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Planejamento, Administração e Finanças do CAU/MT -2016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PROCESSO : SEM PROCESSO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 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CAF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ASSUNTO: FORMAÇÃO DO CEUA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07/2016 – CAF-CAU/MT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  <w:jc w:val="both"/>
      </w:pPr>
      <w:r>
        <w:rPr>
          <w:sz w:val="22"/>
          <w:szCs w:val="22"/>
          <w:rFonts w:cs="Times New Roman"/>
        </w:rPr>
        <w:t xml:space="preserve">A </w:t>
      </w:r>
      <w:r>
        <w:rPr>
          <w:color w:val="000000"/>
          <w:sz w:val="22"/>
          <w:b/>
          <w:szCs w:val="22"/>
          <w:rFonts w:cs="Times New Roman"/>
        </w:rPr>
        <w:t>Comissão de Planejamento, Administração e Finanças do CAU/M</w:t>
      </w:r>
      <w:r>
        <w:rPr>
          <w:sz w:val="22"/>
          <w:b/>
          <w:szCs w:val="22"/>
          <w:rFonts w:cs="Times New Roman"/>
        </w:rPr>
        <w:t>T</w:t>
      </w:r>
      <w:r>
        <w:rPr>
          <w:sz w:val="22"/>
          <w:szCs w:val="22"/>
          <w:rFonts w:cs="Times New Roman"/>
        </w:rPr>
        <w:t>– (CAF-CAU/MT), reunida ordinariamente em Cuiabá-MT, na sede do CAU/MT, no dia 16</w:t>
      </w:r>
      <w:r>
        <w:rPr>
          <w:color w:val="FF0000"/>
          <w:sz w:val="22"/>
          <w:szCs w:val="22"/>
          <w:rFonts w:cs="Times New Roman"/>
        </w:rPr>
        <w:t xml:space="preserve"> </w:t>
      </w:r>
      <w:r>
        <w:rPr>
          <w:color w:val="000000"/>
          <w:sz w:val="22"/>
          <w:szCs w:val="22"/>
          <w:rFonts w:cs="Times New Roman"/>
        </w:rPr>
        <w:t xml:space="preserve">de </w:t>
      </w:r>
      <w:r>
        <w:rPr>
          <w:color w:val="FF0000"/>
          <w:sz w:val="22"/>
          <w:szCs w:val="22"/>
          <w:rFonts w:cs="Times New Roman"/>
        </w:rPr>
        <w:t xml:space="preserve">  </w:t>
      </w:r>
      <w:r>
        <w:rPr>
          <w:color w:val="000000"/>
          <w:sz w:val="22"/>
          <w:szCs w:val="22"/>
          <w:rFonts w:cs="Times New Roman"/>
        </w:rPr>
        <w:t>fevereiro de 2016,</w:t>
      </w:r>
      <w:r>
        <w:rPr>
          <w:sz w:val="22"/>
          <w:szCs w:val="22"/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color w:val="000000"/>
          <w:sz w:val="22"/>
          <w:szCs w:val="22"/>
          <w:rFonts w:cs="Times New Roman"/>
        </w:rPr>
        <w:t>Comissão de Planejamento, Administração e Finança</w:t>
      </w:r>
      <w:bookmarkEnd w:id="0"/>
      <w:r>
        <w:rPr>
          <w:color w:val="000000"/>
          <w:sz w:val="22"/>
          <w:szCs w:val="22"/>
          <w:rFonts w:cs="Times New Roman"/>
        </w:rPr>
        <w:t xml:space="preserve">s manifesta-se sobre assuntos de sua competência mediante ato administrativo da espécie deliberação da </w:t>
      </w:r>
      <w:r>
        <w:rPr>
          <w:color w:val="000000"/>
          <w:sz w:val="22"/>
          <w:szCs w:val="22"/>
          <w:rFonts w:cs="Times New Roman"/>
        </w:rPr>
        <w:t>Comissão de Planejamento, Administração e Finanças</w:t>
      </w:r>
      <w:r>
        <w:rPr>
          <w:color w:val="000000"/>
          <w:sz w:val="22"/>
          <w:b/>
          <w:szCs w:val="22"/>
          <w:rFonts w:cs="Times New Roman"/>
        </w:rPr>
        <w:t>.</w:t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Considerando: </w:t>
      </w:r>
      <w:r>
        <w:rPr>
          <w:sz w:val="22"/>
          <w:szCs w:val="22"/>
          <w:rFonts w:cs="Times New Roman"/>
        </w:rPr>
        <w:t>Que após análise do Regimento Interno do CAU/MT,</w:t>
      </w:r>
    </w:p>
    <w:p>
      <w:pPr>
        <w:pStyle w:val="style0"/>
        <w:jc w:val="both"/>
        <w:spacing w:after="0" w:before="0"/>
      </w:pPr>
      <w:r>
        <w:rPr>
          <w:sz w:val="22"/>
          <w:szCs w:val="22"/>
          <w:rFonts w:cs="Times New Roman"/>
        </w:rPr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DELIBEROU: </w:t>
      </w:r>
      <w:r>
        <w:rPr>
          <w:sz w:val="22"/>
          <w:szCs w:val="22"/>
          <w:rFonts w:cs="Times New Roman"/>
        </w:rPr>
        <w:t xml:space="preserve">Por </w:t>
      </w:r>
      <w:r>
        <w:rPr>
          <w:color w:val="000000"/>
          <w:sz w:val="22"/>
          <w:szCs w:val="22"/>
          <w:rFonts w:cs="Times New Roman"/>
        </w:rPr>
        <w:t xml:space="preserve">03 (três) </w:t>
      </w:r>
      <w:r>
        <w:rPr>
          <w:sz w:val="22"/>
          <w:szCs w:val="22"/>
          <w:rFonts w:cs="Times New Roman"/>
        </w:rPr>
        <w:t>votos favoráveis e 01 (um) voto abstenção</w:t>
      </w:r>
      <w:bookmarkStart w:id="1" w:name="_GoBack"/>
      <w:bookmarkEnd w:id="1"/>
      <w:r>
        <w:rPr>
          <w:sz w:val="22"/>
          <w:szCs w:val="22"/>
          <w:rFonts w:cs="Times New Roman"/>
        </w:rPr>
        <w:t xml:space="preserve"> que: o coordenador da comissão fará comunicação ao plenário que de acordo com Regimento Interno será inviável a composição do CEAU neste momento. </w:t>
      </w:r>
    </w:p>
    <w:p>
      <w:pPr>
        <w:pStyle w:val="style0"/>
        <w:jc w:val="both"/>
        <w:spacing w:after="0" w:before="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rFonts w:cs="Times New Roman"/>
        </w:rPr>
        <w:t>Cuiabá - MT, 16 de fevereiro de 2016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Conselheira Titular 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sz w:val="18"/>
      <w:szCs w:val="18"/>
      <w:rFonts w:ascii="Segoe UI" w:cs="Segoe UI" w:hAnsi="Segoe UI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ucida Sans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1" w:type="paragraph">
    <w:name w:val="Índice"/>
    <w:basedOn w:val="style0"/>
    <w:next w:val="style21"/>
    <w:pPr>
      <w:suppressLineNumbers/>
    </w:pPr>
    <w:rPr>
      <w:rFonts w:cs="Lucida Sans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i/>
      <w:iCs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sz w:val="18"/>
      <w:szCs w:val="18"/>
      <w:rFonts w:ascii="Segoe UI" w:cs="Segoe UI" w:hAnsi="Segoe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2016-02-16T23:46:00.00Z</dcterms:created>
  <dc:creator>Evelize</dc:creator>
  <cp:lastModifiedBy>Fiscalização</cp:lastModifiedBy>
  <cp:lastPrinted>2016-02-16T23:36:00.00Z</cp:lastPrinted>
  <dcterms:modified xsi:type="dcterms:W3CDTF">2016-02-17T00:20:00.00Z</dcterms:modified>
  <cp:revision>4</cp:revision>
</cp:coreProperties>
</file>