
<file path=[Content_Types].xml><?xml version="1.0" encoding="utf-8"?>
<Types xmlns="http://schemas.openxmlformats.org/package/2006/content-types">
  <Override PartName="/word/media/image3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/>
        <w:drawing>
          <wp:inline distB="0" distL="0" distR="0" distT="0">
            <wp:extent cx="5334000" cy="5645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- 2016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PROTOCOLO : 348492/2016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CAU/MT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ASSUNTO: </w:t>
      </w:r>
      <w:r>
        <w:rPr>
          <w:color w:val="000000"/>
          <w:rFonts w:cs="Times New Roman"/>
        </w:rPr>
        <w:t>SOLICITAÇÃO DE MELHORIA AO AUXILIO ALIMENTAÇÃO 2016.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12/2016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hd w:fill="FFFFFF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Finanças do CAU/M</w:t>
      </w:r>
      <w:r>
        <w:rPr>
          <w:b/>
          <w:rFonts w:cs="Times New Roman"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março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Considerando: o relato do conselheiro José da Costa Marques que após análise da proposta de melhoria salarial e outros benefícios aos funcionários do CAU/MT, relata ser favorável ao ajuste do auxilio alimentação retroativo ao mês de janeiro/2016, com índice de 11,30%  no valor de R$ 554,27 (quinhentos e cinquenta e  quatro reais e vinte e sete centavos);e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que a data base do reajuste salarial é no mês de janeiro, sendo Deliberado no mês de fevereiro e ficou o reajuste de melhoria  ao auxilio alimentação a ser  analisado no  mês  de março, encaminhamos a Comissão para sua deliberação.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rFonts w:cs="Times New Roman"/>
        </w:rPr>
        <w:t>DELIBEROU: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>1 - Aprovar o reajuste de melhoria do auxilio alimentação retroativo ao mês de janeiro/2016, com índíce do INPC 11,30% no valor de R$ 554,27 (quinhentos e cinquenta e quatro reais e vinte e sete centavos 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>2- Encaminhar a referida proposta para aprovação do Plenário do CAU/MT.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15 de março de 2016.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Conselheira Titular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BrOffice/3.3$Win32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cp:lastPrinted>2016-03-16T14:42:47.37Z</cp:lastPrinted>
  <dcterms:modified xsi:type="dcterms:W3CDTF">2016-02-17T00:48:00.00Z</dcterms:modified>
  <cp:revision>9</cp:revision>
</cp:coreProperties>
</file>