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Plenário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Coordenador Adjunto CAF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77/2017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reunida </w:t>
      </w:r>
      <w:r>
        <w:rPr>
          <w:rFonts w:cs="Times New Roman"/>
          <w:bCs/>
        </w:rPr>
        <w:t>ordinaria</w:t>
      </w:r>
      <w:bookmarkStart w:id="0" w:name="_GoBack"/>
      <w:bookmarkEnd w:id="0"/>
      <w:r>
        <w:rPr>
          <w:rFonts w:cs="Times New Roman"/>
          <w:bCs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Eleger o Conselheiro Titula</w:t>
      </w:r>
      <w:r>
        <w:rPr>
          <w:rFonts w:ascii="Times New Roman" w:hAnsi="Times New Roman"/>
        </w:rPr>
        <w:t>r Altair Medeiros</w:t>
      </w:r>
      <w:r>
        <w:rPr>
          <w:rFonts w:ascii="Times New Roman" w:hAnsi="Times New Roman"/>
        </w:rPr>
        <w:t>, como Coordenador Adjunto da Comissão de Planejamento, Administração e Finança do CAU/MT.</w:t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26 de janeiro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before="120" w:after="120" w:lineRule="auto" w:line="259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before="0" w:after="160" w:lineRule="auto" w:line="259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2017-01-26T15:44:00Z</dcterms:created>
  <dc:creator>Evelize</dc:creator>
  <dc:language>pt-BR</dc:language>
  <cp:lastModifiedBy>Evelize</cp:lastModifiedBy>
  <cp:lastPrinted>2016-12-07T19:23:00Z</cp:lastPrinted>
  <dcterms:modified xsi:type="dcterms:W3CDTF">2017-01-26T15:45:00Z</dcterms:modified>
  <cp:revision>3</cp:revision>
</cp:coreProperties>
</file>