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FB44C6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FB44C6">
        <w:rPr>
          <w:rFonts w:cs="Times New Roman"/>
          <w:sz w:val="22"/>
          <w:szCs w:val="22"/>
        </w:rPr>
        <w:t>P</w:t>
      </w:r>
      <w:r w:rsidR="008D5585">
        <w:rPr>
          <w:rFonts w:cs="Times New Roman"/>
          <w:sz w:val="22"/>
          <w:szCs w:val="22"/>
        </w:rPr>
        <w:t>lenário</w:t>
      </w:r>
      <w:bookmarkStart w:id="0" w:name="_GoBack"/>
      <w:bookmarkEnd w:id="0"/>
      <w:r w:rsidR="00FB44C6">
        <w:rPr>
          <w:rFonts w:cs="Times New Roman"/>
          <w:sz w:val="22"/>
          <w:szCs w:val="22"/>
        </w:rPr>
        <w:t xml:space="preserve">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9616E3">
        <w:rPr>
          <w:rFonts w:cs="Times New Roman"/>
          <w:sz w:val="22"/>
          <w:szCs w:val="22"/>
        </w:rPr>
        <w:t xml:space="preserve">SUNTO: </w:t>
      </w:r>
      <w:r w:rsidR="00FB381E">
        <w:rPr>
          <w:rFonts w:cs="Times New Roman"/>
          <w:sz w:val="22"/>
          <w:szCs w:val="22"/>
        </w:rPr>
        <w:t>Regras para aquisição do imóvel do CAU/MT</w:t>
      </w:r>
    </w:p>
    <w:p w:rsidR="00CA137C" w:rsidRDefault="006E054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41</w:t>
      </w:r>
      <w:r w:rsidR="00CA0BEF">
        <w:rPr>
          <w:rFonts w:cs="Times New Roman"/>
          <w:b/>
        </w:rPr>
        <w:t>/2016 – CAF-CAU/MT</w:t>
      </w:r>
    </w:p>
    <w:p w:rsidR="00FB381E" w:rsidRPr="00CB0D17" w:rsidRDefault="00CA0BEF" w:rsidP="009B62AB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 w:rsidR="000D3AF8">
        <w:rPr>
          <w:rFonts w:cs="Times New Roman"/>
        </w:rPr>
        <w:t xml:space="preserve"> 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DA4BF1" w:rsidRDefault="00FB381E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 CAF reunida em 14/06/2016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delibera as regras para análise, visita, escolha e votação para aquisição do imóvel </w:t>
      </w:r>
      <w:r w:rsidR="00DA4BF1">
        <w:rPr>
          <w:rFonts w:cs="Times New Roman"/>
        </w:rPr>
        <w:t xml:space="preserve">destinado </w:t>
      </w:r>
      <w:r w:rsidR="009B62AB">
        <w:rPr>
          <w:rFonts w:cs="Times New Roman"/>
        </w:rPr>
        <w:t>à</w:t>
      </w:r>
      <w:r w:rsidR="00DA4BF1">
        <w:rPr>
          <w:rFonts w:cs="Times New Roman"/>
        </w:rPr>
        <w:t xml:space="preserve"> futura sede do CAU/MT.</w:t>
      </w:r>
    </w:p>
    <w:p w:rsidR="00DA4BF1" w:rsidRDefault="00DA4BF1" w:rsidP="00DA4BF1">
      <w:pPr>
        <w:pStyle w:val="Padro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 CAF produzirá um relatório comparativo das propostas</w:t>
      </w:r>
      <w:r w:rsidR="009B62AB">
        <w:rPr>
          <w:rFonts w:cs="Times New Roman"/>
        </w:rPr>
        <w:t>,</w:t>
      </w:r>
      <w:r>
        <w:rPr>
          <w:rFonts w:cs="Times New Roman"/>
        </w:rPr>
        <w:t xml:space="preserve"> analisando os itens importantes para auxiliar os Conselheiros na escolha do imóvel</w:t>
      </w:r>
      <w:r w:rsidR="009B62AB">
        <w:rPr>
          <w:rFonts w:cs="Times New Roman"/>
        </w:rPr>
        <w:t>,</w:t>
      </w:r>
      <w:r>
        <w:rPr>
          <w:rFonts w:cs="Times New Roman"/>
        </w:rPr>
        <w:t xml:space="preserve"> considerando a lei 8.666 art.24, inciso X</w:t>
      </w:r>
      <w:r w:rsidR="009B62AB">
        <w:rPr>
          <w:rFonts w:cs="Times New Roman"/>
        </w:rPr>
        <w:t xml:space="preserve"> - </w:t>
      </w:r>
      <w:r>
        <w:rPr>
          <w:rFonts w:cs="Times New Roman"/>
        </w:rPr>
        <w:t>atende as finalidades da Administração, necessidade de instalação e localização, preço compatível com o do mercado);</w:t>
      </w:r>
    </w:p>
    <w:p w:rsidR="00DA4BF1" w:rsidRDefault="00DA4BF1" w:rsidP="00DA4BF1">
      <w:pPr>
        <w:pStyle w:val="Padro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Para respaldar a decisão e voto, todo Conselheiro e/ou seu Suplente deverá proceder a visita técnica nas opções apresentadas no Edital de Chamamento;</w:t>
      </w:r>
    </w:p>
    <w:p w:rsidR="00DA4BF1" w:rsidRPr="00FB381E" w:rsidRDefault="00DA4BF1" w:rsidP="00DA4BF1">
      <w:pPr>
        <w:pStyle w:val="Padro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 condição de legitimidade do voto está condicionada a visita técnica em todas as opções apresentadas pelo Edital de Chamamento.</w:t>
      </w:r>
    </w:p>
    <w:p w:rsidR="009616E3" w:rsidRDefault="009616E3" w:rsidP="00DA4BF1">
      <w:pPr>
        <w:pStyle w:val="Padro"/>
        <w:spacing w:line="276" w:lineRule="auto"/>
        <w:rPr>
          <w:rFonts w:cs="Times New Roman"/>
        </w:rPr>
      </w:pPr>
    </w:p>
    <w:p w:rsidR="00DA4BF1" w:rsidRDefault="00DA4BF1" w:rsidP="00DA4BF1">
      <w:pPr>
        <w:pStyle w:val="Padro"/>
        <w:spacing w:line="276" w:lineRule="auto"/>
        <w:rPr>
          <w:rFonts w:cs="Times New Roman"/>
        </w:rPr>
      </w:pPr>
    </w:p>
    <w:p w:rsidR="00616D92" w:rsidRPr="00DA4BF1" w:rsidRDefault="00616D92" w:rsidP="00DA4BF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14 de junho</w:t>
      </w:r>
      <w:r w:rsidR="00CA0BEF">
        <w:rPr>
          <w:rFonts w:cs="Times New Roman"/>
        </w:rPr>
        <w:t xml:space="preserve"> de 2016.</w:t>
      </w:r>
    </w:p>
    <w:p w:rsidR="00FB381E" w:rsidRDefault="00FB381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r w:rsidR="00FB381E">
        <w:rPr>
          <w:rFonts w:cs="Times New Roman"/>
          <w:b/>
          <w:bCs/>
          <w:sz w:val="22"/>
          <w:szCs w:val="22"/>
        </w:rPr>
        <w:t>JÚ</w:t>
      </w:r>
      <w:r>
        <w:rPr>
          <w:rFonts w:cs="Times New Roman"/>
          <w:b/>
          <w:bCs/>
          <w:sz w:val="22"/>
          <w:szCs w:val="22"/>
        </w:rPr>
        <w:t>NIOR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</w:t>
      </w:r>
      <w:proofErr w:type="gramEnd"/>
      <w:r>
        <w:rPr>
          <w:rFonts w:cs="Times New Roman"/>
          <w:b/>
          <w:bCs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A137C"/>
    <w:rsid w:val="00010E20"/>
    <w:rsid w:val="000C7B82"/>
    <w:rsid w:val="000D3AF8"/>
    <w:rsid w:val="00203F85"/>
    <w:rsid w:val="002A5779"/>
    <w:rsid w:val="002A6545"/>
    <w:rsid w:val="003056BE"/>
    <w:rsid w:val="00323EB6"/>
    <w:rsid w:val="00336D4F"/>
    <w:rsid w:val="003543E8"/>
    <w:rsid w:val="003806C5"/>
    <w:rsid w:val="00382121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93FC6"/>
    <w:rsid w:val="007E6F3D"/>
    <w:rsid w:val="008210F4"/>
    <w:rsid w:val="00857128"/>
    <w:rsid w:val="008618A4"/>
    <w:rsid w:val="008836EC"/>
    <w:rsid w:val="008D5585"/>
    <w:rsid w:val="009616E3"/>
    <w:rsid w:val="00971369"/>
    <w:rsid w:val="009721AB"/>
    <w:rsid w:val="009A0E09"/>
    <w:rsid w:val="009B62AB"/>
    <w:rsid w:val="009C5338"/>
    <w:rsid w:val="00A20BD9"/>
    <w:rsid w:val="00A8130A"/>
    <w:rsid w:val="00A95F25"/>
    <w:rsid w:val="00B357F5"/>
    <w:rsid w:val="00B43666"/>
    <w:rsid w:val="00B90E7E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E451B6"/>
    <w:rsid w:val="00E52A94"/>
    <w:rsid w:val="00E57855"/>
    <w:rsid w:val="00E91365"/>
    <w:rsid w:val="00EB4C14"/>
    <w:rsid w:val="00F12E97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2016-06-15T00:40:00Z</cp:lastPrinted>
  <dcterms:created xsi:type="dcterms:W3CDTF">2016-06-14T23:39:00Z</dcterms:created>
  <dcterms:modified xsi:type="dcterms:W3CDTF">2016-06-20T20:22:00Z</dcterms:modified>
  <dc:language>pt-BR</dc:language>
</cp:coreProperties>
</file>