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2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tabs>
          <w:tab w:val="left" w:pos="567" w:leader="none"/>
          <w:tab w:val="left" w:pos="708" w:leader="none"/>
        </w:tabs>
        <w:spacing w:lineRule="atLeast" w:line="100" w:before="0" w:after="0"/>
        <w:jc w:val="center"/>
        <w:rPr/>
      </w:pPr>
      <w:r>
        <w:rPr/>
        <w:drawing>
          <wp:inline distT="0" distB="0" distL="0" distR="0">
            <wp:extent cx="5396865" cy="513080"/>
            <wp:effectExtent l="0" t="0" r="0" b="0"/>
            <wp:docPr id="0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865" cy="513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tabs>
          <w:tab w:val="left" w:pos="567" w:leader="none"/>
          <w:tab w:val="left" w:pos="708" w:leader="none"/>
        </w:tabs>
        <w:spacing w:lineRule="atLeast" w:line="100" w:before="0" w:after="0"/>
        <w:jc w:val="center"/>
        <w:rPr>
          <w:rFonts w:cs="Times New Roman"/>
          <w:b/>
        </w:rPr>
      </w:pPr>
      <w:r>
        <w:rPr>
          <w:rFonts w:cs="Times New Roman"/>
          <w:b/>
        </w:rPr>
      </w:r>
    </w:p>
    <w:p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tabs>
          <w:tab w:val="left" w:pos="567" w:leader="none"/>
          <w:tab w:val="left" w:pos="708" w:leader="none"/>
        </w:tabs>
        <w:spacing w:lineRule="atLeast" w:line="100" w:before="0" w:after="0"/>
        <w:jc w:val="center"/>
        <w:rPr>
          <w:rFonts w:cs="Times New Roman"/>
          <w:b/>
        </w:rPr>
      </w:pPr>
      <w:r>
        <w:rPr>
          <w:rFonts w:cs="Times New Roman"/>
          <w:b/>
        </w:rPr>
        <w:t>Comissão de Planejamento, Administração e Finança do CAU/MT</w:t>
      </w:r>
    </w:p>
    <w:p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tabs>
          <w:tab w:val="left" w:pos="567" w:leader="none"/>
          <w:tab w:val="left" w:pos="708" w:leader="none"/>
        </w:tabs>
        <w:spacing w:lineRule="atLeast" w:line="100" w:before="0" w:after="0"/>
        <w:jc w:val="both"/>
        <w:rPr/>
      </w:pPr>
      <w:r>
        <w:rPr/>
      </w:r>
    </w:p>
    <w:p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tabs>
          <w:tab w:val="left" w:pos="567" w:leader="none"/>
          <w:tab w:val="left" w:pos="708" w:leader="none"/>
        </w:tabs>
        <w:spacing w:lineRule="atLeast" w:line="100" w:before="0" w:after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PROCESSO: 2017.01.001-FIN</w:t>
      </w:r>
    </w:p>
    <w:p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lineRule="atLeast" w:line="100" w:before="0" w:after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INTERESSADO: Plenária do CAU/MT</w:t>
      </w:r>
    </w:p>
    <w:p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lineRule="atLeast" w:line="100" w:before="0" w:after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ASSUNTO: PRESTAÇÃO DE CONTAS MÊS DEZEMBRO/2016</w:t>
      </w:r>
    </w:p>
    <w:p>
      <w:pPr>
        <w:pStyle w:val="Padro"/>
        <w:pBdr>
          <w:top w:val="nil"/>
          <w:left w:val="nil"/>
          <w:bottom w:val="single" w:sz="4" w:space="0" w:color="00000A"/>
          <w:right w:val="nil"/>
        </w:pBdr>
        <w:shd w:fill="F2F2F2" w:val="clear"/>
        <w:spacing w:lineRule="auto" w:line="240" w:before="0" w:after="0"/>
        <w:jc w:val="center"/>
        <w:rPr>
          <w:rFonts w:cs="Times New Roman"/>
          <w:b/>
        </w:rPr>
      </w:pPr>
      <w:r>
        <w:rPr>
          <w:rFonts w:cs="Times New Roman"/>
          <w:b/>
        </w:rPr>
        <w:t>DELIBERAÇÃO Nº 83/2017 – CAF-CAU/MT</w:t>
      </w:r>
    </w:p>
    <w:p>
      <w:pPr>
        <w:pStyle w:val="Padro"/>
        <w:spacing w:lineRule="auto" w:line="240" w:before="0" w:after="0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A </w:t>
      </w:r>
      <w:r>
        <w:rPr>
          <w:rFonts w:cs="Times New Roman"/>
          <w:b/>
          <w:color w:val="000000"/>
          <w:sz w:val="22"/>
          <w:szCs w:val="22"/>
        </w:rPr>
        <w:t>Comissão de Planejamento, Administração e Finança do CAU/M</w:t>
      </w:r>
      <w:r>
        <w:rPr>
          <w:rFonts w:cs="Times New Roman"/>
          <w:b/>
          <w:sz w:val="22"/>
          <w:szCs w:val="22"/>
        </w:rPr>
        <w:t>T</w:t>
      </w:r>
      <w:r>
        <w:rPr>
          <w:rFonts w:cs="Times New Roman"/>
          <w:sz w:val="22"/>
          <w:szCs w:val="22"/>
        </w:rPr>
        <w:t xml:space="preserve">– (CAF-CAU/MT), reunida </w:t>
      </w:r>
      <w:r>
        <w:rPr>
          <w:rFonts w:cs="Times New Roman"/>
          <w:bCs/>
          <w:sz w:val="22"/>
          <w:szCs w:val="22"/>
        </w:rPr>
        <w:t>ordinaria</w:t>
      </w:r>
      <w:bookmarkStart w:id="0" w:name="_GoBack"/>
      <w:bookmarkEnd w:id="0"/>
      <w:r>
        <w:rPr>
          <w:rFonts w:cs="Times New Roman"/>
          <w:bCs/>
          <w:sz w:val="22"/>
          <w:szCs w:val="22"/>
        </w:rPr>
        <w:t>mente</w:t>
      </w:r>
      <w:r>
        <w:rPr>
          <w:rFonts w:cs="Times New Roman"/>
          <w:sz w:val="22"/>
          <w:szCs w:val="22"/>
        </w:rPr>
        <w:t xml:space="preserve"> em Cuiabá-MT na sede do CAU/MT, no uso das competências que lhe conferem o Art.</w:t>
      </w:r>
      <w:bookmarkStart w:id="1" w:name="__UnoMark__78_1462071722"/>
      <w:bookmarkEnd w:id="1"/>
      <w:r>
        <w:rPr>
          <w:rFonts w:cs="Times New Roman"/>
          <w:sz w:val="22"/>
          <w:szCs w:val="22"/>
        </w:rPr>
        <w:t xml:space="preserve"> 42 do Regimento Interno do CAU/MT, manifesta-se sobre assuntos de sua competência mediante ato administrativo da espécie deliberação da </w:t>
      </w:r>
      <w:r>
        <w:rPr>
          <w:rFonts w:cs="Times New Roman"/>
          <w:color w:val="000000"/>
          <w:sz w:val="22"/>
          <w:szCs w:val="22"/>
        </w:rPr>
        <w:t>Comissão de Planejamento, Administração e Finança.</w:t>
      </w:r>
    </w:p>
    <w:p>
      <w:pPr>
        <w:pStyle w:val="Padro"/>
        <w:spacing w:lineRule="auto" w:line="276" w:before="0" w:after="0"/>
        <w:jc w:val="both"/>
        <w:rPr>
          <w:rFonts w:cs="Times New Roman"/>
          <w:b/>
        </w:rPr>
      </w:pPr>
      <w:r>
        <w:rPr>
          <w:rFonts w:cs="Times New Roman"/>
          <w:b/>
        </w:rPr>
      </w:r>
    </w:p>
    <w:p>
      <w:pPr>
        <w:pStyle w:val="Padro"/>
        <w:spacing w:lineRule="auto" w:line="240" w:before="0" w:after="0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DELIBEROU:</w:t>
      </w:r>
    </w:p>
    <w:p>
      <w:pPr>
        <w:pStyle w:val="Padro"/>
        <w:spacing w:lineRule="auto" w:line="360" w:before="0" w:after="0"/>
        <w:jc w:val="both"/>
        <w:rPr>
          <w:rFonts w:cs="Times New Roman"/>
          <w:b w:val="false"/>
          <w:bCs w:val="false"/>
          <w:sz w:val="22"/>
          <w:szCs w:val="22"/>
        </w:rPr>
      </w:pPr>
      <w:r>
        <w:rPr>
          <w:rFonts w:cs="Times New Roman"/>
          <w:b w:val="false"/>
          <w:bCs w:val="false"/>
          <w:sz w:val="22"/>
          <w:szCs w:val="22"/>
        </w:rPr>
        <w:t>Após analisar os documentos anexados neste processo, a Comissão constatou que em Dezembro de 2016, o CAU arrecadou R$ 151.960,00, enquanto que as despesas somam R$ 306.048,00 e outros desembolsos de R$ 36.739,00.</w:t>
      </w:r>
    </w:p>
    <w:p>
      <w:pPr>
        <w:pStyle w:val="Padro"/>
        <w:spacing w:lineRule="auto" w:line="360" w:before="0" w:after="0"/>
        <w:jc w:val="both"/>
        <w:rPr>
          <w:rFonts w:cs="Times New Roman"/>
          <w:b w:val="false"/>
          <w:bCs w:val="false"/>
          <w:sz w:val="22"/>
          <w:szCs w:val="22"/>
        </w:rPr>
      </w:pPr>
      <w:r>
        <w:rPr>
          <w:rFonts w:cs="Times New Roman"/>
          <w:b w:val="false"/>
          <w:bCs w:val="false"/>
          <w:sz w:val="22"/>
          <w:szCs w:val="22"/>
        </w:rPr>
        <w:t>Portanto, em Dezembro/2016 houve um déficit de R$ 1</w:t>
      </w:r>
      <w:r>
        <w:rPr>
          <w:rFonts w:cs="Times New Roman"/>
          <w:b w:val="false"/>
          <w:bCs w:val="false"/>
          <w:sz w:val="22"/>
          <w:szCs w:val="22"/>
        </w:rPr>
        <w:t>6</w:t>
      </w:r>
      <w:r>
        <w:rPr>
          <w:rFonts w:cs="Times New Roman"/>
          <w:b w:val="false"/>
          <w:bCs w:val="false"/>
          <w:sz w:val="22"/>
          <w:szCs w:val="22"/>
        </w:rPr>
        <w:t>6.694,00. Apesar do déficit em Dezembro houve um superávit acumulado em 2016, no valor de R$ 70.785,00.</w:t>
      </w:r>
    </w:p>
    <w:p>
      <w:pPr>
        <w:pStyle w:val="Padro"/>
        <w:spacing w:lineRule="auto" w:line="360" w:before="0" w:after="0"/>
        <w:jc w:val="both"/>
        <w:rPr>
          <w:rFonts w:cs="Times New Roman"/>
          <w:b w:val="false"/>
          <w:bCs w:val="false"/>
          <w:sz w:val="22"/>
          <w:szCs w:val="22"/>
        </w:rPr>
      </w:pPr>
      <w:r>
        <w:rPr>
          <w:rFonts w:cs="Times New Roman"/>
          <w:b w:val="false"/>
          <w:bCs w:val="false"/>
          <w:sz w:val="22"/>
          <w:szCs w:val="22"/>
        </w:rPr>
        <w:t>Fazendo um comparativo com o mesmo período de 2015 foi verificado um déficit de R$129.219,00 em Dezembro/2015 e um superávit de R$ 71.583,00 no acumulado de 2015.</w:t>
      </w:r>
    </w:p>
    <w:p>
      <w:pPr>
        <w:pStyle w:val="Padro"/>
        <w:spacing w:lineRule="auto" w:line="360" w:before="0" w:after="0"/>
        <w:jc w:val="both"/>
        <w:rPr>
          <w:rFonts w:cs="Times New Roman"/>
          <w:b w:val="false"/>
          <w:bCs w:val="false"/>
          <w:sz w:val="22"/>
          <w:szCs w:val="22"/>
        </w:rPr>
      </w:pPr>
      <w:r>
        <w:rPr>
          <w:rFonts w:cs="Times New Roman"/>
          <w:b w:val="false"/>
          <w:bCs w:val="false"/>
          <w:sz w:val="22"/>
          <w:szCs w:val="22"/>
        </w:rPr>
        <w:t>Considerando os resultados apresentados neste balancete, referente ao mês de Dezembro/2016, a Comissão recomenda a aprovação do mesmo.</w:t>
      </w:r>
    </w:p>
    <w:p>
      <w:pPr>
        <w:pStyle w:val="Padro"/>
        <w:tabs>
          <w:tab w:val="left" w:pos="54" w:leader="none"/>
          <w:tab w:val="left" w:pos="708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Padro"/>
        <w:jc w:val="both"/>
        <w:rPr/>
      </w:pPr>
      <w:r>
        <w:rPr/>
      </w:r>
    </w:p>
    <w:p>
      <w:pPr>
        <w:pStyle w:val="Padro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Cuiabá - MT, 21 de fevereiro de 2017.</w:t>
      </w:r>
    </w:p>
    <w:p>
      <w:pPr>
        <w:pStyle w:val="Padro"/>
        <w:jc w:val="center"/>
        <w:rPr/>
      </w:pPr>
      <w:r>
        <w:rPr/>
      </w:r>
    </w:p>
    <w:p>
      <w:pPr>
        <w:pStyle w:val="Padro"/>
        <w:jc w:val="center"/>
        <w:rPr/>
      </w:pPr>
      <w:r>
        <w:rPr/>
      </w:r>
    </w:p>
    <w:p>
      <w:pPr>
        <w:pStyle w:val="Padro"/>
        <w:spacing w:lineRule="auto" w:line="240" w:before="0" w:after="0"/>
        <w:jc w:val="both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FRANCISCO JOSÉ DUARTE GOMES __________________________________________</w:t>
      </w:r>
    </w:p>
    <w:p>
      <w:pPr>
        <w:pStyle w:val="Padro"/>
        <w:spacing w:lineRule="auto" w:line="240" w:before="0" w:after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Coordenador da CAF</w:t>
      </w:r>
      <w:r>
        <w:rPr>
          <w:rFonts w:cs="Times New Roman"/>
          <w:b/>
          <w:sz w:val="22"/>
          <w:szCs w:val="22"/>
        </w:rPr>
        <w:t xml:space="preserve"> – </w:t>
      </w:r>
      <w:r>
        <w:rPr>
          <w:rFonts w:cs="Times New Roman"/>
          <w:sz w:val="22"/>
          <w:szCs w:val="22"/>
        </w:rPr>
        <w:t>CAU/MT</w:t>
      </w:r>
    </w:p>
    <w:p>
      <w:pPr>
        <w:pStyle w:val="Padro"/>
        <w:spacing w:lineRule="auto" w:line="240" w:before="0" w:after="0"/>
        <w:jc w:val="both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</w:r>
    </w:p>
    <w:p>
      <w:pPr>
        <w:pStyle w:val="Padro"/>
        <w:spacing w:lineRule="auto" w:line="240" w:before="0" w:after="0"/>
        <w:jc w:val="both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ALTAIR MEDEIROS  __________</w:t>
      </w:r>
      <w:r>
        <w:rPr>
          <w:rFonts w:cs="Times New Roman"/>
          <w:sz w:val="22"/>
          <w:szCs w:val="22"/>
        </w:rPr>
        <w:t>_______________________________________________</w:t>
      </w:r>
    </w:p>
    <w:p>
      <w:pPr>
        <w:pStyle w:val="Padro"/>
        <w:spacing w:lineRule="auto" w:line="240" w:before="0" w:after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Conselheiro Titular</w:t>
      </w:r>
    </w:p>
    <w:p>
      <w:pPr>
        <w:pStyle w:val="Padro"/>
        <w:spacing w:lineRule="auto" w:line="240" w:before="0" w:after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Padro"/>
        <w:spacing w:lineRule="auto" w:line="240" w:before="0" w:after="0"/>
        <w:jc w:val="both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EDUARDO CAIRO CHILETTO ________________________________________________</w:t>
      </w:r>
    </w:p>
    <w:p>
      <w:pPr>
        <w:pStyle w:val="Padro"/>
        <w:spacing w:lineRule="auto" w:line="240" w:before="0" w:after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Conselheiro Titular</w:t>
      </w:r>
    </w:p>
    <w:p>
      <w:pPr>
        <w:pStyle w:val="Padro"/>
        <w:spacing w:lineRule="auto" w:line="240" w:before="0" w:after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Padro"/>
        <w:spacing w:lineRule="auto" w:line="240" w:before="0" w:after="0"/>
        <w:jc w:val="both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ELIANE DE CAMPOS GOMES  ______</w:t>
      </w:r>
      <w:r>
        <w:rPr>
          <w:rFonts w:cs="Times New Roman"/>
          <w:sz w:val="22"/>
          <w:szCs w:val="22"/>
        </w:rPr>
        <w:t>_________________________________________</w:t>
      </w:r>
    </w:p>
    <w:p>
      <w:pPr>
        <w:pStyle w:val="Padro"/>
        <w:spacing w:lineRule="auto" w:line="240" w:before="0" w:after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Conselheira Titular</w:t>
      </w:r>
    </w:p>
    <w:p>
      <w:pPr>
        <w:pStyle w:val="Padro"/>
        <w:spacing w:lineRule="auto" w:line="240" w:before="0" w:after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Padro"/>
        <w:spacing w:lineRule="auto" w:line="240" w:before="0" w:after="0"/>
        <w:jc w:val="both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LOURDES REGINA REAMI</w:t>
      </w:r>
      <w:r>
        <w:rPr>
          <w:rFonts w:cs="Times New Roman"/>
          <w:sz w:val="22"/>
          <w:szCs w:val="22"/>
        </w:rPr>
        <w:t xml:space="preserve"> ___________________________________________________</w:t>
      </w:r>
    </w:p>
    <w:p>
      <w:pPr>
        <w:pStyle w:val="Padro"/>
        <w:spacing w:lineRule="auto" w:line="240" w:before="0" w:after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Conselheira Suplente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Times New Roman"/>
        <w:sz w:val="22"/>
        <w:szCs w:val="22"/>
        <w:lang w:val="pt-BR" w:eastAsia="pt-BR" w:bidi="ar-SA"/>
      </w:rPr>
    </w:rPrDefault>
    <w:pPrDefault>
      <w:pPr>
        <w:spacing w:lineRule="auto" w:line="259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3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8a4be6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SimSun" w:cs="Times New Roman"/>
      <w:color w:val="00000A"/>
      <w:sz w:val="22"/>
      <w:szCs w:val="22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TextodebaloChar" w:customStyle="1">
    <w:name w:val="Texto de balão Char"/>
    <w:uiPriority w:val="99"/>
    <w:semiHidden/>
    <w:link w:val="Textodebalo"/>
    <w:rsid w:val="00236a3d"/>
    <w:basedOn w:val="DefaultParagraphFont"/>
    <w:rPr>
      <w:rFonts w:ascii="Segoe UI" w:hAnsi="Segoe UI" w:cs="Segoe UI"/>
      <w:sz w:val="18"/>
      <w:szCs w:val="18"/>
    </w:rPr>
  </w:style>
  <w:style w:type="character" w:styleId="Appleconvertedspace" w:customStyle="1">
    <w:name w:val="apple-converted-space"/>
    <w:rsid w:val="00ee1fac"/>
    <w:basedOn w:val="DefaultParagraphFont"/>
    <w:rPr/>
  </w:style>
  <w:style w:type="character" w:styleId="ListLabel1" w:customStyle="1">
    <w:name w:val="ListLabel 1"/>
    <w:rsid w:val="003e48d1"/>
    <w:rPr>
      <w:rFonts w:cs="Times New Roman"/>
      <w:b/>
      <w:sz w:val="24"/>
    </w:rPr>
  </w:style>
  <w:style w:type="character" w:styleId="ListLabel2" w:customStyle="1">
    <w:name w:val="ListLabel 2"/>
    <w:rsid w:val="003e48d1"/>
    <w:rPr>
      <w:rFonts w:cs="Times New Roman"/>
      <w:sz w:val="24"/>
    </w:rPr>
  </w:style>
  <w:style w:type="character" w:styleId="ListLabel3" w:customStyle="1">
    <w:name w:val="ListLabel 3"/>
    <w:rsid w:val="003e48d1"/>
    <w:rPr>
      <w:rFonts w:cs="Courier New"/>
    </w:rPr>
  </w:style>
  <w:style w:type="paragraph" w:styleId="Ttulo">
    <w:name w:val="Título"/>
    <w:basedOn w:val="Normal"/>
    <w:next w:val="Corpodotex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 w:customStyle="1">
    <w:name w:val="Corpo do texto"/>
    <w:rsid w:val="008a4be6"/>
    <w:basedOn w:val="Normal"/>
    <w:pPr>
      <w:widowControl w:val="false"/>
      <w:spacing w:lineRule="auto" w:line="288" w:before="0" w:after="120"/>
    </w:pPr>
    <w:rPr/>
  </w:style>
  <w:style w:type="paragraph" w:styleId="Lista">
    <w:name w:val="Lista"/>
    <w:rsid w:val="008a4be6"/>
    <w:basedOn w:val="Corpodo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rsid w:val="008a4be6"/>
    <w:basedOn w:val="Normal"/>
    <w:pPr>
      <w:widowControl w:val="false"/>
      <w:suppressLineNumbers/>
    </w:pPr>
    <w:rPr>
      <w:rFonts w:cs="Mangal"/>
    </w:rPr>
  </w:style>
  <w:style w:type="paragraph" w:styleId="Ttulododocumento" w:customStyle="1">
    <w:name w:val="Título do documento"/>
    <w:rsid w:val="008a4be6"/>
    <w:basedOn w:val="Normal"/>
    <w:pPr>
      <w:keepNext/>
      <w:widowControl w:val="false"/>
      <w:spacing w:before="240" w:after="120"/>
      <w:jc w:val="left"/>
    </w:pPr>
    <w:rPr>
      <w:rFonts w:ascii="Arial" w:hAnsi="Arial" w:eastAsia="Microsoft YaHei" w:cs="Mangal"/>
      <w:sz w:val="28"/>
      <w:szCs w:val="28"/>
    </w:rPr>
  </w:style>
  <w:style w:type="paragraph" w:styleId="Caption">
    <w:name w:val="caption"/>
    <w:rsid w:val="008a4be6"/>
    <w:pPr>
      <w:widowControl w:val="false"/>
      <w:suppressLineNumbers/>
      <w:suppressAutoHyphens w:val="true"/>
      <w:bidi w:val="0"/>
      <w:spacing w:lineRule="auto" w:line="259" w:before="120" w:after="120"/>
      <w:jc w:val="left"/>
    </w:pPr>
    <w:rPr>
      <w:rFonts w:ascii="Calibri" w:hAnsi="Calibri" w:eastAsia="SimSun" w:cs="Times New Roman"/>
      <w:i/>
      <w:iCs/>
      <w:color w:val="00000A"/>
      <w:sz w:val="22"/>
      <w:szCs w:val="22"/>
      <w:lang w:val="pt-BR" w:eastAsia="pt-BR" w:bidi="ar-SA"/>
    </w:rPr>
  </w:style>
  <w:style w:type="paragraph" w:styleId="Padro" w:customStyle="1">
    <w:name w:val="Padrão"/>
    <w:rsid w:val="008a4be6"/>
    <w:pPr>
      <w:widowControl/>
      <w:tabs>
        <w:tab w:val="left" w:pos="708" w:leader="none"/>
      </w:tabs>
      <w:suppressAutoHyphens w:val="true"/>
      <w:bidi w:val="0"/>
      <w:spacing w:lineRule="auto" w:line="259" w:before="0" w:after="160"/>
      <w:jc w:val="left"/>
    </w:pPr>
    <w:rPr>
      <w:rFonts w:ascii="Times New Roman" w:hAnsi="Times New Roman" w:eastAsia="SimSun" w:cs="Lucida Sans"/>
      <w:color w:val="00000A"/>
      <w:sz w:val="24"/>
      <w:szCs w:val="24"/>
      <w:lang w:val="pt-BR" w:eastAsia="zh-CN" w:bidi="hi-IN"/>
    </w:rPr>
  </w:style>
  <w:style w:type="paragraph" w:styleId="BalloonText">
    <w:name w:val="Balloon Text"/>
    <w:uiPriority w:val="99"/>
    <w:semiHidden/>
    <w:unhideWhenUsed/>
    <w:link w:val="TextodebaloChar"/>
    <w:rsid w:val="00236a3d"/>
    <w:basedOn w:val="Normal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semiHidden/>
    <w:unhideWhenUsed/>
    <w:rsid w:val="00592671"/>
    <w:basedOn w:val="Normal"/>
    <w:pPr>
      <w:spacing w:before="0" w:after="142"/>
    </w:pPr>
    <w:rPr>
      <w:rFonts w:ascii="Times New Roman" w:hAnsi="Times New Roman" w:eastAsia="Times New Roman"/>
      <w:sz w:val="24"/>
      <w:szCs w:val="24"/>
    </w:rPr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2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91F3A-F129-4052-9C82-DC447C2C8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LibreOffice/4.2.4.2$Windows_x86 LibreOffice_project/63150712c6d317d27ce2db16eb94c2f3d7b699f8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2017-01-26T15:35:00Z</dcterms:created>
  <dc:creator>Evelize</dc:creator>
  <dc:language>pt-BR</dc:language>
  <cp:lastModifiedBy>Evelize</cp:lastModifiedBy>
  <cp:lastPrinted>2017-02-21T18:00:54Z</cp:lastPrinted>
  <dcterms:modified xsi:type="dcterms:W3CDTF">2017-01-26T16:01:00Z</dcterms:modified>
  <cp:revision>6</cp:revision>
</cp:coreProperties>
</file>