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9686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>
        <w:rPr>
          <w:rFonts w:cs="Times New Roman"/>
          <w:sz w:val="22"/>
          <w:szCs w:val="22"/>
        </w:rPr>
        <w:t>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INTERESSADO: </w:t>
      </w:r>
      <w:r>
        <w:rPr>
          <w:rFonts w:cs="Times New Roman"/>
          <w:sz w:val="22"/>
          <w:szCs w:val="22"/>
        </w:rPr>
        <w:t>Gerência-Geral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bookmarkStart w:id="0" w:name="__DdeLink__718_749124758"/>
      <w:bookmarkEnd w:id="0"/>
      <w:r>
        <w:rPr>
          <w:rFonts w:cs="Times New Roman"/>
          <w:sz w:val="22"/>
          <w:szCs w:val="22"/>
        </w:rPr>
        <w:t>Prestação de Contas Anual – Reunião Extraordinária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84/2017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1" w:name="_GoBack"/>
      <w:bookmarkEnd w:id="1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2" w:name="__UnoMark__78_1462071722"/>
      <w:bookmarkEnd w:id="2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Padro"/>
        <w:spacing w:lineRule="auto" w:line="360" w:before="0" w:after="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 Comissão delibera a data da Reunião Extraordinária para o dia 28/03/2017 às 16:00hs, para análise a aprovação da </w:t>
      </w:r>
      <w:r>
        <w:rPr>
          <w:rFonts w:cs="Times New Roman"/>
          <w:sz w:val="22"/>
          <w:szCs w:val="22"/>
        </w:rPr>
        <w:t>Prestação de Contas Anual.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14 de março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2017-02-21T18:00:54Z</cp:lastPrinted>
  <dcterms:modified xsi:type="dcterms:W3CDTF">2017-01-26T16:01:00Z</dcterms:modified>
  <cp:revision>6</cp:revision>
</cp:coreProperties>
</file>