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A2" w:rsidRPr="00620D2B" w:rsidRDefault="004954CC" w:rsidP="00151DA2">
      <w:pPr>
        <w:spacing w:after="0" w:line="240" w:lineRule="auto"/>
        <w:jc w:val="center"/>
        <w:rPr>
          <w:rFonts w:ascii="Times New Roman" w:hAnsi="Times New Roman" w:cs="Times New Roman"/>
          <w:b/>
        </w:rPr>
      </w:pPr>
      <w:bookmarkStart w:id="0" w:name="_Toc480474777"/>
      <w:bookmarkStart w:id="1" w:name="_Toc482613408"/>
      <w:r w:rsidRPr="00620D2B">
        <w:rPr>
          <w:rFonts w:ascii="Times New Roman" w:hAnsi="Times New Roman" w:cs="Times New Roman"/>
          <w:b/>
        </w:rPr>
        <w:t>REGIMENTO INTERNO DO CONSELHO DE ARQUITETURA E URBANISMO D</w:t>
      </w:r>
      <w:r w:rsidR="00431B88">
        <w:rPr>
          <w:rFonts w:ascii="Times New Roman" w:hAnsi="Times New Roman" w:cs="Times New Roman"/>
          <w:b/>
        </w:rPr>
        <w:t>E</w:t>
      </w:r>
      <w:r w:rsidRPr="00620D2B">
        <w:rPr>
          <w:rFonts w:ascii="Times New Roman" w:hAnsi="Times New Roman" w:cs="Times New Roman"/>
          <w:b/>
        </w:rPr>
        <w:t xml:space="preserve"> </w:t>
      </w:r>
    </w:p>
    <w:p w:rsidR="00DF395E" w:rsidRPr="00620D2B" w:rsidRDefault="004954CC" w:rsidP="00151DA2">
      <w:pPr>
        <w:spacing w:after="0" w:line="240" w:lineRule="auto"/>
        <w:jc w:val="center"/>
        <w:rPr>
          <w:rFonts w:ascii="Times New Roman" w:hAnsi="Times New Roman" w:cs="Times New Roman"/>
          <w:b/>
        </w:rPr>
      </w:pPr>
      <w:r w:rsidRPr="00620D2B">
        <w:rPr>
          <w:rFonts w:ascii="Times New Roman" w:hAnsi="Times New Roman" w:cs="Times New Roman"/>
          <w:b/>
        </w:rPr>
        <w:t>M</w:t>
      </w:r>
      <w:r w:rsidR="00240587" w:rsidRPr="00620D2B">
        <w:rPr>
          <w:rFonts w:ascii="Times New Roman" w:hAnsi="Times New Roman" w:cs="Times New Roman"/>
          <w:b/>
        </w:rPr>
        <w:t>ATO GROSSO</w:t>
      </w:r>
      <w:r w:rsidRPr="00620D2B">
        <w:rPr>
          <w:rFonts w:ascii="Times New Roman" w:hAnsi="Times New Roman" w:cs="Times New Roman"/>
          <w:b/>
        </w:rPr>
        <w:t xml:space="preserve"> – CAU/MT</w:t>
      </w:r>
      <w:bookmarkEnd w:id="0"/>
      <w:bookmarkEnd w:id="1"/>
    </w:p>
    <w:p w:rsidR="004954CC" w:rsidRPr="00620D2B" w:rsidRDefault="004954CC">
      <w:pPr>
        <w:rPr>
          <w:rFonts w:ascii="Times New Roman" w:hAnsi="Times New Roman" w:cs="Times New Roman"/>
          <w:b/>
        </w:rPr>
      </w:pPr>
    </w:p>
    <w:p w:rsidR="004954CC" w:rsidRPr="00620D2B" w:rsidRDefault="004954CC" w:rsidP="001E5210">
      <w:pPr>
        <w:tabs>
          <w:tab w:val="left" w:pos="2268"/>
          <w:tab w:val="left" w:pos="3686"/>
        </w:tabs>
        <w:jc w:val="center"/>
        <w:rPr>
          <w:rFonts w:ascii="Times New Roman" w:hAnsi="Times New Roman" w:cs="Times New Roman"/>
        </w:rPr>
      </w:pPr>
      <w:r w:rsidRPr="00620D2B">
        <w:rPr>
          <w:rFonts w:ascii="Times New Roman" w:hAnsi="Times New Roman" w:cs="Times New Roman"/>
          <w:b/>
        </w:rPr>
        <w:t>CAPÍTULO I -</w:t>
      </w:r>
      <w:bookmarkStart w:id="2" w:name="_Toc470188890"/>
      <w:r w:rsidRPr="00620D2B">
        <w:rPr>
          <w:rFonts w:ascii="Times New Roman" w:hAnsi="Times New Roman" w:cs="Times New Roman"/>
          <w:b/>
        </w:rPr>
        <w:t xml:space="preserve"> DO CONSELHO DE ARQUITETURA E URBANISMO D</w:t>
      </w:r>
      <w:r w:rsidR="00431B88">
        <w:rPr>
          <w:rFonts w:ascii="Times New Roman" w:hAnsi="Times New Roman" w:cs="Times New Roman"/>
          <w:b/>
        </w:rPr>
        <w:t>E</w:t>
      </w:r>
      <w:r w:rsidRPr="00620D2B">
        <w:rPr>
          <w:rFonts w:ascii="Times New Roman" w:hAnsi="Times New Roman" w:cs="Times New Roman"/>
          <w:b/>
        </w:rPr>
        <w:t xml:space="preserve"> MATO GROSSO - CAU/MT</w:t>
      </w:r>
      <w:bookmarkEnd w:id="2"/>
    </w:p>
    <w:p w:rsidR="004954CC" w:rsidRPr="00620D2B" w:rsidRDefault="004954CC" w:rsidP="001E5210">
      <w:pPr>
        <w:tabs>
          <w:tab w:val="left" w:pos="2268"/>
          <w:tab w:val="left" w:pos="3686"/>
        </w:tabs>
        <w:jc w:val="center"/>
        <w:rPr>
          <w:rFonts w:ascii="Times New Roman" w:hAnsi="Times New Roman" w:cs="Times New Roman"/>
        </w:rPr>
      </w:pPr>
      <w:r w:rsidRPr="00620D2B">
        <w:rPr>
          <w:rFonts w:ascii="Times New Roman" w:hAnsi="Times New Roman" w:cs="Times New Roman"/>
          <w:b/>
        </w:rPr>
        <w:t>Seção I -</w:t>
      </w:r>
      <w:bookmarkStart w:id="3" w:name="_Toc470188892"/>
      <w:r w:rsidRPr="00620D2B">
        <w:rPr>
          <w:rFonts w:ascii="Times New Roman" w:hAnsi="Times New Roman" w:cs="Times New Roman"/>
          <w:b/>
        </w:rPr>
        <w:t xml:space="preserve"> Da Natureza e da Finalidade do CAU/MT</w:t>
      </w:r>
      <w:bookmarkEnd w:id="3"/>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Art. 1° O Conselho de Arquitetura e Urbanismo d</w:t>
      </w:r>
      <w:r w:rsidR="00431B88">
        <w:rPr>
          <w:rFonts w:ascii="Times New Roman" w:hAnsi="Times New Roman" w:cs="Times New Roman"/>
        </w:rPr>
        <w:t>e Mato Grosso</w:t>
      </w:r>
      <w:r w:rsidRPr="00620D2B">
        <w:rPr>
          <w:rFonts w:ascii="Times New Roman" w:hAnsi="Times New Roman" w:cs="Times New Roman"/>
        </w:rPr>
        <w:t xml:space="preserve"> (CAU/MT), pessoa jurídica de direito público sob a forma de autarquia federal, com sede e foro na Cidade de Cuiabá, no Estado </w:t>
      </w:r>
      <w:r w:rsidR="00137EA1" w:rsidRPr="00620D2B">
        <w:rPr>
          <w:rFonts w:ascii="Times New Roman" w:hAnsi="Times New Roman" w:cs="Times New Roman"/>
        </w:rPr>
        <w:t xml:space="preserve">de </w:t>
      </w:r>
      <w:r w:rsidRPr="00620D2B">
        <w:rPr>
          <w:rFonts w:ascii="Times New Roman" w:hAnsi="Times New Roman" w:cs="Times New Roman"/>
        </w:rPr>
        <w:t xml:space="preserve">Mato Grosso, tendo por finalidade orientar, disciplinar e fiscalizar o exercício da profissão de Arquitetura e Urbanismo, zelar pela fiel observância dos princípios de ética e disciplina dos arquitetos e urbanistas, bem como pugnar pelo aperfeiçoamento do exercício da Arquitetura e Urbanismo, no âmbito de sua jurisdição. </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 xml:space="preserve">Art. 2° No desempenho de seu papel institucional, no âmbito do Estado de Mato Grosso, o CAU/MT exercerá ações: </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orientadoras</w:t>
      </w:r>
      <w:proofErr w:type="gramEnd"/>
      <w:r w:rsidRPr="00620D2B">
        <w:rPr>
          <w:rFonts w:ascii="Times New Roman" w:hAnsi="Times New Roman" w:cs="Times New Roman"/>
        </w:rPr>
        <w:t xml:space="preserve">; </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disciplinadoras</w:t>
      </w:r>
      <w:proofErr w:type="gramEnd"/>
      <w:r w:rsidRPr="00620D2B">
        <w:rPr>
          <w:rFonts w:ascii="Times New Roman" w:hAnsi="Times New Roman" w:cs="Times New Roman"/>
        </w:rPr>
        <w:t>;</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III - fiscalizadoras;</w:t>
      </w:r>
    </w:p>
    <w:p w:rsidR="004954CC" w:rsidRPr="00620D2B" w:rsidRDefault="004954CC" w:rsidP="00E16CC6">
      <w:pPr>
        <w:tabs>
          <w:tab w:val="left" w:pos="2268"/>
          <w:tab w:val="left" w:pos="3686"/>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judicantes</w:t>
      </w:r>
      <w:proofErr w:type="gramEnd"/>
      <w:r w:rsidRPr="00620D2B">
        <w:rPr>
          <w:rFonts w:ascii="Times New Roman" w:hAnsi="Times New Roman" w:cs="Times New Roman"/>
        </w:rPr>
        <w:t xml:space="preserve">, decidindo as demandas instauradas no CAU/MT;  </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promotoras</w:t>
      </w:r>
      <w:proofErr w:type="gramEnd"/>
      <w:r w:rsidRPr="00620D2B">
        <w:rPr>
          <w:rFonts w:ascii="Times New Roman" w:hAnsi="Times New Roman" w:cs="Times New Roman"/>
        </w:rPr>
        <w:t xml:space="preserve"> de condições para o exercício, a fiscalização e o aperfeiçoamento das atividades profissionais, podendo ser exercidas isoladamente ou em parceria com outros CAU/UF ou com o CAU/BR, com as Instituições de Ensino Superior de Arquitetura e Urbanismo (IES), nele cadastradas, com as entidades representativas de profissionais, com órgãos públicos, com organizações não governamentais, e com a sociedade civil organizada;</w:t>
      </w:r>
      <w:r w:rsidRPr="00620D2B">
        <w:rPr>
          <w:rFonts w:ascii="Times New Roman" w:hAnsi="Times New Roman" w:cs="Times New Roman"/>
        </w:rPr>
        <w:tab/>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VII - informativas, sobre questões de interesse público;</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VIII - de atendimento ao profissional arquiteto e urbanista e à sociedade;</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promotoras</w:t>
      </w:r>
      <w:proofErr w:type="gramEnd"/>
      <w:r w:rsidRPr="00620D2B">
        <w:rPr>
          <w:rFonts w:ascii="Times New Roman" w:hAnsi="Times New Roman" w:cs="Times New Roman"/>
        </w:rPr>
        <w:t xml:space="preserve"> da discussão de temas relacionados à Arquitetura e Urbanismo quanto às políticas urbana, ambiental e profissional; e</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administrativas</w:t>
      </w:r>
      <w:proofErr w:type="gramEnd"/>
      <w:r w:rsidRPr="00620D2B">
        <w:rPr>
          <w:rFonts w:ascii="Times New Roman" w:hAnsi="Times New Roman" w:cs="Times New Roman"/>
        </w:rPr>
        <w:t>, visando:</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a) gerir seus recursos e patrimônio; </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b) coordenar, supervisionar e controlar suas atividades; e</w:t>
      </w:r>
    </w:p>
    <w:p w:rsidR="004954CC" w:rsidRPr="00620D2B" w:rsidRDefault="004954CC" w:rsidP="00E16CC6">
      <w:pPr>
        <w:tabs>
          <w:tab w:val="left" w:pos="2268"/>
        </w:tabs>
        <w:jc w:val="both"/>
        <w:rPr>
          <w:rFonts w:ascii="Times New Roman" w:hAnsi="Times New Roman" w:cs="Times New Roman"/>
        </w:rPr>
      </w:pPr>
      <w:r w:rsidRPr="00620D2B">
        <w:rPr>
          <w:rFonts w:ascii="Times New Roman" w:hAnsi="Times New Roman" w:cs="Times New Roman"/>
        </w:rPr>
        <w:t xml:space="preserve">c) cumprir e fazer cumprir o disposto na Lei n° 12.378, de 31 de dezembro de 2010, no Regimento Geral do CAU, no Planejamento Estratégico do CAU e nos demais atos do CAU/MT e do CAU/BR no âmbito de sua competência. </w:t>
      </w:r>
    </w:p>
    <w:p w:rsidR="004954CC" w:rsidRPr="00620D2B" w:rsidRDefault="004954CC" w:rsidP="00780E2C">
      <w:pPr>
        <w:tabs>
          <w:tab w:val="left" w:pos="2268"/>
        </w:tabs>
        <w:jc w:val="center"/>
        <w:rPr>
          <w:rFonts w:ascii="Times New Roman" w:hAnsi="Times New Roman" w:cs="Times New Roman"/>
          <w:b/>
        </w:rPr>
      </w:pPr>
      <w:r w:rsidRPr="00620D2B">
        <w:rPr>
          <w:rFonts w:ascii="Times New Roman" w:hAnsi="Times New Roman" w:cs="Times New Roman"/>
          <w:b/>
        </w:rPr>
        <w:t>Seção II - Das Competências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Art. 3° Em conformidade com a Lei n° 12.378, de 31 de dezembro de 2010, com o Regimento Geral do CAU e com o Regimento Interno do CAU/MT, compete ao CAU/MT, no âmbito de sua jurisdição:</w:t>
      </w:r>
      <w:r w:rsidR="00A44313" w:rsidRPr="00620D2B">
        <w:rPr>
          <w:noProof/>
        </w:rPr>
        <w:t xml:space="preserve">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I - </w:t>
      </w:r>
      <w:proofErr w:type="gramStart"/>
      <w:r w:rsidRPr="00620D2B">
        <w:rPr>
          <w:rFonts w:ascii="Times New Roman" w:hAnsi="Times New Roman" w:cs="Times New Roman"/>
        </w:rPr>
        <w:t>zelar</w:t>
      </w:r>
      <w:proofErr w:type="gramEnd"/>
      <w:r w:rsidRPr="00620D2B">
        <w:rPr>
          <w:rFonts w:ascii="Times New Roman" w:hAnsi="Times New Roman" w:cs="Times New Roman"/>
        </w:rPr>
        <w:t xml:space="preserve"> pela dignidade, independência, prerrogativas e valorização cultural e técnico-científica do exercício da Arquitetura e Urbanismo;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II – Se posicionar quanto a matérias de caráter legislativo, normativo ou contencioso em tramitação nos órgãos dos poderes Executivo, Legislativo e Judiciário;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III - cumprir e fazer cumprir o disposto na Lei n° 12.378, de 2010, no Regimento Geral do CAU, nos demais atos normativos do CAU/BR e nos próprios atos, no âmbito de sua competência;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sugerir</w:t>
      </w:r>
      <w:proofErr w:type="gramEnd"/>
      <w:r w:rsidRPr="00620D2B">
        <w:rPr>
          <w:rFonts w:ascii="Times New Roman" w:hAnsi="Times New Roman" w:cs="Times New Roman"/>
        </w:rPr>
        <w:t xml:space="preserve"> ao CAU/BR medidas destinadas a aprimorar a aplicação da Lei n° 12.378, de 2010, do Regimento Geral do CAU e dos demais atos normativos do CAU/BR, e a promover o cumprimento de suas finalidades;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promover</w:t>
      </w:r>
      <w:proofErr w:type="gramEnd"/>
      <w:r w:rsidRPr="00620D2B">
        <w:rPr>
          <w:rFonts w:ascii="Times New Roman" w:hAnsi="Times New Roman" w:cs="Times New Roman"/>
        </w:rPr>
        <w:t xml:space="preserve"> o atendimento ao profissional arquiteto e urbanista e à sociedade;</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sugerir</w:t>
      </w:r>
      <w:proofErr w:type="gramEnd"/>
      <w:r w:rsidRPr="00620D2B">
        <w:rPr>
          <w:rFonts w:ascii="Times New Roman" w:hAnsi="Times New Roman" w:cs="Times New Roman"/>
        </w:rPr>
        <w:t xml:space="preserve"> ao CAU/BR medidas destinadas a aprimorar o Código de Ética e Disciplina do Conselho de Arquitetura e Urbanismo do Brasil;</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VII - sugerir ao CAU/BR medidas destinadas a aprimorar atos normativos eleitorais;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VIII - elaborar, alterar e revogar provimentos e demais atos necessários à organização e ao funcionamento do CAU/MT;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adotar</w:t>
      </w:r>
      <w:proofErr w:type="gramEnd"/>
      <w:r w:rsidRPr="00620D2B">
        <w:rPr>
          <w:rFonts w:ascii="Times New Roman" w:hAnsi="Times New Roman" w:cs="Times New Roman"/>
        </w:rPr>
        <w:t xml:space="preserve"> medidas para assegurar o funcionamento regular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elaborar e alterar</w:t>
      </w:r>
      <w:proofErr w:type="gramEnd"/>
      <w:r w:rsidRPr="00620D2B">
        <w:rPr>
          <w:rFonts w:ascii="Times New Roman" w:hAnsi="Times New Roman" w:cs="Times New Roman"/>
        </w:rPr>
        <w:t xml:space="preserve"> o Regimento Interno do CAU/MT, encaminhando-o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 - deliberar sobre as matérias administrativas e financeiras de interesse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XII - criar órgãos colegiados com finalidades e funções específicas;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XIII - contratar empresa de auditoria independente, além da auditoria contratada pelo CAU/BR, para auditar o CAU/MT, nos termos do Regimento Geral do CAU, sem prejuízo das atribuições da auditoria interna;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XIV - autorizar a oneração ou a alienação de bens imóveis e móveis de sua propriedade, sendo esses últimos definidos em atos do CAU/MT;</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elaborar e cumprir</w:t>
      </w:r>
      <w:proofErr w:type="gramEnd"/>
      <w:r w:rsidRPr="00620D2B">
        <w:rPr>
          <w:rFonts w:ascii="Times New Roman" w:hAnsi="Times New Roman" w:cs="Times New Roman"/>
        </w:rPr>
        <w:t xml:space="preserve"> modelo de gestão, de acordo com os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XVI - cumprir e fazer cumprir o Planejamento Estratégico do CAU;</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XVII - elaborar, cumprir e fazer cumprir os planos de ação e orçamento do CAU/MT, e suas reformulações, em observância ao Planejamento Estratégico do CAU e as diretrizes estabelecidas para a elaboração dos planejamentos táticos e operacionais, pelo CAU/BR, encaminhando-os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XVIII - elaborar relatórios de gestão da estratégia com metas, prioridades e resultados, na forma do Planejamento Estratégico do CAU, e os planos de ação e orçamento do CAU/MT, encaminhando-os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XIX - elaborar e cumprir os planos de trabalho do CAU/MT, e suas reformulações, encaminhando-os ao CAU/BR para homologação;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prestações de contas do CAU/MT, encaminhando-as ao CAU/BR para homologação;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lastRenderedPageBreak/>
        <w:t>XXI - firmar convênios c</w:t>
      </w:r>
      <w:r w:rsidR="00620D2B" w:rsidRPr="00620D2B">
        <w:rPr>
          <w:rFonts w:ascii="Times New Roman" w:hAnsi="Times New Roman" w:cs="Times New Roman"/>
        </w:rPr>
        <w:t>om entidades públicas</w:t>
      </w:r>
      <w:r w:rsidRPr="00620D2B">
        <w:rPr>
          <w:rFonts w:ascii="Times New Roman" w:hAnsi="Times New Roman" w:cs="Times New Roman"/>
        </w:rPr>
        <w:t>, observado o disposto na legislação própria;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XXII - firmar parcerias em regime de mútua cooperação com organizações da sociedade civil, observado o disposto na legislação própria;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XXIII - firmar memorandos de entendimento;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XXIV - encaminhar ao CAU/BR informações pertinentes ao Cadastro Nacional dos Cursos de Arquitetura e Urbanismo;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XXV - representar os arquitetos e urbanistas em colegiados de órgãos públicos estaduais e municipais que tratem de questões de exercício profissional referentes à Arquitetura e Urbanismo, assim como em órgãos não governamentais da área de sua jurisdição;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XXVI - divulgar tabela indicativa de honorários de serviços de Arquitetura e Urbanismo, adotada pelo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XXVII - julgar os processos de infração ético-disciplinares e de fiscalização do exercício profissional, na forma de atos normativos do CAU/BR;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XXVIII - realizar as inscrições de pessoas físicas e jurídicas habilitadas para exercerem atividades de Arquitetura e Urbanismo, mantendo o cadastro único do SICCAU atualizado;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XXIX - encaminhar ao CAU/BR os pedidos de inscrição de pessoas jurídicas ou profissionais estrangeiros de Arquitetura e Urbanismo sem domicílio no País, na forma de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 - expedir e recolher carteiras de identificação de profissionais;</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XXXI - manter relatórios públicos de atividades e divulgar todas as informações de forma a atender à legislação vigente, bem como ao princípio da publicidade, garantindo o sigilo nos casos determinados em lei;</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XXXII - garantir o direito fundamental de acesso a informações, observando os princípios da administração pública;</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XXXIII - promover a capacitação e o aperfeiçoamento de seus empregados públicos para o exercício de suas funções administrativas;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 xml:space="preserve">XXXIV - criar representações e escritórios descentralizados no território de sua jurisdição, na forma do Regimento Geral do CAU e demais atos normativos do CAU/BR; </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 - orientar e fiscalizar o exercício das atividades profissionais de Arquitetura e Urbanismo;</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XXXVI - realizar e manter atualizados os registros de direitos autorais, na forma de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XXXVII - realizar e manter atualizados os registros de acervos técnicos, na forma de atos normativos do CAU/BR;</w:t>
      </w:r>
    </w:p>
    <w:p w:rsidR="004954CC" w:rsidRPr="00620D2B"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XXXVIII - realizar, cobrar e manter atualizados os registros de responsabilidade técnica; e</w:t>
      </w:r>
    </w:p>
    <w:p w:rsidR="004954CC" w:rsidRDefault="004954CC" w:rsidP="00780E2C">
      <w:pPr>
        <w:tabs>
          <w:tab w:val="left" w:pos="2268"/>
        </w:tabs>
        <w:jc w:val="both"/>
        <w:rPr>
          <w:rFonts w:ascii="Times New Roman" w:hAnsi="Times New Roman" w:cs="Times New Roman"/>
        </w:rPr>
      </w:pPr>
      <w:r w:rsidRPr="00620D2B">
        <w:rPr>
          <w:rFonts w:ascii="Times New Roman" w:hAnsi="Times New Roman" w:cs="Times New Roman"/>
        </w:rPr>
        <w:t>XXXIX - cobrar as anuidades, taxas e multas.</w:t>
      </w:r>
    </w:p>
    <w:p w:rsidR="008D7D75" w:rsidRPr="00620D2B" w:rsidRDefault="008D7D75" w:rsidP="00780E2C">
      <w:pPr>
        <w:tabs>
          <w:tab w:val="left" w:pos="2268"/>
        </w:tabs>
        <w:jc w:val="both"/>
        <w:rPr>
          <w:rFonts w:ascii="Times New Roman" w:hAnsi="Times New Roman" w:cs="Times New Roman"/>
        </w:rPr>
      </w:pPr>
    </w:p>
    <w:p w:rsidR="004954CC" w:rsidRPr="00620D2B" w:rsidRDefault="004954CC" w:rsidP="004954CC">
      <w:pPr>
        <w:tabs>
          <w:tab w:val="left" w:pos="2268"/>
        </w:tabs>
        <w:rPr>
          <w:rFonts w:ascii="Times New Roman" w:hAnsi="Times New Roman" w:cs="Times New Roman"/>
        </w:rPr>
      </w:pPr>
    </w:p>
    <w:p w:rsidR="004954CC" w:rsidRPr="00620D2B" w:rsidRDefault="004954CC" w:rsidP="00EC1D6C">
      <w:pPr>
        <w:tabs>
          <w:tab w:val="left" w:pos="2268"/>
        </w:tabs>
        <w:jc w:val="center"/>
        <w:rPr>
          <w:rFonts w:ascii="Times New Roman" w:hAnsi="Times New Roman" w:cs="Times New Roman"/>
          <w:b/>
        </w:rPr>
      </w:pPr>
      <w:r w:rsidRPr="00620D2B">
        <w:rPr>
          <w:rFonts w:ascii="Times New Roman" w:hAnsi="Times New Roman" w:cs="Times New Roman"/>
          <w:b/>
        </w:rPr>
        <w:lastRenderedPageBreak/>
        <w:t>Seção III - Da Organização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4° O CAU/MT terá sua estrutura e funcionamento definidos neste Regimento Interno.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5° Para o desempenho de sua finalidade, o CAU/MT será organizado da seguinte forma: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I - Órgãos Deliberativos: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 Plenário;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b) Presidência;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c) Conselho Diretor;</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d) Comissões Permanentes: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1.Comissões Ordinárias; 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2.Comissões Especiais.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e) Comissão Eleitoral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II - Órgãos Consultivos: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 Colegiado das Entidades Estaduais de Arquitetos e Urbanistas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b) Comissões Temporárias; 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c) Grupos de Trabalho.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Para o desempenho de atividades e funções específicas, o CAU/MT poderá instituir comissões temporárias, como órgãos consultivos, de acordo com os planos de ação e orçamento do CAU/MT e Planejamento Estratégico do CAU.</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6° Para a execução de suas ações, o CAU/MT será estruturado em unidades organizacionais responsáveis pelos serviços administrativos, financeiros, técnicos, jurídicos e de comunicação, na forma </w:t>
      </w:r>
      <w:r w:rsidR="007B2A04" w:rsidRPr="00620D2B">
        <w:rPr>
          <w:rFonts w:ascii="Times New Roman" w:hAnsi="Times New Roman" w:cs="Times New Roman"/>
        </w:rPr>
        <w:t>do Anexo I deste Regimento</w:t>
      </w:r>
      <w:r w:rsidRPr="00620D2B">
        <w:rPr>
          <w:rFonts w:ascii="Times New Roman" w:hAnsi="Times New Roman" w:cs="Times New Roman"/>
        </w:rPr>
        <w: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As atribuições dos cargos deverão ser regulamentadas em normativo específico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7° Os empregados públicos efetivos do CAU/MT serão contratados mediante aprovação em concurso público, sob o regime da Consolidação das Leis do Trabalho.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8° Os empregados públicos de livre provimento e demissão do CAU/MT serão contratados sob o regime da Consolidação das Leis do Trabalho, nos limites estabelecidos pela orientação fixada no art. 14 da Lei 8.460, de 17 de setembro de 1992.</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9° Os empregados públicos efetivos e os empregados públicos de livre provimento e demissão no CAU/MT estarão sujeitos a um código de conduta que trate de gestão de pessoas no CAU.</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10. O presidente poderá instituir e compor grupos de trabalho para atender demandas administrativas específicas, de caráter temporário.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§1° Os grupos de trabalho não poderão ter em suas composições conselheiros titulares ou suplentes de conselheiros.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lastRenderedPageBreak/>
        <w:t>§2° O ato que instituir o grupo de trabalho deverá contemplar justificativa para sua criação, competências, calendário de atividades, dotação orçamentária e prazo de funcionamento.</w:t>
      </w:r>
    </w:p>
    <w:p w:rsidR="004954CC" w:rsidRPr="00620D2B" w:rsidRDefault="004954CC" w:rsidP="00EC1D6C">
      <w:pPr>
        <w:tabs>
          <w:tab w:val="left" w:pos="2268"/>
        </w:tabs>
        <w:jc w:val="center"/>
        <w:rPr>
          <w:rFonts w:ascii="Times New Roman" w:hAnsi="Times New Roman" w:cs="Times New Roman"/>
          <w:b/>
        </w:rPr>
      </w:pPr>
      <w:r w:rsidRPr="00620D2B">
        <w:rPr>
          <w:rFonts w:ascii="Times New Roman" w:hAnsi="Times New Roman" w:cs="Times New Roman"/>
          <w:b/>
        </w:rPr>
        <w:t>CAPÍTULO II - DO CONSELHEIRO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11. O conselheiro do CAU/MT é o profissional eleito como representante dos arquitetos e urbanistas do Estado de Mato Grosso de acordo com atos normativos do CAU/BR.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12. O conselheiro titular e seu respectivo suplente de conselheiro assinam os termos de posse na reunião plenária do CAU/MT, convocada para este fim, com efeitos a partir do primeiro dia do mandato para o qual foram eleitos.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13. O exercício do cargo de conselheiro do CAU/MT é honorífico.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14. Os mandatos de conselheiro titular e de suplente de conselheiro terão duração de 3 (três) anos, iniciando-se em 1° de janeiro do primeiro ano, e encerrando-se em 31 de dezembro do terceiro ano do mandato para o qual foi eleito, sendo permitida apenas uma recondução para o mesmo mandato.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15. Eleições para recomposição de membros do Plenário do CAU/MT, por critérios de economicidade, serão realizadas apenas na condição em que a vacância dos mandatos de conselheiro titular e de seu respectivo suplente de conselheiro impeça o funcionamento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No caso de recomposição de Plenário, o conselheiro eleito deverá completar o período de mandato em curso.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16. É vedado ao arquiteto e urbanista ocupar o cargo de conselheiro do CAU/MT por mais de 2 (dois) mandatos sucessivos, estando ele na condição de conselheiro titular ou de suplente de conselheiro.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17. Serão vedadas convocações concomitantes do conselheiro titular e do seu respectivo suplente de conselheiro para reuniões, missões ou eventos realizados na mesma data.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O disposto neste artigo não se aplica à convocação para a posse de conselheiros.</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18. É facultado ao suplente de conselheiro, desde que sem ônus para sua respectiva autarquia, participar das reuniões, com direito a voz e sem direito a voto.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19. O conselheiro titular é substituído em suas faltas, licenças, renúncia ou perda de mandato pelo respectivo suplente de conselheiro, o qual deverá ser automaticamente convocado pelo presidente ou pela pessoa por ele designada.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§1° O suplente de conselheiro exerce as atribuições de conselheiro titular e fica investido das prerrogativas deste quando no exercício do cargo.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§2° É vedada a substituição de conselheiro, devidamente convocado, após a verificação do quórum e iniciada a reunião.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20. A licença ou renúncia de conselheiro deverá ser comunicada por escrito ao presidente.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§1° No caso de licença, o conselheiro deverá informar o período de duração, podendo suspendê-la a qualquer tempo.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§2° A interrupção da licença ficará postergada para depois da realização de reuniões, missões ou eventos convocados, nos casos em que já tenha havido a convocação de suplente de conselheiro.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lastRenderedPageBreak/>
        <w:t>Art. 21. É vedado a conselheiro titular e a suplente de conselheiro, licenciado ou não, assumir cargo ou função administrativa, com ou sem remuneração, no CAU/BR ou em CAU/UF, no período de seu mandato.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Art. 22. O conselheiro que, no período correspondente ao ano civil, faltar sem justificativa a 3 (três) reuniões ou mais, para as quais tenha sido regularmente convocado, perderá o mandato.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Parágrafo único. A justificativa deverá ser encaminhada ao presidente da sua respectiva autarquia, ou a pessoa por ele designada, e apresentada em até 3 (três) dias úteis após a reunião, devendo constar em ata ou em súmula da reunião subsequente.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23. O conselheiro deverá manifestar-se à presidência do conselho, ou à coordenação da comissão da qual seja membro, quando considerar-se impedido ou em suspeição para relatar matéria.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24. Excepcionalmente, e por meio de justificativa, o conselheiro titular poderá participar como membro convidado de comissão temporária em autarquia diferente àquela na qual exerce o mandato.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25. Compete ao conselheiro: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a legislação federal, o Regimento Geral do CAU, as resoluções, as deliberações plenárias e os demais atos normativos baixados pelo CAU/BR, e os atos baixados pelo respectivo CAU/UF;</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 Código de Ética e Disciplina do Conselho de Arquitetura e Urbanismo do Brasil;</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III - desempenhar as funções próprias do cargo e as que lhe forem cometidas pelo Plenário;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conhecer</w:t>
      </w:r>
      <w:proofErr w:type="gramEnd"/>
      <w:r w:rsidRPr="00620D2B">
        <w:rPr>
          <w:rFonts w:ascii="Times New Roman" w:hAnsi="Times New Roman" w:cs="Times New Roman"/>
        </w:rPr>
        <w:t xml:space="preserve"> e se comprometer com suas responsabilidades legais e morais do cargo, em sua conduta, no cumprimento do mandato;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manifestar-se e votar</w:t>
      </w:r>
      <w:proofErr w:type="gramEnd"/>
      <w:r w:rsidRPr="00620D2B">
        <w:rPr>
          <w:rFonts w:ascii="Times New Roman" w:hAnsi="Times New Roman" w:cs="Times New Roman"/>
        </w:rPr>
        <w:t xml:space="preserve"> em eleições e em reuniões de órgãos colegiados dos quais seja membro;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declarar-se</w:t>
      </w:r>
      <w:proofErr w:type="gramEnd"/>
      <w:r w:rsidRPr="00620D2B">
        <w:rPr>
          <w:rFonts w:ascii="Times New Roman" w:hAnsi="Times New Roman" w:cs="Times New Roman"/>
        </w:rPr>
        <w:t xml:space="preserve"> impedido ou suspeito na apreciação de matéria em que possa haver comprometimento da imparcialidade;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 - arguir o impedimento ou a suspeição de outro conselheiro desde a distribuição do processo até o início do julgamento, apresentando as razões para apreciação do Plenário ou da respectiva comissão;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VIII - exercer a Presidência quando eleito para o cargo;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substituir</w:t>
      </w:r>
      <w:proofErr w:type="gramEnd"/>
      <w:r w:rsidRPr="00620D2B">
        <w:rPr>
          <w:rFonts w:ascii="Times New Roman" w:hAnsi="Times New Roman" w:cs="Times New Roman"/>
        </w:rPr>
        <w:t xml:space="preserve"> o presidente em suas faltas, impedimentos, licenças ou renúncia, quando eleito para o cargo de vice-presidente;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comparecer e participar</w:t>
      </w:r>
      <w:proofErr w:type="gramEnd"/>
      <w:r w:rsidRPr="00620D2B">
        <w:rPr>
          <w:rFonts w:ascii="Times New Roman" w:hAnsi="Times New Roman" w:cs="Times New Roman"/>
        </w:rPr>
        <w:t xml:space="preserve"> de reuniões, no período previsto na convocação;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XI - participar de missões nacionais, para as quais tenha sido regularmente convocado ou designado como representante, elaborando relatório de atividades para publicação no sítio eletrônico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XII - participar de missões internacionais, para as quais tenha sido regularmente convocado ou designado como representante, elaborando relatório de atividades para apresentação no Plenário e publicação no sítio eletrônico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lastRenderedPageBreak/>
        <w:t>XIII - participar de comissões e dos demais órgãos colegiados de que seja membro, quando regularmente convocado;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XIV - analisar e relatar matéria que lhe tenha sido distribuída, apresentando relatório e voto fundamentado de forma clara, concisa, objetiva e legalmente embasada;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acompanhar</w:t>
      </w:r>
      <w:proofErr w:type="gramEnd"/>
      <w:r w:rsidRPr="00620D2B">
        <w:rPr>
          <w:rFonts w:ascii="Times New Roman" w:hAnsi="Times New Roman" w:cs="Times New Roman"/>
        </w:rPr>
        <w:t xml:space="preserve"> a execução dos planos de ação e orçamento, e dos planos de trabalho do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XVI - ser membro, obrigatoriamente, de 1 (uma) comissão ordinária;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XVII - compor como membro, ou como membro substituto, o Colegiado de Governança do Fundo de Apoio Financeiro aos Conselhos de Arquitetura e Urbanismo dos Estados e do Distrito Federal e o Colegiado de Governança do Centro de Serviços Compartilhados do Conselho de Arquitetura e Urbanismo, se for eleito presidente do CAU/MT e indicado pelo conjunto de presidentes de CAU/UF;</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XVIII - comunicar, por escrito, ao presidente, ou à pessoa por ele designada, seu pedido de licença ou de renúncia;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XIX - manifestar-se, por escrito, ao presidente, ou à pessoa por ele designada, sobre sua participação em reunião, missão ou evento de interesse do CAU/MT em até 7 (sete) dias da realização da convocação;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entregar</w:t>
      </w:r>
      <w:proofErr w:type="gramEnd"/>
      <w:r w:rsidRPr="00620D2B">
        <w:rPr>
          <w:rFonts w:ascii="Times New Roman" w:hAnsi="Times New Roman" w:cs="Times New Roman"/>
        </w:rPr>
        <w:t xml:space="preserve"> os comprovantes de uso de passagens e de outras despesas reembolsáveis ao órgão competente do CAU/MT; e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XXI - manter seu cadastro atualizado junto ao órgão competente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§1° Excepcionalmente, o conselheiro titular poderá ser membro de até 2 (duas) comissões ordinárias, nos casos de CAU/UF em que sejam instituídas até 5 (cinco) comissões ordinárias, somente para complementar a composição mínima de 3 (três) membros em todas as comissões.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w:t>
      </w:r>
      <w:r w:rsidR="00F00FE2" w:rsidRPr="00620D2B">
        <w:rPr>
          <w:rFonts w:ascii="Times New Roman" w:hAnsi="Times New Roman" w:cs="Times New Roman"/>
        </w:rPr>
        <w:t>2</w:t>
      </w:r>
      <w:r w:rsidRPr="00620D2B">
        <w:rPr>
          <w:rFonts w:ascii="Times New Roman" w:hAnsi="Times New Roman" w:cs="Times New Roman"/>
        </w:rPr>
        <w:t>° O conselheiro deverá declarar-se impedido quando da apreciação de matéria que preveja o repasse de recursos a organização da qual seja membro da instância diretiva.</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w:t>
      </w:r>
      <w:r w:rsidR="00F00FE2" w:rsidRPr="00620D2B">
        <w:rPr>
          <w:rFonts w:ascii="Times New Roman" w:hAnsi="Times New Roman" w:cs="Times New Roman"/>
        </w:rPr>
        <w:t>3</w:t>
      </w:r>
      <w:r w:rsidRPr="00620D2B">
        <w:rPr>
          <w:rFonts w:ascii="Times New Roman" w:hAnsi="Times New Roman" w:cs="Times New Roman"/>
        </w:rPr>
        <w:t>° Na falta de manifestação sobre a participação de conselheiro titular, no prazo estabelecido, será automaticamente convocado o respectivo suplente de conselheiro ou substituto, que deverá confirmar sua presença, com antecedência mínima de até 04 (quatro) dias da realização da reunião, missão ou evento.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Art. 26. São prerrogativas do conselheiro titular:</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ter</w:t>
      </w:r>
      <w:proofErr w:type="gramEnd"/>
      <w:r w:rsidRPr="00620D2B">
        <w:rPr>
          <w:rFonts w:ascii="Times New Roman" w:hAnsi="Times New Roman" w:cs="Times New Roman"/>
        </w:rPr>
        <w:t xml:space="preserve"> voz e voto nas reuniões dos órgãos colegiados de que seja membro e para as quais tenha sido regularmente convocado, e voz nas reuniões para as quais tenha sido convidado;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participar</w:t>
      </w:r>
      <w:proofErr w:type="gramEnd"/>
      <w:r w:rsidRPr="00620D2B">
        <w:rPr>
          <w:rFonts w:ascii="Times New Roman" w:hAnsi="Times New Roman" w:cs="Times New Roman"/>
        </w:rPr>
        <w:t xml:space="preserve"> das eleições promovidas no âmbito do Plenário, candidatando-se aos cargos de presidente, vice-presidente, coordenador e coordenador-adjunto, e a membro das comissões e dos demais órgãos colegiados;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III - ser membro de 1 (uma) comissão especial;</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pedir e obter</w:t>
      </w:r>
      <w:proofErr w:type="gramEnd"/>
      <w:r w:rsidRPr="00620D2B">
        <w:rPr>
          <w:rFonts w:ascii="Times New Roman" w:hAnsi="Times New Roman" w:cs="Times New Roman"/>
        </w:rPr>
        <w:t xml:space="preserve"> vista de matéria submetida à apreciação, nas condições previstas no Regimento Geral do CAU e neste Regimento Interno do CAU/MT;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V - </w:t>
      </w:r>
      <w:proofErr w:type="gramStart"/>
      <w:r w:rsidRPr="00620D2B">
        <w:rPr>
          <w:rFonts w:ascii="Times New Roman" w:hAnsi="Times New Roman" w:cs="Times New Roman"/>
        </w:rPr>
        <w:t>solicitar</w:t>
      </w:r>
      <w:proofErr w:type="gramEnd"/>
      <w:r w:rsidRPr="00620D2B">
        <w:rPr>
          <w:rFonts w:ascii="Times New Roman" w:hAnsi="Times New Roman" w:cs="Times New Roman"/>
        </w:rPr>
        <w:t xml:space="preserve"> autorização à Presidência para exame de matéria que contenha informações confidenciais, observados os requisitos para salvaguarda de seu conteúdo estabelecidos em legislação federal, e as responsabilidades legais em razão da eventual quebra de sigilo; </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proposições à Presidência por meio de protocolo;</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 - solicitar informações à Presidência sobre as correspondências recebidas e expedidas pelo CAU/MT;</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VIII - solicitar o registro em atas ou súmulas de seus votos ou opiniões proferidos durante as reuniões para as quais foi regularmente convocado ou convidado; e</w:t>
      </w:r>
    </w:p>
    <w:p w:rsidR="004954CC" w:rsidRPr="00620D2B" w:rsidRDefault="004954CC" w:rsidP="00EC1D6C">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receber</w:t>
      </w:r>
      <w:proofErr w:type="gramEnd"/>
      <w:r w:rsidRPr="00620D2B">
        <w:rPr>
          <w:rFonts w:ascii="Times New Roman" w:hAnsi="Times New Roman" w:cs="Times New Roman"/>
        </w:rPr>
        <w:t xml:space="preserve"> certificado quando exercer integralmente o mandato de conselheiro titular, e de suplente de conselheiro, expedido pelo CAU/MT.</w:t>
      </w:r>
    </w:p>
    <w:p w:rsidR="004954CC" w:rsidRPr="00620D2B" w:rsidRDefault="004954CC" w:rsidP="00F00FE2">
      <w:pPr>
        <w:tabs>
          <w:tab w:val="left" w:pos="2268"/>
        </w:tabs>
        <w:jc w:val="center"/>
        <w:rPr>
          <w:rFonts w:ascii="Times New Roman" w:hAnsi="Times New Roman" w:cs="Times New Roman"/>
          <w:b/>
        </w:rPr>
      </w:pPr>
      <w:r w:rsidRPr="00620D2B">
        <w:rPr>
          <w:rFonts w:ascii="Times New Roman" w:hAnsi="Times New Roman" w:cs="Times New Roman"/>
          <w:b/>
        </w:rPr>
        <w:t>CAPÍTULO III - DO PLENÁRIO DO CAU/MT</w:t>
      </w:r>
    </w:p>
    <w:p w:rsidR="004954CC" w:rsidRPr="00620D2B" w:rsidRDefault="004954CC" w:rsidP="00F00FE2">
      <w:pPr>
        <w:tabs>
          <w:tab w:val="left" w:pos="2268"/>
        </w:tabs>
        <w:jc w:val="center"/>
        <w:rPr>
          <w:rFonts w:ascii="Times New Roman" w:hAnsi="Times New Roman" w:cs="Times New Roman"/>
          <w:b/>
        </w:rPr>
      </w:pPr>
      <w:r w:rsidRPr="00620D2B">
        <w:rPr>
          <w:rFonts w:ascii="Times New Roman" w:hAnsi="Times New Roman" w:cs="Times New Roman"/>
          <w:b/>
        </w:rPr>
        <w:t>Seção I - Da Composição do Plenário do CAU/</w:t>
      </w:r>
      <w:r w:rsidR="00F00FE2" w:rsidRPr="00620D2B">
        <w:rPr>
          <w:rFonts w:ascii="Times New Roman" w:hAnsi="Times New Roman" w:cs="Times New Roman"/>
          <w:b/>
        </w:rPr>
        <w:t>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Art. 27. O Plenário do CAU/MT é composto por conselheiros titulares, todos eleitos na proporção estabelecida pelo art. 32 da Lei n° 12.378, de 31 de dezembro de 2010, e respeitadas as disposições do Regimento Geral do CAU.</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Art. 28. Para cada conselheiro titular do CAU/MT será eleito 1 (um) respectivo suplente de conselheiro.</w:t>
      </w:r>
    </w:p>
    <w:p w:rsidR="004954CC" w:rsidRPr="00620D2B" w:rsidRDefault="004954CC" w:rsidP="00B40FC7">
      <w:pPr>
        <w:tabs>
          <w:tab w:val="left" w:pos="2268"/>
        </w:tabs>
        <w:jc w:val="center"/>
        <w:rPr>
          <w:rFonts w:ascii="Times New Roman" w:hAnsi="Times New Roman" w:cs="Times New Roman"/>
          <w:b/>
        </w:rPr>
      </w:pPr>
      <w:r w:rsidRPr="00620D2B">
        <w:rPr>
          <w:rFonts w:ascii="Times New Roman" w:hAnsi="Times New Roman" w:cs="Times New Roman"/>
          <w:b/>
        </w:rPr>
        <w:t>Seção II - Das Competências do Plenário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Art. 29. Compete ao Plenário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atos destinados a regulamentar e executar a aplicação da Lei n° 12.378, de 2010, do Regimento Geral do CAU, das resoluções do CAU/BR, das deliberações plenárias e dos demais atos normativos baixados pelos CAU/BR e CAU/MT, bem como resolver os casos omissos;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aprimoramento de atos normativos do CAU/BR referentes a ensino e formação, ética e disciplina, e exercício profissional, a ser encaminhado para deliberação pelo CAU/BR;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III - apreciar e deliberar sobre integração do CAU/MT com o Estado e a sociedade, no âmbito de sua jurisdição;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orientação à sociedade sobre questionamentos referentes às atividades e atribuições profissionais e campos de atuação dos arquitetos e urbanistas, previstos no art. 2° da Lei n° 12.378, de 31 de dezembro de 2010, no âmbito de sua jurisdição, na forma de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w:t>
      </w:r>
      <w:r w:rsidR="00FE2CB0" w:rsidRPr="00620D2B">
        <w:rPr>
          <w:rFonts w:ascii="Times New Roman" w:hAnsi="Times New Roman" w:cs="Times New Roman"/>
        </w:rPr>
        <w:t>bre orientação à sociedade acerca de</w:t>
      </w:r>
      <w:r w:rsidRPr="00620D2B">
        <w:rPr>
          <w:rFonts w:ascii="Times New Roman" w:hAnsi="Times New Roman" w:cs="Times New Roman"/>
        </w:rPr>
        <w:t xml:space="preserve"> questionamentos referentes à exercício, disciplina e fiscalização da profissão, no âmbito de sua jurisdição, na forma de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o posicionamento do CAU/MT com relação a matérias de caráter legislativo, normativo ou contencioso em tramitação nos órgãos dos poderes Executivo, Legislativo e Judiciário, no âmbito de sua jurisdição;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VII - apreciar e deliberar sobre o posicionamento do CAU/MT com relação a matérias de caráter legislativo, de âmbito nacional, e propostas de ações a serem encaminhadas ao CAU/BR para a articulação conjunta dessas;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VIII - apreciar e deliberar sobre plano de divulgação do Código de Ética e Disciplina do Conselho de Arquitetura e Urbanismo do Brasil, no âmbito de sua jurisdição, bem como sobre sugestões de aprimoramento;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matérias encaminhadas pela Presidência, pelo Conselho Diretor, por comissões ordinárias e por comissões especiais;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planos de divulgação e de fiscalização de aplicação de tabela indicativa de honorários de serviços de Arquitetura e Urbanismo, no âmbito de sua competência;</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 - apreciar e deliberar sobre o Regimento Interno do CAU/MT e suas alterações;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XII - apreciar e deliberar sobre atos normativos relativos à gestão da estratégia econômico-financeira, da organização e do funcionamento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XIII - apreciar e deliberar sobre revisão, sustação ou anulação de atos praticados pelo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XIV - apreciar e deliberar sobre a instituição e extinção de comissões ordinárias e especiais, mediante alteração no Regimento Interno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instituição e composição de comissões temporárias, aprovando os seus objetivos, prazos e plano de ação e orçamento;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XVI - apreciar e deliberar sobre instituição, extinção e composição da Comissão Eleitoral da Unidade da Federação, de caráter temporário, na forma de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XVII - apreciar e deliberar sobre instituição, extinção e composição de órgão consultivo, propostas pela Presidência, Conselho Diretor ou por comissão ordinária, aprovando os seus objetivos, prazos e plano de ação e orçamento;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XVIII - apreciar e deliberar sobre a composição de comissões ordinárias, especiais, temporárias e demais órgãos colegiados;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XIX - apreciar e deliberar sobre a instauração e composição de comissões temporárias para apuração de irregularidade de natureza administrativa ou financeira no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apreciar</w:t>
      </w:r>
      <w:proofErr w:type="gramEnd"/>
      <w:r w:rsidRPr="00620D2B">
        <w:rPr>
          <w:rFonts w:ascii="Times New Roman" w:hAnsi="Times New Roman" w:cs="Times New Roman"/>
        </w:rPr>
        <w:t xml:space="preserve"> deliberar sobre a instituição de Escritórios Descentralizados, na área de sua jurisdição, observando os limites de dotação orçamentária do CAU/MT e 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 - apreciar e deliberar sobre realização e contratação de auditoria independente, nas áreas econômica, financeira, contábil, administrativa, patrimonial e institucional no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XXII - homologar o calendário anual de reuniões do CAU/MT, deliberado pelo Conselho Diretor, ou na falta desse proposto pela Presidência;</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XXIII - apreciar e deliberar sobre proposta da Mesa Diretora para ampliação do tempo de duração de reunião plenária, em caráter excepcional;</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XXIV - apreciar e deliberar sobre modelo de gestão, de acordo com 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XXV - apreciar e deliberar sobre a convocação de reunião plenária extraordinária;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lastRenderedPageBreak/>
        <w:t>XXVI - apreciar e deliberar sobre os planos de ação e orçamento do CAU/MT, observando o Planejamento Estratégico do CAU e o disposto no art. 34 da Lei n° 12.378, de 31 de dezembro de 2010 e as diretrizes estabelecidas;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XXVIII - propor, apreciar e deliberar sobre o aprimoramento das diretrizes para elaboração de planos de ação e orçamento estabelecidas, a ser encaminhado para deliberação pelo CAU/BR;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XXVII - apreciar e deliberar sobre os planos de ação e orçamento das comissões especiais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XXIX - apreciar e deliberar sobre relatórios de gestão da estratégia, metas e resultados alcançados frente aos planos de ação e orçamento do CAU/MT e ao Planejamento Estratégico do CAU;</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 - apreciar e deliberar sobre reformulações orçamentárias, aberturas de créditos suplementares e transferências de recursos financeiros no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 - apreciar e deliberar sobre aprimoramento do Planejamento Estratégico do CAU, a ser encaminhado para deliberação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XXXII - apreciar e deliberar sobre plano de trabalho anual de comissão especial do CAU/MT, bem como sobre seu calendário de atividades e pertinência do tema às atividades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XXXIII - apreciar e deliberar, nos termos da legislação, sobre as prestações de contas referentes às execuções orçamentárias, financeiras e patrimoniais do CAU/MT, encaminhando-as ao CAU/BR para homologação;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XXXIV - apreciar e deliberar sobre a realização de tomada de contas especial no CAU/MT, nos termos da legislação ou a partir de requisição do Tribunal de Contas da União;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XXXV - eleger e dar posse ao presidente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XXXVI - apreciar e deliberar sobre destituição do presidente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XXXVII - tomar conhecimento de licenciamento ou de renúncia do ocupante do cargo de presidente;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XXXVIII - eleger coordenadores e coordenadores-adjuntos das comissões;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XXXIX - apreciar e deliberar sobre a destituição dos coordenadores e coordenadores-adjuntos das comissões;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 - eleger ou homologar e dar posse ao (s) vice-</w:t>
      </w:r>
      <w:proofErr w:type="gramStart"/>
      <w:r w:rsidRPr="00620D2B">
        <w:rPr>
          <w:rFonts w:ascii="Times New Roman" w:hAnsi="Times New Roman" w:cs="Times New Roman"/>
        </w:rPr>
        <w:t>presidente(</w:t>
      </w:r>
      <w:proofErr w:type="gramEnd"/>
      <w:r w:rsidRPr="00620D2B">
        <w:rPr>
          <w:rFonts w:ascii="Times New Roman" w:hAnsi="Times New Roman" w:cs="Times New Roman"/>
        </w:rPr>
        <w:t>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XLI - apreciar e deliberar sobre a destituição de vice-</w:t>
      </w:r>
      <w:proofErr w:type="gramStart"/>
      <w:r w:rsidRPr="00620D2B">
        <w:rPr>
          <w:rFonts w:ascii="Times New Roman" w:hAnsi="Times New Roman" w:cs="Times New Roman"/>
        </w:rPr>
        <w:t>presidente(</w:t>
      </w:r>
      <w:proofErr w:type="gramEnd"/>
      <w:r w:rsidRPr="00620D2B">
        <w:rPr>
          <w:rFonts w:ascii="Times New Roman" w:hAnsi="Times New Roman" w:cs="Times New Roman"/>
        </w:rPr>
        <w:t>s)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XLII - apreciar e deliberar sobre atos do presidente que suspendam os efeitos ou que contrariem deliberações plenárias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XLIII - apreciar e deliberar sobre atos administrativos de competência do presidente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XLIV - apreciar e deliberar sobre matérias aprovadas </w:t>
      </w:r>
      <w:r w:rsidRPr="00620D2B">
        <w:rPr>
          <w:rFonts w:ascii="Times New Roman" w:hAnsi="Times New Roman" w:cs="Times New Roman"/>
          <w:i/>
        </w:rPr>
        <w:t>ad referendum</w:t>
      </w:r>
      <w:r w:rsidRPr="00620D2B">
        <w:rPr>
          <w:rFonts w:ascii="Times New Roman" w:hAnsi="Times New Roman" w:cs="Times New Roman"/>
        </w:rPr>
        <w:t xml:space="preserve"> pelo presidente, na reunião plenária subsequente à publicação dos atos;</w:t>
      </w:r>
    </w:p>
    <w:p w:rsidR="004954CC" w:rsidRPr="00620D2B" w:rsidRDefault="004954CC" w:rsidP="00F53B2A">
      <w:pPr>
        <w:tabs>
          <w:tab w:val="left" w:pos="2268"/>
        </w:tabs>
        <w:jc w:val="both"/>
        <w:rPr>
          <w:rFonts w:ascii="Times New Roman" w:hAnsi="Times New Roman" w:cs="Times New Roman"/>
        </w:rPr>
      </w:pPr>
      <w:r w:rsidRPr="00620D2B">
        <w:rPr>
          <w:rFonts w:ascii="Times New Roman" w:hAnsi="Times New Roman" w:cs="Times New Roman"/>
        </w:rPr>
        <w:t>XLV - apreciar e deliberar sobre propostas do presidente para adquirir, onerar ou alienar bens imóveis e móveis do patrimônio do CAU/MT, nos limites estabelecidos em atos normativos;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lastRenderedPageBreak/>
        <w:t>XLVI - apreciar e deliberar sobre situação de afastamento do exercício do cargo de presidente, exclusivamente por motivo de saúde;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XLVII - apreciar e deliberar sobre a arguição de suspeição ou impedimento de conselheiro;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XLVIII - apreciar e deliberar sobre perda de mandato de conselheiro do CAU/MT, na forma da Lei n° 12.378, de 31 de dezembro de 2010;</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XLIX - tomar conhecimento de licenciamento ou de renúncia de conselheiro, apresentado pelo presidente do CAU/MT;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participação do CAU/MT em eventos, em forma de missão;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LI - apreciar e deliberar sobre ações de inter-relação com instituições públicas e privadas sobre questões de interesse da sociedade e do CAU/MT, no âmbito de sua jurisdição;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LII - apreciar e deliberar sobre indicações para homenagens pelos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LIII - apreciar e deliberar sobre a assinatura de convênios com entidades públicas, no âmbito de sua competência, ressalvados os assinados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LIV - apreciar e deliberar sobre a assinatura de parcerias em regime de mútua cooperação com organizações da sociedade civil, por meio de termos de colaboração, termos de fomento e acordos de cooperação, observado o disposto na Lei 13.019, de 31 de julho e 2014, no âmbito de sua competência, ressalvados os assinados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assinatura de memorandos de entendimento, no âmbito de sua competência, ressalvados os assinados pelo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LVI - apreciar e deliberar sobre atos normativos referentes a critérios para abertura de editais para concessão de apoio institucional constante nos planos de ação e orçamento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LVII - homologar os requerimentos de registro de pessoas físicas e jurídicas, quando indeferidos pelas comissões competentes, no âmbito de sua jurisdição; </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LVIII - promover a expedição e o recolhimento de carteiras de identificação de profissionais, definitivas e provisórias;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LIX - apreciar e deliberar, sobre requerimentos de registro de direitos autorais, quando indeferido;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LX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promoção da cobrança de Registro de Responsabilidade Técnica (RRT);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 - apreciar e deliberar sobre a promoção da cobrança de anuidades, taxas e multas;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LXII - apreciar e deliberar, em segunda instância, sobre processos de revisão de cobrança de anuidade;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LXIII - apreciar e deliberar sobre pedidos de revisão e de recurso, na forma dos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LXIV - apreciar e deliberar sobre julgamento, em primeira instância, de processos de infração ético-disciplinares, na forma dos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LXV - apreciar e deliberar sobre julgamento, em segunda instância, de processos de fiscalização do exercício profissional, na forma dos atos normativos do CAU/BR;</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lastRenderedPageBreak/>
        <w:t>LXVI - apreciar e deliberar sobre planos de cargos e salários, e suas alterações, bem como sobre remunerações e índices de atualização do CAU/MT;</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LXVII - apreciar e deliberar sobre a realização de conciliações;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LXVIII - apreciar e deliberar sobre a realização de desagravo público;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LXIX - apreciar e deliberar sobre o aprimoramento de atos normativos eleitorais, a ser encaminhado para deliberação pelo CAU/BR; 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LXX - apreciar e deliberar sobre a indicação, pelo presidente, de pessoa para ocupar a função de ouvidor quando houver, bem como sobre sua destituição.</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Art. 30. O Plenário do CAU/MT manifesta-se sobre assuntos de sua competência mediante ato administrativo da espécie deliberação plenária, que será publicada no sítio eletrônico da autarquia.</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Parágrafo único. Serão tomadas por maioria simples as manifestações do Plenário, ressalvados os seguintes casos:</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pela</w:t>
      </w:r>
      <w:proofErr w:type="gramEnd"/>
      <w:r w:rsidRPr="00620D2B">
        <w:rPr>
          <w:rFonts w:ascii="Times New Roman" w:hAnsi="Times New Roman" w:cs="Times New Roman"/>
        </w:rPr>
        <w:t xml:space="preserve"> maioria absoluta de seus membros, nas matérias de que tratam os incisos XI e XXV do art. 29 deste Regimento Interno; e</w:t>
      </w:r>
    </w:p>
    <w:p w:rsidR="004954CC" w:rsidRPr="00620D2B" w:rsidRDefault="004954CC" w:rsidP="00B40FC7">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pela</w:t>
      </w:r>
      <w:proofErr w:type="gramEnd"/>
      <w:r w:rsidRPr="00620D2B">
        <w:rPr>
          <w:rFonts w:ascii="Times New Roman" w:hAnsi="Times New Roman" w:cs="Times New Roman"/>
        </w:rPr>
        <w:t xml:space="preserve"> maioria de 3/5 (três quintos) de seus membros, nas matérias de que tratam os incisos XXXVI, XXXIX e XLI do art. 29 deste Regimento Interno.</w:t>
      </w:r>
    </w:p>
    <w:p w:rsidR="004954CC" w:rsidRPr="00620D2B" w:rsidRDefault="004954CC" w:rsidP="00673BCB">
      <w:pPr>
        <w:tabs>
          <w:tab w:val="left" w:pos="2268"/>
        </w:tabs>
        <w:jc w:val="center"/>
        <w:rPr>
          <w:rFonts w:ascii="Times New Roman" w:hAnsi="Times New Roman" w:cs="Times New Roman"/>
          <w:b/>
        </w:rPr>
      </w:pPr>
      <w:r w:rsidRPr="00620D2B">
        <w:rPr>
          <w:rFonts w:ascii="Times New Roman" w:hAnsi="Times New Roman" w:cs="Times New Roman"/>
          <w:b/>
        </w:rPr>
        <w:t>Seção III - Do Funcionamento do Plenário do CAU/MT</w:t>
      </w:r>
    </w:p>
    <w:p w:rsidR="004954CC" w:rsidRPr="00620D2B" w:rsidRDefault="004954CC" w:rsidP="00673BCB">
      <w:pPr>
        <w:tabs>
          <w:tab w:val="left" w:pos="2268"/>
        </w:tabs>
        <w:jc w:val="center"/>
        <w:rPr>
          <w:rFonts w:ascii="Times New Roman" w:hAnsi="Times New Roman" w:cs="Times New Roman"/>
          <w:b/>
        </w:rPr>
      </w:pPr>
      <w:r w:rsidRPr="00620D2B">
        <w:rPr>
          <w:rFonts w:ascii="Times New Roman" w:hAnsi="Times New Roman" w:cs="Times New Roman"/>
          <w:b/>
        </w:rPr>
        <w:t>Subseção I - Da Reunião Plenária do CAU/MT</w:t>
      </w:r>
    </w:p>
    <w:p w:rsidR="004954CC" w:rsidRPr="00620D2B" w:rsidRDefault="00874748" w:rsidP="00981A20">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4954CC" w:rsidRPr="00620D2B">
        <w:rPr>
          <w:rFonts w:ascii="Times New Roman" w:hAnsi="Times New Roman" w:cs="Times New Roman"/>
        </w:rPr>
        <w:t xml:space="preserve">31. O CAU/MT realiza reuniões plenárias ordinárias e extraordinárias. </w:t>
      </w:r>
    </w:p>
    <w:p w:rsidR="004954CC" w:rsidRPr="00620D2B" w:rsidRDefault="004954CC" w:rsidP="00874748">
      <w:pPr>
        <w:tabs>
          <w:tab w:val="left" w:pos="426"/>
          <w:tab w:val="left" w:pos="2268"/>
        </w:tabs>
        <w:jc w:val="both"/>
        <w:rPr>
          <w:rFonts w:ascii="Times New Roman" w:hAnsi="Times New Roman" w:cs="Times New Roman"/>
        </w:rPr>
      </w:pPr>
      <w:r w:rsidRPr="00620D2B">
        <w:rPr>
          <w:rFonts w:ascii="Times New Roman" w:hAnsi="Times New Roman" w:cs="Times New Roman"/>
        </w:rPr>
        <w:t>Art.</w:t>
      </w:r>
      <w:r w:rsidR="00627EEC">
        <w:rPr>
          <w:rFonts w:ascii="Times New Roman" w:hAnsi="Times New Roman" w:cs="Times New Roman"/>
        </w:rPr>
        <w:t xml:space="preserve"> </w:t>
      </w:r>
      <w:r w:rsidRPr="00620D2B">
        <w:rPr>
          <w:rFonts w:ascii="Times New Roman" w:hAnsi="Times New Roman" w:cs="Times New Roman"/>
        </w:rPr>
        <w:t xml:space="preserve">32. As reuniões plenárias do CAU/MT serão realizadas em Cuiabá/MT ou, excepcionalmente, em outro local, mediante decisão do Plenário.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Parágrafo único. As reuniões plenárias poderão ser realizadas de maneira virtual, sendo que as suas deliberações serão válidas mediante o uso de certificação digital por conselheiros que delas participem, observadas as chaves e autoridades certificadoras.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33. As reuniões plenárias ordinárias serão realizadas em data definida no calendário anual de reuniões do CAU/MT. </w:t>
      </w:r>
    </w:p>
    <w:p w:rsidR="004954CC" w:rsidRPr="00620D2B" w:rsidRDefault="004954CC" w:rsidP="008D3674">
      <w:pPr>
        <w:tabs>
          <w:tab w:val="left" w:pos="2268"/>
        </w:tabs>
        <w:jc w:val="both"/>
        <w:rPr>
          <w:rFonts w:ascii="Times New Roman" w:hAnsi="Times New Roman" w:cs="Times New Roman"/>
        </w:rPr>
      </w:pPr>
      <w:r w:rsidRPr="00620D2B">
        <w:rPr>
          <w:rFonts w:ascii="Times New Roman" w:hAnsi="Times New Roman" w:cs="Times New Roman"/>
        </w:rPr>
        <w:t>§1° As reuniões plen</w:t>
      </w:r>
      <w:r w:rsidR="008D3674" w:rsidRPr="00620D2B">
        <w:rPr>
          <w:rFonts w:ascii="Times New Roman" w:hAnsi="Times New Roman" w:cs="Times New Roman"/>
        </w:rPr>
        <w:t>árias ordinárias serão mensais.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§2° O calendário anual de reuniões contendo as datas de realização das reuniões plenárias será proposto pelo Conselho Diretor, ou na falta desse, pelo Presidente e aprovado pelo Plenário do CAU/MT até a última reunião plenária ordinária do ano anterior.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34. As convocações de reuniões plenárias ordinárias serão encaminhadas com antecedência mínima de 7 (sete) dias da data de sua realização.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35. As convocações de reuniões plenárias extraordinárias serão encaminhadas aos conselheiros titulares com antecedência mínima de 05 (cinco) dias da data de sua realização, podendo excepcionalmente ser reduzido o prazo, mediante aprovação do Plenário.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36. As pautas de reuniões plenárias ordinárias serão disponibilizadas para conhecimento do conselheiro, com a antecedência mínima de 7 (sete) dias da data de realização da reunião. Enquanto que as pautas de reuniões plenárias extraordinárias serão disponibilizadas para </w:t>
      </w:r>
      <w:r w:rsidRPr="00620D2B">
        <w:rPr>
          <w:rFonts w:ascii="Times New Roman" w:hAnsi="Times New Roman" w:cs="Times New Roman"/>
        </w:rPr>
        <w:lastRenderedPageBreak/>
        <w:t xml:space="preserve">conhecimento do conselheiro, com a antecedência mínima de 5 (cinco) dias da data de realização da referida reunião.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§1° As pautas das reuniões plenárias ordinárias e extraordinárias serão disponibilizadas por meio eletrônico aos conselheiros e membros do Colegiado das Entidades Estaduais de Arquitetos e Urbanistas do CAU/MT.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§2° As pautas das reuniões plenárias poderão ser disponibilizadas por meio eletrônico aos conselheiros do CAU/BR, represent</w:t>
      </w:r>
      <w:r w:rsidR="008D3674" w:rsidRPr="00620D2B">
        <w:rPr>
          <w:rFonts w:ascii="Times New Roman" w:hAnsi="Times New Roman" w:cs="Times New Roman"/>
        </w:rPr>
        <w:t>antes do Estado de Mato Grosso</w:t>
      </w:r>
      <w:r w:rsidRPr="00620D2B">
        <w:rPr>
          <w:rFonts w:ascii="Times New Roman" w:hAnsi="Times New Roman" w:cs="Times New Roman"/>
        </w:rPr>
        <w:t>.</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§3° Juntamente com as pautas deverão ser disponibilizadas as matérias que serão apreciadas para deliberação nas reuniões plenárias.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§4° As pautas das reuniões plenárias serão propostas pela Presidência para apreciação e deliberação do Conselho e encaminhadas para publicação no sítio eletrônico do CAU/MT.</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37. As reuniões plenárias ordinárias terão duração de 4 (quatro) horas.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Parágrafo único. Excepcionalmente, em função da urgência ou do número de matérias pautadas, a Presidência da Mesa Diretora poderá submeter ao Plenário a postergação, por até 1 (uma) hora, do término d</w:t>
      </w:r>
      <w:r w:rsidR="00005088" w:rsidRPr="00620D2B">
        <w:rPr>
          <w:rFonts w:ascii="Times New Roman" w:hAnsi="Times New Roman" w:cs="Times New Roman"/>
        </w:rPr>
        <w:t>a reunião.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38. As reuniões plenárias extraordinárias serão realizadas mediante justificativa e pauta pré-definida.</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§1° As reuniões plenárias extraordinárias poderão ser convocadas pelo presidente do CAU/MT, por 2/3 (dois terços) dos membros do Conselho Diretor, ou pela maioria dos membros do Plenário, mediante requerimento justificado.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§2° As pautas de reuniões plenárias extraordinárias serão disponibilizadas para conhecimento na mesma data da convocação.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§3° As reuniões plenárias extraordinárias terão duração de 4 (quatro) horas.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§4° Excepcionalmente, em função da urgência ou do número de matérias pautadas, a Presidência da Mesa Diretora poderá submeter ao Plenário a prorrogação, por até </w:t>
      </w:r>
      <w:r w:rsidR="00005088" w:rsidRPr="00620D2B">
        <w:rPr>
          <w:rFonts w:ascii="Times New Roman" w:hAnsi="Times New Roman" w:cs="Times New Roman"/>
        </w:rPr>
        <w:t>2 (</w:t>
      </w:r>
      <w:r w:rsidRPr="00620D2B">
        <w:rPr>
          <w:rFonts w:ascii="Times New Roman" w:hAnsi="Times New Roman" w:cs="Times New Roman"/>
        </w:rPr>
        <w:t>duas</w:t>
      </w:r>
      <w:r w:rsidR="00005088" w:rsidRPr="00620D2B">
        <w:rPr>
          <w:rFonts w:ascii="Times New Roman" w:hAnsi="Times New Roman" w:cs="Times New Roman"/>
        </w:rPr>
        <w:t>)</w:t>
      </w:r>
      <w:r w:rsidRPr="00620D2B">
        <w:rPr>
          <w:rFonts w:ascii="Times New Roman" w:hAnsi="Times New Roman" w:cs="Times New Roman"/>
        </w:rPr>
        <w:t xml:space="preserve"> horas, do término da reunião.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39. Toda matéria levada à apreciação do plenário, após ser protocolada, deverá ser analisada e relatada previamente por conselheiro e deliberada pela comissão pertinente, à exceção daquelas que, pelo seu caráter de urgência, poderão ser encaminhadas pela Presidência diretamente ao Plenário.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40. O membro integrante do Plenário, convocado e impedido de comparecer à reunião, deverá comunicar sua ausência ao presidente, ou à pessoa por ele designada, com antecedência de 5 (cinco) dias da data de sua realização.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41. As reuniões plenárias serão públicas e, excepcionalmente, poderão ser declaradas sigilosas, no todo ou em parte, a critério do Plenário, quando deliberarem sobre matéria de cunho ético-disciplinar.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42. Os encaminhamentos realizados durante as reuniões plenárias serão direcionados às comissões competentes ou à Presidência, conforme o caso.</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43. O coordenador do Colegiado das Entidades Estaduais de Arquitetos e Urbanistas participará como convidado das reuniões plenárias ordinárias e extraordinárias.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lastRenderedPageBreak/>
        <w:t>Parágrafo único. As propostas do Colegiado deverão ser encaminhadas ao Plenário por intermédio do presidente, ou das comissões que tratam de ensino e formação, ou de exercício profissional.</w:t>
      </w:r>
    </w:p>
    <w:p w:rsidR="004954CC" w:rsidRPr="00620D2B" w:rsidRDefault="004954CC" w:rsidP="00981A20">
      <w:pPr>
        <w:tabs>
          <w:tab w:val="left" w:pos="2268"/>
        </w:tabs>
        <w:jc w:val="center"/>
        <w:rPr>
          <w:rFonts w:ascii="Times New Roman" w:hAnsi="Times New Roman" w:cs="Times New Roman"/>
          <w:b/>
        </w:rPr>
      </w:pPr>
      <w:r w:rsidRPr="00620D2B">
        <w:rPr>
          <w:rFonts w:ascii="Times New Roman" w:hAnsi="Times New Roman" w:cs="Times New Roman"/>
          <w:b/>
        </w:rPr>
        <w:t>Subseção II - Da Ordem dos Trabalhos</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Art. 44. As reuniões plenárias serão dirigidas pela Mesa Diretora composta pelo presidente e vice-presidente.</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§1° Os trabalhos da Mesa Diretora serão conduzidos pelo presidente.</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§2° Excepcionalmente, para seguir as regras de protocolo e a critério do presidente, poderão ser convidadas outras autoridades presentes para compor a Mesa Diretora.</w:t>
      </w:r>
    </w:p>
    <w:p w:rsidR="004954CC"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45. O quórum para instalação e funcionamento das reuniões plenárias corresponde ao número inteiro imediatamente superior à metade dos membros do Plenário. </w:t>
      </w:r>
    </w:p>
    <w:p w:rsidR="00496ADD" w:rsidRPr="00620D2B" w:rsidRDefault="00496ADD" w:rsidP="00496ADD">
      <w:pPr>
        <w:tabs>
          <w:tab w:val="left" w:pos="2268"/>
        </w:tabs>
        <w:jc w:val="both"/>
        <w:rPr>
          <w:rFonts w:ascii="Times New Roman" w:hAnsi="Times New Roman" w:cs="Times New Roman"/>
        </w:rPr>
      </w:pPr>
      <w:r w:rsidRPr="00F03A07">
        <w:rPr>
          <w:rFonts w:ascii="Times New Roman" w:hAnsi="Times New Roman" w:cs="Times New Roman"/>
        </w:rPr>
        <w:t xml:space="preserve">Parágrafo único. Em caso de não haver quórum após 40 minutos do horário determinado para o início da realização das reuniões ordinárias e extraordinárias do Plenário, as mesmas </w:t>
      </w:r>
      <w:r w:rsidR="00F03A07">
        <w:rPr>
          <w:rFonts w:ascii="Times New Roman" w:hAnsi="Times New Roman" w:cs="Times New Roman"/>
        </w:rPr>
        <w:t>poderão ser canceladas a critério da presidência</w:t>
      </w:r>
      <w:r w:rsidRPr="00F03A07">
        <w:rPr>
          <w:rFonts w:ascii="Times New Roman" w:hAnsi="Times New Roman" w:cs="Times New Roman"/>
        </w:rPr>
        <w:t>.</w:t>
      </w:r>
    </w:p>
    <w:p w:rsidR="00496ADD" w:rsidRPr="00620D2B" w:rsidRDefault="00496ADD" w:rsidP="00981A20">
      <w:pPr>
        <w:tabs>
          <w:tab w:val="left" w:pos="2268"/>
        </w:tabs>
        <w:jc w:val="both"/>
        <w:rPr>
          <w:rFonts w:ascii="Times New Roman" w:hAnsi="Times New Roman" w:cs="Times New Roman"/>
        </w:rPr>
      </w:pP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Art. 46. A ordem dos trabalhos obedecerá à seguinte sequência: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verificação</w:t>
      </w:r>
      <w:proofErr w:type="gramEnd"/>
      <w:r w:rsidRPr="00620D2B">
        <w:rPr>
          <w:rFonts w:ascii="Times New Roman" w:hAnsi="Times New Roman" w:cs="Times New Roman"/>
        </w:rPr>
        <w:t xml:space="preserve"> do quórum;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execução</w:t>
      </w:r>
      <w:proofErr w:type="gramEnd"/>
      <w:r w:rsidRPr="00620D2B">
        <w:rPr>
          <w:rFonts w:ascii="Times New Roman" w:hAnsi="Times New Roman" w:cs="Times New Roman"/>
        </w:rPr>
        <w:t xml:space="preserve"> do Hino Nacional Brasileiro;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III - leitura e discussão da pauta;</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discussão e aprovação</w:t>
      </w:r>
      <w:proofErr w:type="gramEnd"/>
      <w:r w:rsidRPr="00620D2B">
        <w:rPr>
          <w:rFonts w:ascii="Times New Roman" w:hAnsi="Times New Roman" w:cs="Times New Roman"/>
        </w:rPr>
        <w:t xml:space="preserve"> da ata da reunião plenária anterior; </w:t>
      </w:r>
    </w:p>
    <w:p w:rsidR="004954CC" w:rsidRPr="00620D2B" w:rsidRDefault="004954CC" w:rsidP="00981A20">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apresentação</w:t>
      </w:r>
      <w:proofErr w:type="gramEnd"/>
      <w:r w:rsidRPr="00620D2B">
        <w:rPr>
          <w:rFonts w:ascii="Times New Roman" w:hAnsi="Times New Roman" w:cs="Times New Roman"/>
        </w:rPr>
        <w:t xml:space="preserve"> de comunicações: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a) do Colegiado das Entidades Estaduais de Arquitetos e Urbanistas, quando instituído;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b) da Ouvidoria, quando instituída;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c) dos coordenadores das comissões permanentes;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d) do presidente;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e) do conselheiro feder</w:t>
      </w:r>
      <w:r w:rsidR="00EE1887" w:rsidRPr="00620D2B">
        <w:rPr>
          <w:rFonts w:ascii="Times New Roman" w:hAnsi="Times New Roman" w:cs="Times New Roman"/>
        </w:rPr>
        <w:t>al representante do Estado de Mato Grosso</w:t>
      </w:r>
      <w:r w:rsidRPr="00620D2B">
        <w:rPr>
          <w:rFonts w:ascii="Times New Roman" w:hAnsi="Times New Roman" w:cs="Times New Roman"/>
        </w:rPr>
        <w:t>, caso convidado;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comunicados</w:t>
      </w:r>
      <w:proofErr w:type="gramEnd"/>
      <w:r w:rsidRPr="00620D2B">
        <w:rPr>
          <w:rFonts w:ascii="Times New Roman" w:hAnsi="Times New Roman" w:cs="Times New Roman"/>
        </w:rPr>
        <w:t xml:space="preserve"> dos conselheiros;</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VII - ordem do dia;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VIII - assuntos de interesse geral.</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§1° Na leitura e discussão da pauta, a ordem dos trabalhos poderá ser alterada quando houver matéria em regime de urgência, por mérito ou prazos, ou solicitação acatada pelo Plenário.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§2° A realização de apresentações de temas especiais será inserida no item assuntos de interesse geral.</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Art. 47. As comunicações constantes no inciso V do art. 46 terão duração de até 5 (cinco) minutos, podendo ser prorrogadas, uma única vez, por igual período.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Art. 48. As matérias apreciadas pelo Plenário serão registradas em ata detalhada que, após dado o conhecimento e tendo sido aprovada, será assinada pelo presidente e pelo empregado público do CAU/MT responsável pela assistência à Mesa Diretora.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§1° Durante a leitura e discussão da ata, o conselheiro poderá pedir retificação, apresentando-a verbalmente ou por escrito, à Mesa Diretora, caso em que a proposição será submetida à deliberação do Plenário.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§2° Por ocasião da posse do presidente, será elaborada ata específica para o ato, a qual será submetida à aprovação do Plenário, tão logo concluídos os ritos de posse, independentemente da ata referente aos demais trabalhos da ordem do dia da mesma reunião plenária, conforme previsto no caput deste artigo.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49. O conselheiro, em seu comunicado, poderá fazer uso da palavra por, no máximo, 3 (três) minutos.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Art. 50. Quando citado em comunicado de terceiros, o conselheiro disporá do tempo de 2 (dois) minutos para réplica.</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51. O comunicado apresentado por escrito à Mesa Diretora constará, obrigatoriamente, da ata, ficando os demais comunicados a ser registrados conforme solicitação e por critério do Plenário.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52. A ordem do dia é constituída pelas matérias constantes da pauta e pelas matérias extras à pauta, podendo ser: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atos</w:t>
      </w:r>
      <w:proofErr w:type="gramEnd"/>
      <w:r w:rsidRPr="00620D2B">
        <w:rPr>
          <w:rFonts w:ascii="Times New Roman" w:hAnsi="Times New Roman" w:cs="Times New Roman"/>
        </w:rPr>
        <w:t xml:space="preserve"> do presidente </w:t>
      </w:r>
      <w:r w:rsidRPr="00620D2B">
        <w:rPr>
          <w:rFonts w:ascii="Times New Roman" w:hAnsi="Times New Roman" w:cs="Times New Roman"/>
          <w:i/>
        </w:rPr>
        <w:t>ad referendum</w:t>
      </w:r>
      <w:r w:rsidRPr="00620D2B">
        <w:rPr>
          <w:rFonts w:ascii="Times New Roman" w:hAnsi="Times New Roman" w:cs="Times New Roman"/>
        </w:rPr>
        <w:t xml:space="preserve"> do Plenário, regime de urgência, pedido de vista, pedido de suspensão e recurso em processo ético-disciplinar;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pedidos</w:t>
      </w:r>
      <w:proofErr w:type="gramEnd"/>
      <w:r w:rsidRPr="00620D2B">
        <w:rPr>
          <w:rFonts w:ascii="Times New Roman" w:hAnsi="Times New Roman" w:cs="Times New Roman"/>
        </w:rPr>
        <w:t xml:space="preserve"> de revisão e outros recursos, planos de ação e orçamento, julgamento de processos e projetos de resolução;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III - deliberação das comissões, do Conselho Diretor e proposta da presidência;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desagravo</w:t>
      </w:r>
      <w:proofErr w:type="gramEnd"/>
      <w:r w:rsidRPr="00620D2B">
        <w:rPr>
          <w:rFonts w:ascii="Times New Roman" w:hAnsi="Times New Roman" w:cs="Times New Roman"/>
        </w:rPr>
        <w:t xml:space="preserve"> público.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§1° O conselheiro poderá encaminhar proposta de matéria extra à pauta ao presidente que, juntamente com o Conselho Diretor, decidirão sobre sua pertinência e, se for o caso, determinarão a sua inserção, comunicando aos demais conselheiros a disponibilização da matéria em apreciação por meio eletrônico.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§2° Os processos ético-disciplinares serão julgados em sequência.</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Art. 53. Farão uso da palavra no Plenário: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conselheiros</w:t>
      </w:r>
      <w:proofErr w:type="gramEnd"/>
      <w:r w:rsidRPr="00620D2B">
        <w:rPr>
          <w:rFonts w:ascii="Times New Roman" w:hAnsi="Times New Roman" w:cs="Times New Roman"/>
        </w:rPr>
        <w:t xml:space="preserve">, em ordem de inscrição; </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representante</w:t>
      </w:r>
      <w:proofErr w:type="gramEnd"/>
      <w:r w:rsidRPr="00620D2B">
        <w:rPr>
          <w:rFonts w:ascii="Times New Roman" w:hAnsi="Times New Roman" w:cs="Times New Roman"/>
        </w:rPr>
        <w:t xml:space="preserve"> do Colegiado das Entidades de Arquitetos e Urbanistas e da Ouvidoria, quando forem instituídos, em ordem de inscrição;</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III - convidados, empregados públicos e colaboradores quando solicitados; e</w:t>
      </w:r>
    </w:p>
    <w:p w:rsidR="004954CC" w:rsidRPr="00620D2B" w:rsidRDefault="004954CC" w:rsidP="00BD2070">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outras</w:t>
      </w:r>
      <w:proofErr w:type="gramEnd"/>
      <w:r w:rsidRPr="00620D2B">
        <w:rPr>
          <w:rFonts w:ascii="Times New Roman" w:hAnsi="Times New Roman" w:cs="Times New Roman"/>
        </w:rPr>
        <w:t xml:space="preserve"> pessoas, a juízo do presidente ou do Plenário. </w:t>
      </w:r>
    </w:p>
    <w:p w:rsidR="004954CC" w:rsidRPr="00620D2B" w:rsidRDefault="004954CC" w:rsidP="001F798B">
      <w:pPr>
        <w:tabs>
          <w:tab w:val="left" w:pos="2268"/>
        </w:tabs>
        <w:jc w:val="center"/>
        <w:rPr>
          <w:rFonts w:ascii="Times New Roman" w:hAnsi="Times New Roman" w:cs="Times New Roman"/>
          <w:b/>
        </w:rPr>
      </w:pPr>
      <w:r w:rsidRPr="00620D2B">
        <w:rPr>
          <w:rFonts w:ascii="Times New Roman" w:hAnsi="Times New Roman" w:cs="Times New Roman"/>
          <w:b/>
        </w:rPr>
        <w:t>Subseção III - Da Apreciação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54 A apreciação de matéria constante da ordem do dia obedecerá às seguintes regras: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o coordenador de comissão ou o conselheiro indicado por eles, na condição de conselheiro relator no Plenário, apresenta a sua introdução e realizará a leitura da minuta de deliberação plenária que poderá ser precedida pela leitura do relatório e voto fundamentado e da deliberação de comissão sobre a matéria a ser apreciada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abre a discussão, concedendo a palavra ao conselheiro que a solicitar;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cada conselheiro pode fazer uso da palavra por até 2 (duas) vezes sobre a matéria em discussão, pelo tempo de 3 (três) minutos de cada vez, consecutivos ou não, excetuando-se os casos previstos em atos específicos;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conselheiro com a palavra poderá conceder apartes, cujo tempo será descontado do seu tempo;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conselheiro relator terá o direito de fazer uso da palavra sempre que houver necessidade de esclarecimento, interpelação ou contestação, antes de encerrada a discussão;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será</w:t>
      </w:r>
      <w:proofErr w:type="gramEnd"/>
      <w:r w:rsidRPr="00620D2B">
        <w:rPr>
          <w:rFonts w:ascii="Times New Roman" w:hAnsi="Times New Roman" w:cs="Times New Roman"/>
        </w:rPr>
        <w:t xml:space="preserve"> concedido o tempo de 5 (cinco) minutos para cada encaminhamento de votação, favorável e contrário, quando necessário;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durante o relato da matéria em apreciação não será permitido aparte;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durante a discussão, não será permitido o uso da palavra ao conselheiro em suspeição ou em impedimento;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durante</w:t>
      </w:r>
      <w:proofErr w:type="gramEnd"/>
      <w:r w:rsidRPr="00620D2B">
        <w:rPr>
          <w:rFonts w:ascii="Times New Roman" w:hAnsi="Times New Roman" w:cs="Times New Roman"/>
        </w:rPr>
        <w:t xml:space="preserve"> a discussão, o conselheiro pode solicitar vista do documento cuja matéria esteja em apreciação;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durante</w:t>
      </w:r>
      <w:proofErr w:type="gramEnd"/>
      <w:r w:rsidRPr="00620D2B">
        <w:rPr>
          <w:rFonts w:ascii="Times New Roman" w:hAnsi="Times New Roman" w:cs="Times New Roman"/>
        </w:rPr>
        <w:t xml:space="preserve"> a discussão, o conselheiro pode apresentar proposta de encaminhamento referente à matéria em apreciação.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Nos casos em que o presidente for o proponente da matéria, essa poderá ser relatada por ele ou por conselheiro designado.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conselheiro, cuja proposta apresentada verbalmente durante a apreciação da matéria for preponderante na condução de decisão do Plenário, poderá ditá-la ou redigi-la e encaminhá-la à Mesa Diretora para inclusão no documento ou deliberação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55. A questão de ordem é levantada exclusivamente sobre matéria regimental e terá preferência na reunião plenária, devendo ser dirimida pelo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Ao levantar uma questão de ordem, o proponente deverá citar qual o dispositivo do Regimento Interno que deverá ser respeitado.</w:t>
      </w:r>
    </w:p>
    <w:p w:rsidR="004954CC" w:rsidRPr="00620D2B" w:rsidRDefault="004954CC" w:rsidP="00874748">
      <w:pPr>
        <w:tabs>
          <w:tab w:val="left" w:pos="2268"/>
        </w:tabs>
        <w:jc w:val="center"/>
        <w:rPr>
          <w:rFonts w:ascii="Times New Roman" w:hAnsi="Times New Roman" w:cs="Times New Roman"/>
          <w:b/>
          <w:i/>
          <w:lang w:val="en-US"/>
        </w:rPr>
      </w:pPr>
      <w:r w:rsidRPr="00620D2B">
        <w:rPr>
          <w:rFonts w:ascii="Times New Roman" w:hAnsi="Times New Roman" w:cs="Times New Roman"/>
          <w:b/>
          <w:lang w:val="en-US"/>
        </w:rPr>
        <w:t xml:space="preserve">Do </w:t>
      </w:r>
      <w:proofErr w:type="spellStart"/>
      <w:r w:rsidRPr="00620D2B">
        <w:rPr>
          <w:rFonts w:ascii="Times New Roman" w:hAnsi="Times New Roman" w:cs="Times New Roman"/>
          <w:b/>
          <w:lang w:val="en-US"/>
        </w:rPr>
        <w:t>Ato</w:t>
      </w:r>
      <w:proofErr w:type="spellEnd"/>
      <w:r w:rsidRPr="00620D2B">
        <w:rPr>
          <w:rFonts w:ascii="Times New Roman" w:hAnsi="Times New Roman" w:cs="Times New Roman"/>
          <w:b/>
          <w:lang w:val="en-US"/>
        </w:rPr>
        <w:t xml:space="preserve"> </w:t>
      </w:r>
      <w:r w:rsidRPr="00620D2B">
        <w:rPr>
          <w:rFonts w:ascii="Times New Roman" w:hAnsi="Times New Roman" w:cs="Times New Roman"/>
          <w:b/>
          <w:i/>
          <w:lang w:val="en-US"/>
        </w:rPr>
        <w:t>ad referendum</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lang w:val="en-US"/>
        </w:rPr>
        <w:t xml:space="preserve">Art. 56. </w:t>
      </w:r>
      <w:r w:rsidRPr="00620D2B">
        <w:rPr>
          <w:rFonts w:ascii="Times New Roman" w:hAnsi="Times New Roman" w:cs="Times New Roman"/>
        </w:rPr>
        <w:t xml:space="preserve">Em situações que exijam cumprimento de prazos antes da realização de reuniões plenárias, o presidente poderá praticar atos </w:t>
      </w:r>
      <w:r w:rsidRPr="00620D2B">
        <w:rPr>
          <w:rFonts w:ascii="Times New Roman" w:hAnsi="Times New Roman" w:cs="Times New Roman"/>
          <w:i/>
        </w:rPr>
        <w:t>ad referendum</w:t>
      </w:r>
      <w:r w:rsidRPr="00620D2B">
        <w:rPr>
          <w:rFonts w:ascii="Times New Roman" w:hAnsi="Times New Roman" w:cs="Times New Roman"/>
        </w:rPr>
        <w:t xml:space="preserve"> do Plenário, cabendo sua apreciação na primeira reunião plenária subsequente.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presidente apresentará ao Plenário as razões que o levaram a praticar o ato </w:t>
      </w:r>
      <w:r w:rsidRPr="00620D2B">
        <w:rPr>
          <w:rFonts w:ascii="Times New Roman" w:hAnsi="Times New Roman" w:cs="Times New Roman"/>
          <w:i/>
        </w:rPr>
        <w:t>ad referendum</w:t>
      </w:r>
      <w:r w:rsidRPr="00620D2B">
        <w:rPr>
          <w:rFonts w:ascii="Times New Roman" w:hAnsi="Times New Roman" w:cs="Times New Roman"/>
        </w:rPr>
        <w:t xml:space="preserve">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Plenário deliberará sobre o referendo e os possíveis efeitos da aprovação, revogação, anulação ou alteração do ato.</w:t>
      </w:r>
    </w:p>
    <w:p w:rsidR="00804EE3" w:rsidRPr="00620D2B" w:rsidRDefault="00804EE3" w:rsidP="00804EE3">
      <w:pPr>
        <w:tabs>
          <w:tab w:val="left" w:pos="2268"/>
        </w:tabs>
        <w:jc w:val="center"/>
        <w:rPr>
          <w:rFonts w:ascii="Times New Roman" w:hAnsi="Times New Roman" w:cs="Times New Roman"/>
          <w:b/>
        </w:rPr>
      </w:pPr>
    </w:p>
    <w:p w:rsidR="00804EE3" w:rsidRPr="00620D2B" w:rsidRDefault="00804EE3" w:rsidP="00804EE3">
      <w:pPr>
        <w:tabs>
          <w:tab w:val="left" w:pos="2268"/>
        </w:tabs>
        <w:jc w:val="center"/>
        <w:rPr>
          <w:rFonts w:ascii="Times New Roman" w:hAnsi="Times New Roman" w:cs="Times New Roman"/>
          <w:b/>
        </w:rPr>
      </w:pPr>
    </w:p>
    <w:p w:rsidR="004954CC" w:rsidRPr="00620D2B" w:rsidRDefault="004954CC" w:rsidP="00804EE3">
      <w:pPr>
        <w:tabs>
          <w:tab w:val="left" w:pos="2268"/>
        </w:tabs>
        <w:jc w:val="center"/>
        <w:rPr>
          <w:rFonts w:ascii="Times New Roman" w:hAnsi="Times New Roman" w:cs="Times New Roman"/>
          <w:b/>
        </w:rPr>
      </w:pPr>
      <w:r w:rsidRPr="00620D2B">
        <w:rPr>
          <w:rFonts w:ascii="Times New Roman" w:hAnsi="Times New Roman" w:cs="Times New Roman"/>
          <w:b/>
        </w:rPr>
        <w:t>Do Regime de Urgência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57. O Plenário autorizará, por meio de votação, a inclusão de matérias extra à pauta propostas pelo presidente, somente se essas matérias forem definidas como regime de urgência.</w:t>
      </w:r>
    </w:p>
    <w:p w:rsidR="004954CC" w:rsidRPr="00620D2B" w:rsidRDefault="004954CC" w:rsidP="00804EE3">
      <w:pPr>
        <w:tabs>
          <w:tab w:val="left" w:pos="2268"/>
        </w:tabs>
        <w:jc w:val="center"/>
        <w:rPr>
          <w:rFonts w:ascii="Times New Roman" w:hAnsi="Times New Roman" w:cs="Times New Roman"/>
          <w:b/>
        </w:rPr>
      </w:pPr>
      <w:r w:rsidRPr="00620D2B">
        <w:rPr>
          <w:rFonts w:ascii="Times New Roman" w:hAnsi="Times New Roman" w:cs="Times New Roman"/>
          <w:b/>
        </w:rPr>
        <w:t>Do Pedido de Vista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58. Toda matéria submetida à apreciação do Plenário poderá ser objeto de até 2 (dois) pedidos de vista.</w:t>
      </w:r>
    </w:p>
    <w:p w:rsidR="004954CC" w:rsidRPr="00620D2B" w:rsidRDefault="00822F35" w:rsidP="001F798B">
      <w:pPr>
        <w:tabs>
          <w:tab w:val="left" w:pos="2268"/>
        </w:tabs>
        <w:jc w:val="both"/>
        <w:rPr>
          <w:rFonts w:ascii="Times New Roman" w:hAnsi="Times New Roman" w:cs="Times New Roman"/>
        </w:rPr>
      </w:pPr>
      <w:r w:rsidRPr="00620D2B">
        <w:rPr>
          <w:rFonts w:ascii="Times New Roman" w:hAnsi="Times New Roman" w:cs="Times New Roman"/>
        </w:rPr>
        <w:t>§1° Os pedidos de vista serão</w:t>
      </w:r>
      <w:r w:rsidR="004954CC" w:rsidRPr="00620D2B">
        <w:rPr>
          <w:rFonts w:ascii="Times New Roman" w:hAnsi="Times New Roman" w:cs="Times New Roman"/>
        </w:rPr>
        <w:t xml:space="preserve"> solicitados verbalmente por conselheiro após leitura de relatório e voto, durante discussão de matéria em apreciação, o qual, de imediato, receberá formalmente o processo.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conselheiro que pediu vista deverá devolver o processo, preferencialmente na mesma reunião plenária ou, obrigatoriamente, na reunião plenária ordinária subsequente, acompanhado de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§3°Para a elaboração de relatório e voto, o conselheiro relator poderá solicitar parecer técnico e jurídico, diligências, ou apoio de consultoria externa, por intermédio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§4°Na hipótese de apresentação do voto fundamentado na reunião plenária subsequente, o conselheiro relator que pediu vista disponibilizará o seu relatório e voto, no mesmo prazo regimental utilizado para as demais matérias a serem deliberadas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O processo em pedido de vista que não for devolvido no prazo definido no parágrafo anterior, sem justificativa acatada pelo plenário, será deliberado com base no relatório e voto fundamentado e na minuta de deliberação plenária originais.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Caso haja um segundo pedido de vista este somente será concedido após a leitura do relatório e voto do primeiro pedido de vista.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Cada conselheiro poderá solicitar apenas um pedido de vista em cada matéria.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§8° O conselheiro que participou, em comissão, da apreciação e deliberação da matéria, ficará impedido de pedir vista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59. Durante a reunião plenária, quando da apreciação de matéria caracterizada como urgente ou cuja tramitação esteja vinculada a prazo estipulado, o pedido de vista será concedido para ser apreciado e deliberado no decorrer da própria reunião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60. A apreciação de pedido de vista obedecerá às seguintes regras: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relatório e voto fundamentado e a minuta de deliberação plenária originais terão prioridade na apresentação em relação ao relato de pedido de vista;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abrirá a discussão, considerando 2 (dois) relatores para a matéria, e procederá a votação para escolha entre os 2 (dois) relatórios e votos;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caso as razões apresentadas pelo conselheiro que pediu vista não sejam acatadas, o presidente apresentará a minuta de deliberação plenária original para apreciação e deliberação;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caso</w:t>
      </w:r>
      <w:proofErr w:type="gramEnd"/>
      <w:r w:rsidRPr="00620D2B">
        <w:rPr>
          <w:rFonts w:ascii="Times New Roman" w:hAnsi="Times New Roman" w:cs="Times New Roman"/>
        </w:rPr>
        <w:t xml:space="preserve"> as razões apresentadas pelo conselheiro que pediu vista sejam acatadas, será elaborada uma nova minuta de deliberação plenária para apreciação e deliberação;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Parágrafo único. O conselheiro que pediu vista, e que não apresentar o relatório e voto fundamentado no prazo estabelecido neste regimento, deverá manifestar suas razões por escrito e essas, obrigatoriamente, farão parte do documento, do que será dado conhecimento ao Plenário.</w:t>
      </w:r>
    </w:p>
    <w:p w:rsidR="004954CC" w:rsidRPr="00620D2B" w:rsidRDefault="004954CC" w:rsidP="00727FE9">
      <w:pPr>
        <w:tabs>
          <w:tab w:val="left" w:pos="2268"/>
        </w:tabs>
        <w:jc w:val="center"/>
        <w:rPr>
          <w:rFonts w:ascii="Times New Roman" w:hAnsi="Times New Roman" w:cs="Times New Roman"/>
          <w:b/>
        </w:rPr>
      </w:pPr>
      <w:r w:rsidRPr="00620D2B">
        <w:rPr>
          <w:rFonts w:ascii="Times New Roman" w:hAnsi="Times New Roman" w:cs="Times New Roman"/>
          <w:b/>
        </w:rPr>
        <w:t>Da Suspensão dos Atos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61. O presidente poderá, em caráter excepcional, suspender deliberação plenária, fazendo-o por meio de ato fundamentado, quando verificar a ocorrência de ilegalidade, contrariedade ou conflito com atos normativos vigentes, ou por interesse público.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ato fundamentado que suspender os efeitos da deliberação plenária terá vigência até a reunião plenária ordinária subsequente quando, obrigatoriamente, os motivos apresentados pelo presidente serão apreciados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Caso os motivos da suspensão não sejam apresentados pelo presidente, ou, sendo apresentados, não sejam acolhidos, o ato de suspensão perderá sua eficácia e a vigência da deliberação plenária será restabelecida imediatamente.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62. Ao apreciar o ato de suspensão do presidente, o Plenário poderá adotar uma das seguintes medidas: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não</w:t>
      </w:r>
      <w:proofErr w:type="gramEnd"/>
      <w:r w:rsidRPr="00620D2B">
        <w:rPr>
          <w:rFonts w:ascii="Times New Roman" w:hAnsi="Times New Roman" w:cs="Times New Roman"/>
        </w:rPr>
        <w:t xml:space="preserve"> acolher os motivos apresentados pelo presidente, mantendo a deliberação plenária;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acolher</w:t>
      </w:r>
      <w:proofErr w:type="gramEnd"/>
      <w:r w:rsidRPr="00620D2B">
        <w:rPr>
          <w:rFonts w:ascii="Times New Roman" w:hAnsi="Times New Roman" w:cs="Times New Roman"/>
        </w:rPr>
        <w:t xml:space="preserve"> os motivos apresentados pelo presidente, revogando ou anulando a deliberação plenária, no todo ou em parte; ou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acolher os motivos apresentados pelo presidente, suspendendo a deliberação para análise técnica, ou jurídica, ou ambas.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Caso os motivos da suspensão de deliberação plenária sejam acolhidos, o Plenário somente poderá decidir sobre a matéria após sua análise técnica, ou jurídica, ou ambas, e a manifestação da comissão responsável pela análise do mérito.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Plenário deliberará sobre o ato fundamentado que suspendeu deliberação plenária por maioria simples, salvo nos casos em que a legislação ou este Regimento Interno exigir modo diferente.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Após a apreciação dos motivos da suspensão, a nova deliberação plenária que versar sobre o ato fundamentado do presidente deverá indicar os procedimentos a serem adotados, relativamente aos efeitos gerados pela suspensão da deliberação plenária anterior.</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Do Pedido de Revisão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63. Da deliberação plenária que resultar sanções, caberá pedido de revisão apresentado pela parte legitimamente interessada, sem efeito suspensivo, desde que apresentados fatos novos ou circunstâncias relevantes que justifiquem a inadequação da sanção.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pedido de revisão deverá ser encaminhado pela parte interessada em correspondência dirigida ao presidente.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pedido de revisão, após a análise técnica, ou jurídica, ou ambas, será dirigido ao conselheiro relator designado pelo presidente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64. O conselheiro relator deverá apresentar o relatório e voto fundamentado, preferencialmente na primeira reunião plenária ordinária subsequente à sua designação, ou </w:t>
      </w:r>
      <w:r w:rsidRPr="00620D2B">
        <w:rPr>
          <w:rFonts w:ascii="Times New Roman" w:hAnsi="Times New Roman" w:cs="Times New Roman"/>
        </w:rPr>
        <w:lastRenderedPageBreak/>
        <w:t>obrigatoriamente na reunião seguinte, cumprindo o prazo regimental para a disponibilização da matéria que será objeto de deliberação.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Para elaboração de relatório e voto fundamentado, o conselheiro relator poderá solicitar parecer técnico, ou jurídico, ou ambos, diligências, ou apoio de consultoria externa, por intermédio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Julgado procedente o pedido de revisão, o órgão competente do CAU/MT deverá confirmar, modificar, anular ou revogar, total ou parcialmente, a deliberação exarada, nos limites do acolhimento do pedido.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65. A decisão que der provimento ao pedido de revisão não poderá acarretar agravamento da sanção.</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Do Recurso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66. O recurso será apreciado por conselheiro membro da comissão competente ou por conselheiro designado pelo presidente, que apresentará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relatório e voto do conselheiro relator, se membro de comissão competente, somente será encaminhado ao Plenário depois da apreciação e deliberação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Plenário deliberará por acompanhar ou não a deliberação de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Para elaboração de relatório e voto fundamentado, o conselheiro relator poderá instruir o processo, solicitando parecer técnico, ou jurídico, ou ambos, diligências, ou apoio de consultoria externa, por intermédio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67. O recurso será interposto por meio de requerimento dirigido a presidência ou a comissão competente, conforme o caso, que prolatou a decisão, no qual o recorrente deverá expor os fundamentos do pedido, podendo juntar os documentos que julgar convenientes.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Salvo expressa disposição em contrário, é de 10 (dez) dias úteis o prazo para a interposição do recurso, contados a partir da ciência da decisão recorrida.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Serão legitimados para interpor o recurso as pessoas físicas ou jurídicas, partes requerente ou requerida do processo administrativo correspondente.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Salvo disposição legal em contrário, o recurso não terá efeito suspensivo.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§4° Havendo justo receio de prejuízo por difícil ou incerta reparação decorrente da execução da decisão recorrida, o Presidente poderá, de ofício ou a pedido, conceder efeito suspensivo ao recurso.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§5° Requerida a concessão de efeito suspensivo, o Presidente o apreciará nos 5 (cinco) dias úteis subsequentes.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Da decisão que concede ou nega o efeito suspensivo não cabe</w:t>
      </w:r>
      <w:r w:rsidR="00822F35" w:rsidRPr="00620D2B">
        <w:rPr>
          <w:rFonts w:ascii="Times New Roman" w:hAnsi="Times New Roman" w:cs="Times New Roman"/>
        </w:rPr>
        <w:t>rá</w:t>
      </w:r>
      <w:r w:rsidRPr="00620D2B">
        <w:rPr>
          <w:rFonts w:ascii="Times New Roman" w:hAnsi="Times New Roman" w:cs="Times New Roman"/>
        </w:rPr>
        <w:t xml:space="preserve"> recurso administrativo.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Caberá ao Presidente encaminhar o recurso para a deliberação do Plenário na reunião plenária ordinária, ou extraordinária, imediatamente subsequente à sua interposição.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§8° Ressalvado o disposto no § 9°, caso o Plenário não reconsidere o recurso, esse será remetido ao CAU/BR juntamente com o processo administrativo a que se refere.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§9° Não haverá juízo de retratação quando houver litígio entre duas ou mais partes diversas do conselho.</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lastRenderedPageBreak/>
        <w:t>Do Julgamento de Processo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68. Os processos de fiscalização do exercício profissional, em grau de recurso, e os processos ético-disciplinares serão julgados pelo Plenário do CAU/MT, de acordo com atos normativos do CAU/BR, após a apresentação dos relatórios e votos fundamentados, aprovados pelas comissões competentes.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69. Nos processos em que a comissão competente ou o Plenário constatar que mais da metade dos conselheiros esteja suspeita ou se encontre impedida de atuar, o CAU/MT deverá solicitar ao CAU/BR que, em decisão plenária, indique outro CAU/UF para fazer a instrução e julgamento do processo, em primeira instância.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Nos casos em que mais da metade dos membros da comissão competente seja suspeita ou se encontre impedida de atuar, o Plenário do CAU/MT deverá instituir e compor comissão temporária para a instrução do processo.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70. Os procedimentos para julgamento de processos ético-disciplinares serão regulamentados por atos normativos do CAU/BR.</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Da Proposta da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1</w:t>
      </w:r>
      <w:r w:rsidRPr="00620D2B">
        <w:rPr>
          <w:rFonts w:ascii="Times New Roman" w:hAnsi="Times New Roman" w:cs="Times New Roman"/>
        </w:rPr>
        <w:t xml:space="preserve">. A proposta da Presidência será encaminhada ao Plenário do CAU/MT para apreciação e deliberação, acompanhada de deliberação das comissões competentes sempre que houver comprometimento de recursos. </w:t>
      </w:r>
    </w:p>
    <w:p w:rsidR="004954CC" w:rsidRPr="00620D2B" w:rsidRDefault="004954CC" w:rsidP="00CD6316">
      <w:pPr>
        <w:tabs>
          <w:tab w:val="left" w:pos="2268"/>
        </w:tabs>
        <w:jc w:val="center"/>
        <w:rPr>
          <w:rFonts w:ascii="Times New Roman" w:hAnsi="Times New Roman" w:cs="Times New Roman"/>
          <w:b/>
        </w:rPr>
      </w:pPr>
      <w:r w:rsidRPr="00620D2B">
        <w:rPr>
          <w:rFonts w:ascii="Times New Roman" w:hAnsi="Times New Roman" w:cs="Times New Roman"/>
          <w:b/>
        </w:rPr>
        <w:t>Do Desagravo Público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2</w:t>
      </w:r>
      <w:r w:rsidRPr="00620D2B">
        <w:rPr>
          <w:rFonts w:ascii="Times New Roman" w:hAnsi="Times New Roman" w:cs="Times New Roman"/>
        </w:rPr>
        <w:t>. Os procedimentos para realização de desagravo público serão definidos por atos normativos do CAU/BR.</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Subseção III - Da Votação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3</w:t>
      </w:r>
      <w:r w:rsidRPr="00620D2B">
        <w:rPr>
          <w:rFonts w:ascii="Times New Roman" w:hAnsi="Times New Roman" w:cs="Times New Roman"/>
        </w:rPr>
        <w:t xml:space="preserve">. Encerrada a discussão, o presidente apresentará o encaminhamento da matéria em apreciação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Iniciado o processo de votação da matéria não será permitida manifestação.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não manifestação de conselheiro no regime de votação será considerada como ausência.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O conselheiro suspeito ou impedido não proferirá o seu voto, sendo, todavia, registrado o fato.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O presidente proferirá seu voto somente em caso se empate.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§5°Apurados os votos proferidos pelos conselheiros, a Mesa Diretora proclamará o resultado, que constará da ata e da deliberação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4</w:t>
      </w:r>
      <w:r w:rsidRPr="00620D2B">
        <w:rPr>
          <w:rFonts w:ascii="Times New Roman" w:hAnsi="Times New Roman" w:cs="Times New Roman"/>
        </w:rPr>
        <w:t>. A votação da matéria será efetuada, de forma aberta, por chamada nominal ou por votação eletrônica, excetuando-se os casos de elei</w:t>
      </w:r>
      <w:r w:rsidR="0061283B" w:rsidRPr="00620D2B">
        <w:rPr>
          <w:rFonts w:ascii="Times New Roman" w:hAnsi="Times New Roman" w:cs="Times New Roman"/>
        </w:rPr>
        <w:t>ção para presidente</w:t>
      </w:r>
      <w:r w:rsidRPr="00620D2B">
        <w:rPr>
          <w:rFonts w:ascii="Times New Roman" w:hAnsi="Times New Roman" w:cs="Times New Roman"/>
        </w:rPr>
        <w:t xml:space="preserve"> e vice-presidente</w:t>
      </w:r>
      <w:r w:rsidR="0061283B" w:rsidRPr="00620D2B">
        <w:rPr>
          <w:rFonts w:ascii="Times New Roman" w:hAnsi="Times New Roman" w:cs="Times New Roman"/>
        </w:rPr>
        <w:t>s</w:t>
      </w:r>
      <w:r w:rsidRPr="00620D2B">
        <w:rPr>
          <w:rFonts w:ascii="Times New Roman" w:hAnsi="Times New Roman" w:cs="Times New Roman"/>
        </w:rPr>
        <w:t>, caso em que as votações serão secretas.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5</w:t>
      </w:r>
      <w:r w:rsidRPr="00620D2B">
        <w:rPr>
          <w:rFonts w:ascii="Times New Roman" w:hAnsi="Times New Roman" w:cs="Times New Roman"/>
        </w:rPr>
        <w:t>. No caso de pedido de vista ou de proposta de encaminhamento divergente do relato original, os votos referentes a cada proposição serão colhidos simultaneamente no momento da votação.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conselheiro que divergir da deliberação do Plenário poderá apresentar declaração de voto por escrito, que constará na ata da reunião e na deliberação plenária.</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lastRenderedPageBreak/>
        <w:t>Subseção IV - Da Arguição de Suspeição ou de Impedimento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6</w:t>
      </w:r>
      <w:r w:rsidRPr="00620D2B">
        <w:rPr>
          <w:rFonts w:ascii="Times New Roman" w:hAnsi="Times New Roman" w:cs="Times New Roman"/>
        </w:rPr>
        <w:t>. O conselheiro poderá ter arguidos ou declarados a suspeição ou o impedimento, se constatados os casos definidos para cada situação prevista no Código de Processo Civil.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Quando arguida suspeição de conselheiro em reunião do Plenário, caberá ao arguente a comprovação de suas razões, que serão apreciadas pelos membros do Plenário, na mesma reunião.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escolha de um relator substituto caberá à presidência, na mesma reunião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O relator substituto deverá apresentar o seu relatório e voto fundamentado, preferencialmente na mesma reunião plenária, ou obrigatoriamente, na reunião plenária subsequente.</w:t>
      </w:r>
    </w:p>
    <w:p w:rsidR="004954CC" w:rsidRPr="00620D2B" w:rsidRDefault="004954CC" w:rsidP="0061283B">
      <w:pPr>
        <w:tabs>
          <w:tab w:val="left" w:pos="2268"/>
        </w:tabs>
        <w:jc w:val="center"/>
        <w:rPr>
          <w:rFonts w:ascii="Times New Roman" w:hAnsi="Times New Roman" w:cs="Times New Roman"/>
          <w:b/>
        </w:rPr>
      </w:pPr>
      <w:r w:rsidRPr="00620D2B">
        <w:rPr>
          <w:rFonts w:ascii="Times New Roman" w:hAnsi="Times New Roman" w:cs="Times New Roman"/>
          <w:b/>
        </w:rPr>
        <w:t>Subseção V - Da Deliberação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7</w:t>
      </w:r>
      <w:r w:rsidRPr="00620D2B">
        <w:rPr>
          <w:rFonts w:ascii="Times New Roman" w:hAnsi="Times New Roman" w:cs="Times New Roman"/>
        </w:rPr>
        <w:t>. Os atos do Plenário entram em vigor nos prazos e na forma por eles determinados, após sua publicação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Caso a matéria aprovada em deliberação plenária dependa de publicação na imprensa oficial, essa deverá ocorrer em até 15 (quinze) dias úteis depois da reunião em que tiver sido aprovado o ato.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Verificado erro ortográfico ou gramatical, o texto da deliberação plenária poderá ser alterado antes de sua assinatura e publicação, desde que a correção não configure alteração do mérito.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 deliberação plenária deverá ser elaborada de acordo com o Manual para Elaboração de Atos Normativos do CAU, aprovado pelo CAU/BR, e encaminhada para a publicação no sítio eletrônico do CAU/MT.</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CAPÍTULO IV - DAS COMISSÕES PERMANENTES DO CAU/MT</w:t>
      </w: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t>Seção I - Das Comissões 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8</w:t>
      </w:r>
      <w:r w:rsidRPr="00620D2B">
        <w:rPr>
          <w:rFonts w:ascii="Times New Roman" w:hAnsi="Times New Roman" w:cs="Times New Roman"/>
        </w:rPr>
        <w:t>. As comissões ordinárias terão por finalidade subsidiar o CAU/MT nas matérias de suas competências relacionadas à ética e disciplina, ao ensino e formação, ao exercício profissional, ao planejamento, à gestão financeira, organizacional e administrativa, para o cumprimento do art. 24 da Lei n° 12.378, de 31 de dezembro de 2010, e das competências definidas no Regimento Geral do CAU.</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ordinárias terão caráter permanente.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comissões ordinárias deverão ser instituídas no Regimento Interno do CAU/MT, conforme interesse e dotação orçamentária.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7</w:t>
      </w:r>
      <w:r w:rsidR="00333B47" w:rsidRPr="00620D2B">
        <w:rPr>
          <w:rFonts w:ascii="Times New Roman" w:hAnsi="Times New Roman" w:cs="Times New Roman"/>
        </w:rPr>
        <w:t>9</w:t>
      </w:r>
      <w:r w:rsidRPr="00620D2B">
        <w:rPr>
          <w:rFonts w:ascii="Times New Roman" w:hAnsi="Times New Roman" w:cs="Times New Roman"/>
        </w:rPr>
        <w:t>. As comissões ordinárias terão seus planos de ação e orçamento e planos de trabalho apreciados e deliberados pelo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333B47" w:rsidRPr="00620D2B">
        <w:rPr>
          <w:rFonts w:ascii="Times New Roman" w:hAnsi="Times New Roman" w:cs="Times New Roman"/>
        </w:rPr>
        <w:t>80</w:t>
      </w:r>
      <w:r w:rsidRPr="00620D2B">
        <w:rPr>
          <w:rFonts w:ascii="Times New Roman" w:hAnsi="Times New Roman" w:cs="Times New Roman"/>
        </w:rPr>
        <w:t xml:space="preserve">. Serão instituídas, no CAU/MT, as seguintes comissões 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 Comissão de Organização, Administração</w:t>
      </w:r>
      <w:r w:rsidR="0061283B" w:rsidRPr="00620D2B">
        <w:rPr>
          <w:rFonts w:ascii="Times New Roman" w:hAnsi="Times New Roman" w:cs="Times New Roman"/>
        </w:rPr>
        <w:t>,</w:t>
      </w:r>
      <w:r w:rsidRPr="00620D2B">
        <w:rPr>
          <w:rFonts w:ascii="Times New Roman" w:hAnsi="Times New Roman" w:cs="Times New Roman"/>
        </w:rPr>
        <w:t xml:space="preserve"> Planejamento e Finanças;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 - Comissão de Ensino e Formação;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Comissão de Exercício Profissional;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IV - Comissão de Ética e Disciplina.</w:t>
      </w:r>
    </w:p>
    <w:p w:rsidR="00F53B2A" w:rsidRPr="00620D2B" w:rsidRDefault="00F53B2A" w:rsidP="001F798B">
      <w:pPr>
        <w:tabs>
          <w:tab w:val="left" w:pos="2268"/>
        </w:tabs>
        <w:jc w:val="both"/>
        <w:rPr>
          <w:rFonts w:ascii="Times New Roman" w:hAnsi="Times New Roman" w:cs="Times New Roman"/>
        </w:rPr>
      </w:pPr>
    </w:p>
    <w:p w:rsidR="004954CC" w:rsidRPr="00620D2B" w:rsidRDefault="004954CC" w:rsidP="00333B47">
      <w:pPr>
        <w:tabs>
          <w:tab w:val="left" w:pos="2268"/>
        </w:tabs>
        <w:jc w:val="center"/>
        <w:rPr>
          <w:rFonts w:ascii="Times New Roman" w:hAnsi="Times New Roman" w:cs="Times New Roman"/>
          <w:b/>
        </w:rPr>
      </w:pPr>
      <w:r w:rsidRPr="00620D2B">
        <w:rPr>
          <w:rFonts w:ascii="Times New Roman" w:hAnsi="Times New Roman" w:cs="Times New Roman"/>
          <w:b/>
        </w:rPr>
        <w:lastRenderedPageBreak/>
        <w:t>Subseção I - Da Composição das Comissões 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1</w:t>
      </w:r>
      <w:r w:rsidRPr="00620D2B">
        <w:rPr>
          <w:rFonts w:ascii="Times New Roman" w:hAnsi="Times New Roman" w:cs="Times New Roman"/>
        </w:rPr>
        <w:t>. As comissões ordinárias serão compostas por no mínimo 3 (três) e no máximo 4 (quatro) conselheiros titulares.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2</w:t>
      </w:r>
      <w:r w:rsidRPr="00620D2B">
        <w:rPr>
          <w:rFonts w:ascii="Times New Roman" w:hAnsi="Times New Roman" w:cs="Times New Roman"/>
        </w:rPr>
        <w:t>. Os mandatos dos membros de comissões ordinárias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ordinárias serão compostas apenas por membros conselheiros titulares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presidente do CAU/MT não poderá ser membro de comissão ordinária.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3</w:t>
      </w:r>
      <w:r w:rsidRPr="00620D2B">
        <w:rPr>
          <w:rFonts w:ascii="Times New Roman" w:hAnsi="Times New Roman" w:cs="Times New Roman"/>
        </w:rPr>
        <w:t>. Os membros das comissões ordinárias serão eleitos pelo Plenário na primeira reunião plenária do ano, da seguinte forma: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na</w:t>
      </w:r>
      <w:proofErr w:type="gramEnd"/>
      <w:r w:rsidRPr="00620D2B">
        <w:rPr>
          <w:rFonts w:ascii="Times New Roman" w:hAnsi="Times New Roman" w:cs="Times New Roman"/>
        </w:rPr>
        <w:t xml:space="preserve"> inscrição para membros de cada comissão, serão coletados os nomes dos interessados;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as</w:t>
      </w:r>
      <w:proofErr w:type="gramEnd"/>
      <w:r w:rsidRPr="00620D2B">
        <w:rPr>
          <w:rFonts w:ascii="Times New Roman" w:hAnsi="Times New Roman" w:cs="Times New Roman"/>
        </w:rPr>
        <w:t xml:space="preserve"> eleições para composição de comissões serão realizadas individualmente e em sequência;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quando o número de interessados for igual ao número de membros de comissão, haverá apenas a homologação da composição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quando</w:t>
      </w:r>
      <w:proofErr w:type="gramEnd"/>
      <w:r w:rsidRPr="00620D2B">
        <w:rPr>
          <w:rFonts w:ascii="Times New Roman" w:hAnsi="Times New Roman" w:cs="Times New Roman"/>
        </w:rPr>
        <w:t xml:space="preserve"> o número de interessados for maior do que o número de membros de comissão, será realizada a votação dentre os interessados;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quando</w:t>
      </w:r>
      <w:proofErr w:type="gramEnd"/>
      <w:r w:rsidRPr="00620D2B">
        <w:rPr>
          <w:rFonts w:ascii="Times New Roman" w:hAnsi="Times New Roman" w:cs="Times New Roman"/>
        </w:rPr>
        <w:t xml:space="preserve"> o número de interessados for menor do que o número de membros de comissão, as vagas serão preenchidas pelos conselheiros não eleitos para outras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Para a eleição, cada conselheiro poderá votar, no máximo, no número de interessados correspondente ao número de membros de cada comissão, sendo eleitos os mais votados;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membro conselheiro titular de comissão ordinária será substituído, na sua ausência, pelo seu respectivo suplente de conselheiro.</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Seção II - Das Comissões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4</w:t>
      </w:r>
      <w:r w:rsidRPr="00620D2B">
        <w:rPr>
          <w:rFonts w:ascii="Times New Roman" w:hAnsi="Times New Roman" w:cs="Times New Roman"/>
        </w:rPr>
        <w:t>. As comissões especiais terão por finalidade subsidiar o CAU/MT nas matérias de suas competências, relacionadas ao aperfeiçoamento do exercício e valorização da Arquitetura e Urbanismo, cumprindo o art. 24 da Lei n° 12.378, de 31 de dezembro de 2010.</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especiais terão caráter permanente.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comissões especiais terão seus planos de ação e orçamento e planos de trabalho apreciados e deliberados pelo Conselho Diretor e homologados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5</w:t>
      </w:r>
      <w:r w:rsidRPr="00620D2B">
        <w:rPr>
          <w:rFonts w:ascii="Times New Roman" w:hAnsi="Times New Roman" w:cs="Times New Roman"/>
        </w:rPr>
        <w:t xml:space="preserve">. Será instituída, no âmbito do CAU/MT, a seguinte comissão especial: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 Comissão de Política Urbana e Ambiental.</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Subseção I - Da Composição das Comissões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6</w:t>
      </w:r>
      <w:r w:rsidRPr="00620D2B">
        <w:rPr>
          <w:rFonts w:ascii="Times New Roman" w:hAnsi="Times New Roman" w:cs="Times New Roman"/>
        </w:rPr>
        <w:t>. As comissões especiais do CAU/MT serão compostas por no mínimo 3 (três) e no máximo 4 (quatro) conselheiros titulares.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Art. 8</w:t>
      </w:r>
      <w:r w:rsidR="00B367BE" w:rsidRPr="00620D2B">
        <w:rPr>
          <w:rFonts w:ascii="Times New Roman" w:hAnsi="Times New Roman" w:cs="Times New Roman"/>
        </w:rPr>
        <w:t>7</w:t>
      </w:r>
      <w:r w:rsidRPr="00620D2B">
        <w:rPr>
          <w:rFonts w:ascii="Times New Roman" w:hAnsi="Times New Roman" w:cs="Times New Roman"/>
        </w:rPr>
        <w:t>. Os mandatos dos membros de comissões especiais terão duração de 1 (um) ano, sendo permitida a recondução iniciando-se na primeira reunião plenária ordinária do ano e encerrando-se na primeira reunião plenária ordinária do ano seguinte, ressalvado o caso de conclusão de mandato de conselheiro neste período.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comissões especiais serão compostas apenas por membros conselheiros titulares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presidente do CAU/MT não poderá ser membro de comissão especial.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8</w:t>
      </w:r>
      <w:r w:rsidRPr="00620D2B">
        <w:rPr>
          <w:rFonts w:ascii="Times New Roman" w:hAnsi="Times New Roman" w:cs="Times New Roman"/>
        </w:rPr>
        <w:t>. Os membros de comissão especial serão eleitos pelo plenário do CAU/MT na primeira reunião do ano.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8</w:t>
      </w:r>
      <w:r w:rsidR="00B367BE" w:rsidRPr="00620D2B">
        <w:rPr>
          <w:rFonts w:ascii="Times New Roman" w:hAnsi="Times New Roman" w:cs="Times New Roman"/>
        </w:rPr>
        <w:t>9</w:t>
      </w:r>
      <w:r w:rsidRPr="00620D2B">
        <w:rPr>
          <w:rFonts w:ascii="Times New Roman" w:hAnsi="Times New Roman" w:cs="Times New Roman"/>
        </w:rPr>
        <w:t>. A eleição para membros de comissão especial obedecerá à regulamentação estabelecida para a eleição de membros da comissão ordinária, com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B367BE" w:rsidRPr="00620D2B">
        <w:rPr>
          <w:rFonts w:ascii="Times New Roman" w:hAnsi="Times New Roman" w:cs="Times New Roman"/>
        </w:rPr>
        <w:t>90</w:t>
      </w:r>
      <w:r w:rsidRPr="00620D2B">
        <w:rPr>
          <w:rFonts w:ascii="Times New Roman" w:hAnsi="Times New Roman" w:cs="Times New Roman"/>
        </w:rPr>
        <w:t>. O membro conselheiro titular de comissão especial será substituído, na sua ausência, pelo respectivo suplente de conselheiro.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1</w:t>
      </w:r>
      <w:r w:rsidRPr="00620D2B">
        <w:rPr>
          <w:rFonts w:ascii="Times New Roman" w:hAnsi="Times New Roman" w:cs="Times New Roman"/>
        </w:rPr>
        <w:t>. Cada conselheiro titular poderá participar de ape</w:t>
      </w:r>
      <w:r w:rsidR="00C94402" w:rsidRPr="00620D2B">
        <w:rPr>
          <w:rFonts w:ascii="Times New Roman" w:hAnsi="Times New Roman" w:cs="Times New Roman"/>
        </w:rPr>
        <w:t xml:space="preserve">nas 1 (uma) comissão especial. </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Seção III - Das Competências de Comissões Ordinárias e Especiais</w:t>
      </w:r>
    </w:p>
    <w:p w:rsidR="004954CC" w:rsidRPr="00620D2B" w:rsidRDefault="004954CC" w:rsidP="007E4931">
      <w:pPr>
        <w:tabs>
          <w:tab w:val="left" w:pos="2268"/>
        </w:tabs>
        <w:jc w:val="center"/>
        <w:rPr>
          <w:rFonts w:ascii="Times New Roman" w:hAnsi="Times New Roman" w:cs="Times New Roman"/>
        </w:rPr>
      </w:pPr>
      <w:r w:rsidRPr="00620D2B">
        <w:rPr>
          <w:rFonts w:ascii="Times New Roman" w:hAnsi="Times New Roman" w:cs="Times New Roman"/>
        </w:rPr>
        <w:t>Subseção I - Das Competências Comuns às Comissões Ordinárias e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2</w:t>
      </w:r>
      <w:r w:rsidRPr="00620D2B">
        <w:rPr>
          <w:rFonts w:ascii="Times New Roman" w:hAnsi="Times New Roman" w:cs="Times New Roman"/>
        </w:rPr>
        <w:t xml:space="preserve">. Compete às comissões ordinárias e especiais: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matérias de sua competência e, quando for o caso, solicitar a sua inclusão na pauta da reunião plenária, para deliberação;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questionamentos referentes às resoluções e outros atos normativos do CAU/BR, vigentes, no âmbito de sua competência;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propor, apreciar e deliberar sobre matéria de caráter legislativo, normativo ou contencioso em tramitação nos órgãos dos poderes Executivo, Legislativo e Judiciário, referentes à sua área de atuação e no âmbito de sua jurisdição, para apreciação do presidente ou para deliberação, em tempo hábil, do Plenário ou do Conselho;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as propostas apresentadas pelas comissões temporárias, no âmbito de sua competência;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 calendário anual de eventos e reuniões, e respectivas alterações, para apreciação do Conselho Diretor, ou na falta desse, do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convocações de reuniões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propor, apreciar e deliberar sobre a instituição e extinção de comissões;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apreciar e deliberar sobre a arguição de suspeição ou de impedimento de membro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w:t>
      </w:r>
      <w:proofErr w:type="gramEnd"/>
      <w:r w:rsidRPr="00620D2B">
        <w:rPr>
          <w:rFonts w:ascii="Times New Roman" w:hAnsi="Times New Roman" w:cs="Times New Roman"/>
        </w:rPr>
        <w:t xml:space="preserve">, deliberar e monitorar a execução de programas e projetos do Planejamento Estratégico do CAU, no âmbito de suas competências;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elaborar e deliberar</w:t>
      </w:r>
      <w:proofErr w:type="gramEnd"/>
      <w:r w:rsidRPr="00620D2B">
        <w:rPr>
          <w:rFonts w:ascii="Times New Roman" w:hAnsi="Times New Roman" w:cs="Times New Roman"/>
        </w:rPr>
        <w:t xml:space="preserve"> sobre os planos de ação e orçamento e os planos de trabalho da comissão, e suas alterações, observando o Planejamento Estratégico do CAU e as diretrizes estabelecidas;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XI - apreciar, cumprir e fazer cumprir a execução das metas previstas nos planos de ação e orçamento, e acompanhar os resultados alcançados no plano de trabalho das comissões;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 - propor, apreciar e deliberar sobre o aprimoramento e cumprimento dos indicadores estratégicos pertinentes às competências da respectiva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XIII - monitorar a aplicação dos recursos financeiros destinados à comissão temporária, cuja instituição foi por ela proposta;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XIV - propor, apreciar e deliberar sobre a participação de seus membros em reuniões e eventos de interesse da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 convite de terceiros para participar de reuniões e eventos previstos pela própria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XVI - propor, apreciar e deliberar sobre a indicação de representantes do CAU/MT em organizações governamentais e não governamentais, no âmbito de sua competência e referentes à sua finalidade;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XVII - propor, apreciar e deliberar sobre a participação do CAU/MT em eventos, em forma de missão, no âmbito de sua competência, quando constante em seus planos de 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XVIII - propor, apreciar e deliberar sobre participação de seus membros em missões nacionais constantes em seus planos de 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XIX - propor e deliberar sobre indicações para homenagens pelo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implementação de ações conjuntas com outras comissões;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XXI - apreciar e deliberar sobre devolução, em diligência, de matéria cuja documentação esteja incompleta ou que descumpra atos normativos do CAU/BR;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XXII - apreciar e deliberar sobre admissibilidade dos processos recebidos;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XXIII - propor, apreciar e deliberar sobre a emissão de certidões, no âmbito de sua competência.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competências descritas nos incisos XXI, XXII e XXIII serão exercidas apenas pelas comissões 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deliberações adotadas com amparo nos incisos I, II, III, V, VI, IX, X, XI, XIV, XV, XVII, XVIII, XX e XXI serão encaminhadas à Presidência ou ao órgão por ela designado, para que sejam tomadas as devidas providências.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As deliberações adotadas com amparo nos incisos IV, VII, XIII, XVI, XIX e XXIII serão encaminhadas por intermédio da Presidência ao Plenário para homologação ou conhecimento.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As deliberações adotadas com amparo nos incisos X, no caso de comissões especiais, serão também encaminhadas ao Plenário para homologação.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As comissões ordinárias e especiais dos CAU/UF poderão propor aprimoramentos aos atos normativos do CAU/BR, no âmbito de cada competência,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As matérias provenientes de comissões, a serem encaminhadas ao CAU/BR, deverão antes ser deliberadas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Art. 9</w:t>
      </w:r>
      <w:r w:rsidR="00B367BE" w:rsidRPr="00620D2B">
        <w:rPr>
          <w:rFonts w:ascii="Times New Roman" w:hAnsi="Times New Roman" w:cs="Times New Roman"/>
        </w:rPr>
        <w:t>3</w:t>
      </w:r>
      <w:r w:rsidRPr="00620D2B">
        <w:rPr>
          <w:rFonts w:ascii="Times New Roman" w:hAnsi="Times New Roman" w:cs="Times New Roman"/>
        </w:rPr>
        <w:t>. As comissões manifestam-se sobre assuntos de suas competências mediante ato administrativo da espécie deliberação de comissão, de acordo com o Manual para Elaboração de Atos Normativos do CAU, aprovado pelo CAU/BR, a ser publicada no sítio eletrônico do CAU/MT.</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Subseção II - Das Competências Específicas para cada Comissão Ordinária</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Da Comissão de Ensino e Formação – CEF</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4</w:t>
      </w:r>
      <w:r w:rsidRPr="00620D2B">
        <w:rPr>
          <w:rFonts w:ascii="Times New Roman" w:hAnsi="Times New Roman" w:cs="Times New Roman"/>
        </w:rPr>
        <w:t>. Para cumprir a finalidade de zelar pelo aperfeiçoamento da formação em Arquitetura e Urbanismo, respeitado o que dispõem os artigos 4°, 28, 34 e 61 da Lei n° 12.378, de 31 de dezembro de 2010, competirá à Comissão de Ensino e Formação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aprimoramento de atos normativos do CAU/BR referentes à ensino e formação, a ser encaminhado para deliberação pelo CAU/BR, sobre procedimentos para: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estabelecimento de relação entre conteúdos programáticos de ensino e formação e as atividades e atribuições profissionais;</w:t>
      </w:r>
    </w:p>
    <w:p w:rsidR="002F4AC8"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incentivo à melhoria das condições de oferta e da qualidade dos cursos de gradua</w:t>
      </w:r>
      <w:r w:rsidR="0018366F" w:rsidRPr="00620D2B">
        <w:rPr>
          <w:rFonts w:ascii="Times New Roman" w:hAnsi="Times New Roman" w:cs="Times New Roman"/>
        </w:rPr>
        <w:t xml:space="preserve">ção em Arquitetura e Urbanismo; </w:t>
      </w:r>
    </w:p>
    <w:p w:rsidR="004954CC" w:rsidRPr="00620D2B" w:rsidRDefault="002F4AC8" w:rsidP="001F798B">
      <w:pPr>
        <w:tabs>
          <w:tab w:val="left" w:pos="2268"/>
        </w:tabs>
        <w:jc w:val="both"/>
        <w:rPr>
          <w:rFonts w:ascii="Times New Roman" w:hAnsi="Times New Roman" w:cs="Times New Roman"/>
        </w:rPr>
      </w:pPr>
      <w:r w:rsidRPr="00620D2B">
        <w:rPr>
          <w:rFonts w:ascii="Times New Roman" w:hAnsi="Times New Roman" w:cs="Times New Roman"/>
        </w:rPr>
        <w:t xml:space="preserve">c) requerimentos de registros de profissionais; </w:t>
      </w:r>
      <w:r w:rsidR="004954CC" w:rsidRPr="00620D2B">
        <w:rPr>
          <w:rFonts w:ascii="Times New Roman" w:hAnsi="Times New Roman" w:cs="Times New Roman"/>
        </w:rPr>
        <w:t>e</w:t>
      </w:r>
    </w:p>
    <w:p w:rsidR="004954CC" w:rsidRPr="00620D2B" w:rsidRDefault="002F4AC8" w:rsidP="001F798B">
      <w:pPr>
        <w:tabs>
          <w:tab w:val="left" w:pos="2268"/>
        </w:tabs>
        <w:jc w:val="both"/>
        <w:rPr>
          <w:rFonts w:ascii="Times New Roman" w:hAnsi="Times New Roman" w:cs="Times New Roman"/>
        </w:rPr>
      </w:pPr>
      <w:r w:rsidRPr="00620D2B">
        <w:rPr>
          <w:rFonts w:ascii="Times New Roman" w:hAnsi="Times New Roman" w:cs="Times New Roman"/>
        </w:rPr>
        <w:t>d</w:t>
      </w:r>
      <w:r w:rsidR="004954CC" w:rsidRPr="00620D2B">
        <w:rPr>
          <w:rFonts w:ascii="Times New Roman" w:hAnsi="Times New Roman" w:cs="Times New Roman"/>
        </w:rPr>
        <w:t>) cadastramento de cursos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monitorar</w:t>
      </w:r>
      <w:proofErr w:type="gramEnd"/>
      <w:r w:rsidRPr="00620D2B">
        <w:rPr>
          <w:rFonts w:ascii="Times New Roman" w:hAnsi="Times New Roman" w:cs="Times New Roman"/>
        </w:rPr>
        <w:t xml:space="preserve"> a oferta de cursos de graduação em Arquitetura e Urbanismo, encaminhando ao CAU/BR informações pertinentes ao Cadastro Nacional dos Cursos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ao CAU/BR ações que estimulem as Instituições de Ensino Superior de Arquitetura e Urbanismo a tratar de ensino e formação relacionados às atribuições profissionais definidas no Art. 2° da Lei n°12.378, de 2010;</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realizar</w:t>
      </w:r>
      <w:proofErr w:type="gramEnd"/>
      <w:r w:rsidRPr="00620D2B">
        <w:rPr>
          <w:rFonts w:ascii="Times New Roman" w:hAnsi="Times New Roman" w:cs="Times New Roman"/>
        </w:rPr>
        <w:t xml:space="preserve"> ações que estimulem a promoção da educação e da formação profissional continuada, conforme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propostas relacionadas a ensino e formação encaminhadas pelo Colegiado das Entidades de Arquitetura e Urbanismo do CAU/MT (CEAU-CAU/MT);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requerimentos de registros temporários de profissionais estrangeiros sem sede no país, para homologação no Plenário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instruir, apreciar e deliberar, sobre requerimentos de registros de profissionais portadores de diplomas de graduação em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obtidos em instituições brasileiras de ensino superior com cursos oficialmente reconhecidos pelo poder público, encaminhando-os ao Plenário em caso de indeferimento;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obtidos em instituições estrangeiras de ensino superior, e revalidados na forma da Lei, encaminhando-os ao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propor, apreciar e deliberar sobre apuração de irregularidades e responsabilidades relacionados aos aspectos de ensino e formação,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IX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indicadores estratégicos de caráter educacional e de formação para subsidiar a revisão do Planejamento Estratégico do CAU, a ser encaminhados ao CAU/BR;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articular-se</w:t>
      </w:r>
      <w:proofErr w:type="gramEnd"/>
      <w:r w:rsidRPr="00620D2B">
        <w:rPr>
          <w:rFonts w:ascii="Times New Roman" w:hAnsi="Times New Roman" w:cs="Times New Roman"/>
        </w:rPr>
        <w:t xml:space="preserve"> com o CAU/BR por intermédio do conselheiro federal titular representante das instituições de ensino superior, nos termos do Art. 61 da Lei n° 12.378, de 31 de dezembro de 2010.</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Os requerimentos de registros de profissionais serão homologados pelo Plenário, quando indeferidos.</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Da Comissão de Ética e Disciplina – CED</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5</w:t>
      </w:r>
      <w:r w:rsidRPr="00620D2B">
        <w:rPr>
          <w:rFonts w:ascii="Times New Roman" w:hAnsi="Times New Roman" w:cs="Times New Roman"/>
        </w:rPr>
        <w:t>. Para cumprir a finalidade de zelar pela verificação e cumprimento dos artigos 17 a 23 da Lei n° 12.378, de 31 de dezembro de 2010, e do Código de Ética e Disciplina do Conselho de Arquitetura e Urbanismo do Brasil, competirá à Comissão de Ética e Disciplina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aprimoramento de atos normativos do CAU/BR referentes à ética e disciplina, a ser encaminhado para deliberação pelo CAU/BR, sobre procedimentos para: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conciliação e mediação em processos de infração ético-disciplinares;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julgamento de processos de infração ético-disciplinares;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c) programas para divulgação de valores e atos normativos referentes à ética e disciplina;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d) reabilitação de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processos de infrações ético-disciplinares dos artigos 17 a 23 da Lei n° 12.378, de 31 de dezembro de 2010, e do Código de Ética e Disciplina do Conselho de Arquitetura e Urbanismo do Brasil, para a apreciação e deliberação do Plenário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apreciar e deliberar sobre apuração de irregularidades e responsabilidades relacionados aos aspectos de ética e disciplina,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medidas para aprimoramento do Código de Ética e Disciplina do Conselho de Arquitetura e Urbanismo do Brasil, a ser encaminhado para deliberação pelo CAU/BR;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indicadores estratégicos de caráter ético-disciplinar para subsidiar a revisão do Planejamento Estratégico do CAU, a ser encaminhados ao CAU/BR.</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Da Comissão de Exercício Profissional – CEP</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6</w:t>
      </w:r>
      <w:r w:rsidRPr="00620D2B">
        <w:rPr>
          <w:rFonts w:ascii="Times New Roman" w:hAnsi="Times New Roman" w:cs="Times New Roman"/>
        </w:rPr>
        <w:t xml:space="preserve">. Para cumprir a finalidade de zelar pela orientação e fiscalização do exercício da Arquitetura e Urbanismo, </w:t>
      </w:r>
      <w:r w:rsidR="000B1842" w:rsidRPr="00620D2B">
        <w:rPr>
          <w:rFonts w:ascii="Times New Roman" w:hAnsi="Times New Roman" w:cs="Times New Roman"/>
        </w:rPr>
        <w:t>prevista</w:t>
      </w:r>
      <w:r w:rsidR="00BB303E" w:rsidRPr="00620D2B">
        <w:rPr>
          <w:rFonts w:ascii="Times New Roman" w:hAnsi="Times New Roman" w:cs="Times New Roman"/>
        </w:rPr>
        <w:t xml:space="preserve"> nos artigos 2º, 3º, 24, 28, 34 e 61 da Lei n° 12.378, de 31 de dezembro de 2010</w:t>
      </w:r>
      <w:r w:rsidR="00706C32" w:rsidRPr="00620D2B">
        <w:rPr>
          <w:rFonts w:ascii="Times New Roman" w:hAnsi="Times New Roman" w:cs="Times New Roman"/>
        </w:rPr>
        <w:t xml:space="preserve">, </w:t>
      </w:r>
      <w:r w:rsidRPr="00620D2B">
        <w:rPr>
          <w:rFonts w:ascii="Times New Roman" w:hAnsi="Times New Roman" w:cs="Times New Roman"/>
        </w:rPr>
        <w:t>competirá à Comissão de Exercício Profissional do CAU/MT, no âmbito de sua competência:</w:t>
      </w:r>
      <w:r w:rsidR="00BB303E" w:rsidRPr="00620D2B">
        <w:t xml:space="preserv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aprimoramento de atos normativos do CAU/BR referentes ao exercício profissional, a ser encaminhado para deliberação pelo CAU/BR, sobre procedimentos para: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Registro de Direito Autoral (RDA);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carteiras de identificação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c) certidões e registro de atestados;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d) atividades técnicas no exercício da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requerimentos de registros temporários de pessoas jurídicas estrangeiras sem sede no Brasil, para homologação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apreciar e deliberar sobre requerimentos de Registro de Direito Autoral (RDA);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 Plano de Fiscalização do CAU/MT, conforme diretrizes do Plano Nacional de Fiscalização do CAU;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medidas para aprimoramento do Plano Nacional de Fiscalização do CAU,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sobre julgamento, em primeira instância, de autuação lavrada em processos de fiscalização do exercício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propor, apreciar e deliberar, em consonância com os atos já normatizados pelo CAU/BR, sobre: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ações de fiscalização;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emissão e recolhimento de carteiras de identificação profissional;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c) emissão e cancelamento de registro de atestado.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VIII - propor, apreciar e deliberar sobre questionamentos a atos já normatizados pelo CAU/BR referentes 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fiscalização;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b) alterações de registros profissionais;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c) requerimentos de registro de pessoas jurídicas;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d) requerimentos de Registro de Responsabilidade Técnica (RRT);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e) requerimentos de Registros de Direito Autoral (RDA);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f) emissão e recolhimento de carteiras de identificação profissional;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g) emissão e cancelamento de certidões;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h) emissão e cancelamento de registro de atestados;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atividades técnicas no exercício da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propostas relacionadas a exercício profissional, encaminhadas pelo Colegiado das Entidades Estaduais de Arquitetos e Urbanistas do CAU/MT (CEAU-CAU/MT);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apuração de irregularidades e responsabilidades relacionadas aos aspectos de exercício profissional, no âmbito de sua competência;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propor, apreciar e deliberar sobre indicadores estratégicos de caráter de exercício profissional para subsidiar a revisão do Planejamento Estratégico do CAU, a ser encaminhados ao CAU/BR.</w:t>
      </w:r>
    </w:p>
    <w:p w:rsidR="00F53B2A" w:rsidRPr="00620D2B" w:rsidRDefault="00F53B2A" w:rsidP="00B367BE">
      <w:pPr>
        <w:tabs>
          <w:tab w:val="left" w:pos="2268"/>
        </w:tabs>
        <w:jc w:val="center"/>
        <w:rPr>
          <w:rFonts w:ascii="Times New Roman" w:hAnsi="Times New Roman" w:cs="Times New Roman"/>
          <w:b/>
        </w:rPr>
      </w:pPr>
    </w:p>
    <w:p w:rsidR="00F53B2A" w:rsidRPr="00620D2B" w:rsidRDefault="00F53B2A" w:rsidP="00B367BE">
      <w:pPr>
        <w:tabs>
          <w:tab w:val="left" w:pos="2268"/>
        </w:tabs>
        <w:jc w:val="center"/>
        <w:rPr>
          <w:rFonts w:ascii="Times New Roman" w:hAnsi="Times New Roman" w:cs="Times New Roman"/>
          <w:b/>
        </w:rPr>
      </w:pP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lastRenderedPageBreak/>
        <w:t>Da Comissão de Organização, Administração, Planejamento e Finanças – CAF</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7</w:t>
      </w:r>
      <w:r w:rsidRPr="00620D2B">
        <w:rPr>
          <w:rFonts w:ascii="Times New Roman" w:hAnsi="Times New Roman" w:cs="Times New Roman"/>
        </w:rPr>
        <w:t>. Para cumprir a finalidade de zelar pelo funcionamento do CAU/MT, em sua organizaç</w:t>
      </w:r>
      <w:r w:rsidR="00CE1755" w:rsidRPr="00620D2B">
        <w:rPr>
          <w:rFonts w:ascii="Times New Roman" w:hAnsi="Times New Roman" w:cs="Times New Roman"/>
        </w:rPr>
        <w:t>ão e administração</w:t>
      </w:r>
      <w:r w:rsidRPr="00620D2B">
        <w:rPr>
          <w:rFonts w:ascii="Times New Roman" w:hAnsi="Times New Roman" w:cs="Times New Roman"/>
        </w:rPr>
        <w:t>, respeitado o disposto nos artigos 24, 33 e 34 da Lei n° 12.378, de 31 de dezembro de 2010, competirá à Comissão de Organização, Administração, Planejamento e Finanças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atos normativos relativos à gestão da estratégia organizacional, referente a atendimento, funcionamento, patrimônio e administração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atos administrativos voltados à reestruturação organizacional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apreciar e deliberar sobre apuração de irregularidades e responsabilidades relacionadas aos aspectos organizacionais e administrativos no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propostas de aquisição ou alienação de bens móveis e imóveis pelo CAU/MT, com relação aos aspectos administrativos e organizacionais;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o Regimento Interno do CAU/MT e suas alterações;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o aprimoramento do Regimento Geral do CAU,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propor, apreciar e deliberar sobre instituição, composição e aprimoramento do funcionamento de órgãos colegiados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apreciar e deliberar sobre regularidade e admissão de entidades no Colegiado das Entidades Estaduais de Arquitetos e Urbanistas do CAU/MT, conforme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aprimoramento de funcionamento de órgãos colegiados do CAU,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deliberar e monitorar o cumprimento da legislação referente ao acesso à informação e à transparência no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propor, apreciar e deliberar sobre o modelo de gestão, no âmbito de sua competência;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propor, apreciar e deliberar sobre indicadores estratégicos de caráter estratégico, institucional, organizacional e administrativo para subsidiar a revisão do Planejamento Estratégico do CAU, a ser encaminhados ao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B367BE" w:rsidRPr="00620D2B">
        <w:rPr>
          <w:rFonts w:ascii="Times New Roman" w:hAnsi="Times New Roman" w:cs="Times New Roman"/>
        </w:rPr>
        <w:t>8</w:t>
      </w:r>
      <w:r w:rsidRPr="00620D2B">
        <w:rPr>
          <w:rFonts w:ascii="Times New Roman" w:hAnsi="Times New Roman" w:cs="Times New Roman"/>
        </w:rPr>
        <w:t>. Para cumprir a finalidade de zelar pelo planejamento e pelo equilíbrio econômico, financeiro e contábil do CAU/MT, respeitado o disposto nos artigos 24, 33 e 34 da Lei n° 12.378, de 31 de dezembro de 2010, competirá à Comissão de Organização, Administração, Planejamento e Finanças do CAU/MT,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atos normativos referentes à gestão estratégica econômico-financeira e patrimonial do CAU/MT e sobre a revisão do Planejamento Estratégico do CAU, encaminhando-a ao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atos econômico-financeiros voltados à reestruturação organizacional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III - propor, apreciar e deliberar sobre apuração de irregularidades e responsabilidades relacionadas aos aspectos econômico-financeiros,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proposta de aquisição ou alienação de bens móveis e imóveis pelo CAU/MT, com relação aos aspectos econômico-financeiros;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os planos de ação e orçamento do CAU/MT, e suas reformulações;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as diretrizes para elaboração dos planos de ação e orçamento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propor, apreciar e deliberar sobre o aprimoramento das diretrizes para elaboração dos planos de ação e orçamento dos CAU/UF e do CAU/BR, a ser encaminhado para deliberação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propor, apreciar e deliberar sobre processos de cobrança de anuidades, taxas e multas;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instruir</w:t>
      </w:r>
      <w:proofErr w:type="gramEnd"/>
      <w:r w:rsidRPr="00620D2B">
        <w:rPr>
          <w:rFonts w:ascii="Times New Roman" w:hAnsi="Times New Roman" w:cs="Times New Roman"/>
        </w:rPr>
        <w:t>, apreciar e deliberar, em primeira instância, sobre o deferimento de requerimentos de revisão de cobrança de anuidade, na forma dos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 prestação de contas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propor, apreciar, deliberar e monitorar os repasses de recursos do CAU/MT e suas aplicações;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apreciar, deliberar e monitorar os relatórios referentes aos balanços e execuções orçamentários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XIII - apreciar, deliberar e monitorar o comportamento das receitas e das despesas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XIV - propor, apreciar e deliberar sobre alterações de despesas não previstas nos planos de ação e orçamento do CAU/MT;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indicadores de caráter estratégico, institucional e econômico-financeiro para subsidiar a revisão do Planejamento Estratégico do CAU, a ser encaminhados ao CAU/BR.</w:t>
      </w:r>
    </w:p>
    <w:p w:rsidR="004954CC" w:rsidRPr="00620D2B" w:rsidRDefault="004954CC" w:rsidP="00B367BE">
      <w:pPr>
        <w:tabs>
          <w:tab w:val="left" w:pos="2268"/>
        </w:tabs>
        <w:jc w:val="center"/>
        <w:rPr>
          <w:rFonts w:ascii="Times New Roman" w:hAnsi="Times New Roman" w:cs="Times New Roman"/>
          <w:b/>
        </w:rPr>
      </w:pPr>
      <w:r w:rsidRPr="00620D2B">
        <w:rPr>
          <w:rFonts w:ascii="Times New Roman" w:hAnsi="Times New Roman" w:cs="Times New Roman"/>
          <w:b/>
        </w:rPr>
        <w:t>Subseção III - Das Competências Específicas para a Comissão Especial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98. Para cumprir a finalidade de zelar pelo planejamento territorial, defender a participação dos arquitetos e urbanistas na gestão urbana e ambiental, e estimular a produção da Arquitetura e Urbanismo como política de Estado, competirá à Comissão de Política Urbana e Ambiental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apreciar e deliberar sobre matéria de caráter legislativo, normativo ou contencioso em tramitação nos órgãos dos poderes Executivo, Legislativo e Judiciário, relacionados à política urbana e ambiental;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 participação do CAU/MT em eventos, em forma de missão, no âmbito de sua competência, quando constantes em seus planos de 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apreciar e deliberar sobre o rebatimento de ações e normativos estaduais e municipais que tratam de questões de política urbana e ambiental, em conjunto com as comissões competentes;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diretrizes para implementação de ações visando ao aperfeiçoamento da política urbana e ambiental no Estado de M</w:t>
      </w:r>
      <w:r w:rsidR="002428EA" w:rsidRPr="00620D2B">
        <w:rPr>
          <w:rFonts w:ascii="Times New Roman" w:hAnsi="Times New Roman" w:cs="Times New Roman"/>
        </w:rPr>
        <w:t>ato Grosso</w:t>
      </w:r>
      <w:r w:rsidRPr="00620D2B">
        <w:rPr>
          <w:rFonts w:ascii="Times New Roman" w:hAnsi="Times New Roman" w:cs="Times New Roman"/>
        </w:rPr>
        <w: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V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diretrizes e ações para difusão e valorização de política urbana e ambiental;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apreciar e deliberar sobre ações articuladas de política urbana e ambiental entre o CAU/BR e outros CAU/UF;</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monitorar e avaliar projetos e ações desenvolvidas no contexto do planejamento urbano e ambiental e da expansão das cidades;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acompanhar o desenvolvimento dos projetos do Planejamento Estratégico do CAU, relacionados às suas atividades específicas.</w:t>
      </w:r>
    </w:p>
    <w:p w:rsidR="00FE501A" w:rsidRPr="00620D2B" w:rsidRDefault="00FE501A" w:rsidP="00FE501A">
      <w:pPr>
        <w:tabs>
          <w:tab w:val="left" w:pos="2268"/>
        </w:tabs>
        <w:jc w:val="both"/>
        <w:rPr>
          <w:rFonts w:ascii="Times New Roman" w:hAnsi="Times New Roman" w:cs="Times New Roman"/>
        </w:rPr>
      </w:pPr>
      <w:r w:rsidRPr="00620D2B">
        <w:rPr>
          <w:rFonts w:ascii="Times New Roman" w:hAnsi="Times New Roman" w:cs="Times New Roman"/>
        </w:rPr>
        <w:t>§ 1º A Comissão de Política Urbana e Ambiental proporá a participação do CAU/MT, em colegiados vinculados a outras entidades do Poder Público e afins a sua área de atuação, tais como conselhos estaduais e municipais, indicando os membros que, uma vez aprovados pelo Plenário, representarão o Conselho, acompanhando a atuação institucional destes.</w:t>
      </w:r>
    </w:p>
    <w:p w:rsidR="00FE501A" w:rsidRPr="00620D2B" w:rsidRDefault="00FE501A" w:rsidP="00FE501A">
      <w:pPr>
        <w:tabs>
          <w:tab w:val="left" w:pos="2268"/>
        </w:tabs>
        <w:jc w:val="both"/>
        <w:rPr>
          <w:rFonts w:ascii="Times New Roman" w:hAnsi="Times New Roman" w:cs="Times New Roman"/>
        </w:rPr>
      </w:pPr>
      <w:r w:rsidRPr="00620D2B">
        <w:rPr>
          <w:rFonts w:ascii="Times New Roman" w:hAnsi="Times New Roman" w:cs="Times New Roman"/>
        </w:rPr>
        <w:t>§ 2º A atuação dos Conselheiros, Empregados Públicos e Arquitetos convidados, que forem indicados para representar o Conselho perante os colegiados em questão, será pautada em diretrizes do Planejamento Estratégico do CAU/MT e no Plano de Ação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9</w:t>
      </w:r>
      <w:r w:rsidR="00EC1E20" w:rsidRPr="00620D2B">
        <w:rPr>
          <w:rFonts w:ascii="Times New Roman" w:hAnsi="Times New Roman" w:cs="Times New Roman"/>
        </w:rPr>
        <w:t>9</w:t>
      </w:r>
      <w:r w:rsidRPr="00620D2B">
        <w:rPr>
          <w:rFonts w:ascii="Times New Roman" w:hAnsi="Times New Roman" w:cs="Times New Roman"/>
        </w:rPr>
        <w:t xml:space="preserve">. As comissões especiais manifestam-se sobre assuntos de suas competências mediante ato administrativo da espécie deliberação de comissão, de acordo com o Manual para Elaboração de Atos Normativos do CAU, aprovado pelo CAU/BR, a ser publicada no sítio eletrônico do CAU/MT. </w:t>
      </w:r>
    </w:p>
    <w:p w:rsidR="004954CC" w:rsidRPr="00620D2B" w:rsidRDefault="004954CC" w:rsidP="00EC1E20">
      <w:pPr>
        <w:tabs>
          <w:tab w:val="left" w:pos="2268"/>
        </w:tabs>
        <w:jc w:val="center"/>
        <w:rPr>
          <w:rFonts w:ascii="Times New Roman" w:hAnsi="Times New Roman" w:cs="Times New Roman"/>
          <w:b/>
        </w:rPr>
      </w:pPr>
      <w:r w:rsidRPr="00620D2B">
        <w:rPr>
          <w:rFonts w:ascii="Times New Roman" w:hAnsi="Times New Roman" w:cs="Times New Roman"/>
          <w:b/>
        </w:rPr>
        <w:t>Seção IV - Da Coordenação das Comissões Ordinárias e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Art. </w:t>
      </w:r>
      <w:r w:rsidR="00EC1E20" w:rsidRPr="00620D2B">
        <w:rPr>
          <w:rFonts w:ascii="Times New Roman" w:hAnsi="Times New Roman" w:cs="Times New Roman"/>
        </w:rPr>
        <w:t>100</w:t>
      </w:r>
      <w:r w:rsidRPr="00620D2B">
        <w:rPr>
          <w:rFonts w:ascii="Times New Roman" w:hAnsi="Times New Roman" w:cs="Times New Roman"/>
        </w:rPr>
        <w:t>. Os trabalhos das comissões ordinárias e especiais serão conduzidos por um coordenador ou, na sua falta, impedimento, licença ou renúncia, por um coordenador-adjunto.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1</w:t>
      </w:r>
      <w:r w:rsidRPr="00620D2B">
        <w:rPr>
          <w:rFonts w:ascii="Times New Roman" w:hAnsi="Times New Roman" w:cs="Times New Roman"/>
        </w:rPr>
        <w:t>. Os coordenadores e os coordenadores-adjuntos de comissões ordinárias e especiais serão eleitos pelo Plenário, entre os conselheiros titulares, em votação aberta, na primeira reunião plenária ordinária do ano, após a composição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Na reunião plenária ordinária, na qual serão realizadas as eleições, serão apresentadas as candidaturas dos interessados aos cargos, e esses terão tempo de até 3 (três) minutos para manifestação, seguindo de debate e encaminhamento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Em caso de empate na votação, será realizado um segundo turno de discussão e votação entre os 2 (dois) candidatos mais votados e, persistindo o empate, será declarado eleito o candidato com o registro mais antigo.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Nos cargos a que se refere o caput deste artigo serão permitidas reconduções.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Um mesmo conselheiro não poderá ser coordenador de mais de uma comissão ordinária.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2</w:t>
      </w:r>
      <w:r w:rsidRPr="00620D2B">
        <w:rPr>
          <w:rFonts w:ascii="Times New Roman" w:hAnsi="Times New Roman" w:cs="Times New Roman"/>
        </w:rPr>
        <w:t>. Os mandatos de coordenadores e de coordenadores-adjuntos de comissões ordinárias e especiais terão duração de 1 (um) ano, iniciando-se na primeira reunião plenária ordinária do ano e encerrando-se na primeira reunião plenária ordinária do ano seguinte, ressalvado o caso de conclusão de mandato de conselheiro neste período.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3</w:t>
      </w:r>
      <w:r w:rsidRPr="00620D2B">
        <w:rPr>
          <w:rFonts w:ascii="Times New Roman" w:hAnsi="Times New Roman" w:cs="Times New Roman"/>
        </w:rPr>
        <w:t>. Compete ao coordenador de comissão ordinária ou especial: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coordenar</w:t>
      </w:r>
      <w:proofErr w:type="gramEnd"/>
      <w:r w:rsidRPr="00620D2B">
        <w:rPr>
          <w:rFonts w:ascii="Times New Roman" w:hAnsi="Times New Roman" w:cs="Times New Roman"/>
        </w:rPr>
        <w:t xml:space="preserve"> as reuniões de acordo com calendário estabelecido;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II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pautas de reuniões ordinárias e extraordinárias;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responsabilizar-se pelas atividades da comissão junto ao Plenário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manter</w:t>
      </w:r>
      <w:proofErr w:type="gramEnd"/>
      <w:r w:rsidRPr="00620D2B">
        <w:rPr>
          <w:rFonts w:ascii="Times New Roman" w:hAnsi="Times New Roman" w:cs="Times New Roman"/>
        </w:rPr>
        <w:t xml:space="preserve"> o Plenário do CAU/MT informado dos trabalhos desenvolvidos pela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ao Conselho Diretor, ou na falta desse, ao Plenário, os planos de ação e orçamento, e os planos de trabalho da comissão, incluindo objetivos, ações, metas, cronograma de execução e calendário de reuniões e suas alterações;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cumprir e fazer cumprir os planos de ação e orçamento e os planos de trabalho da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acompanhar o desenvolvimento dos projetos do Planejamento Estratégico do CAU, relacionados às suas atividades específicas;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acompanhar a aplicação dos recursos financeiros destinados à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acompanhar</w:t>
      </w:r>
      <w:proofErr w:type="gramEnd"/>
      <w:r w:rsidRPr="00620D2B">
        <w:rPr>
          <w:rFonts w:ascii="Times New Roman" w:hAnsi="Times New Roman" w:cs="Times New Roman"/>
        </w:rPr>
        <w:t xml:space="preserve"> a aplicação dos recursos financeiros destinados à comissão temporária, cuja instituição foi proposta pela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relatar</w:t>
      </w:r>
      <w:proofErr w:type="gramEnd"/>
      <w:r w:rsidRPr="00620D2B">
        <w:rPr>
          <w:rFonts w:ascii="Times New Roman" w:hAnsi="Times New Roman" w:cs="Times New Roman"/>
        </w:rPr>
        <w:t>, em reunião plenária, os assuntos pertinentes à comissão ou indicar membro para realizá-lo;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relatar e votar em matérias em apreciação e proferir voto de qualidade, em caso de empate, no âmbito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solicitar ao presidente a convocação de reuniões extraordinárias, com justificativa e indicação da disponibilidade orçamentária para a sua realização;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XIII - designar conselheiro para relatar matéria, no âmbito da comissão, preferencialmente em sistema de rodízio, observando os casos de impedimento ou suspeição.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4</w:t>
      </w:r>
      <w:r w:rsidRPr="00620D2B">
        <w:rPr>
          <w:rFonts w:ascii="Times New Roman" w:hAnsi="Times New Roman" w:cs="Times New Roman"/>
        </w:rPr>
        <w:t xml:space="preserve">. Os coordenadores de comissão ordinária serão membros do Conselho Diretor.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5</w:t>
      </w:r>
      <w:r w:rsidRPr="00620D2B">
        <w:rPr>
          <w:rFonts w:ascii="Times New Roman" w:hAnsi="Times New Roman" w:cs="Times New Roman"/>
        </w:rPr>
        <w:t xml:space="preserve">. No caso de renúncia ou de licença do coordenador, esta, por período superior a 4 (quatro) meses, o coordenador-adjunto assumirá em caráter definitivo a coordenação da comissão.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6</w:t>
      </w:r>
      <w:r w:rsidRPr="00620D2B">
        <w:rPr>
          <w:rFonts w:ascii="Times New Roman" w:hAnsi="Times New Roman" w:cs="Times New Roman"/>
        </w:rPr>
        <w:t>. No caso de ausência do coordenador, justificada ou não, em mais de 4 (quatro) reuniões de comissão, durante o período de mandato do cargo, o coordenador-adjunto assumirá em caráter definitivo e a comissão elegerá novo coordenador-adjunto, a ser homologado pelo Plenário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7</w:t>
      </w:r>
      <w:r w:rsidRPr="00620D2B">
        <w:rPr>
          <w:rFonts w:ascii="Times New Roman" w:hAnsi="Times New Roman" w:cs="Times New Roman"/>
        </w:rPr>
        <w:t>. Os coordenadores e o coordenadores-adjuntos poderão ser destituídos pelo voto de 3/5 (três quintos) dos membros do Plenário.</w:t>
      </w:r>
    </w:p>
    <w:p w:rsidR="004954CC" w:rsidRPr="00620D2B" w:rsidRDefault="004954CC" w:rsidP="00EC1E20">
      <w:pPr>
        <w:tabs>
          <w:tab w:val="left" w:pos="2268"/>
        </w:tabs>
        <w:jc w:val="center"/>
        <w:rPr>
          <w:rFonts w:ascii="Times New Roman" w:hAnsi="Times New Roman" w:cs="Times New Roman"/>
          <w:b/>
        </w:rPr>
      </w:pPr>
      <w:r w:rsidRPr="00620D2B">
        <w:rPr>
          <w:rFonts w:ascii="Times New Roman" w:hAnsi="Times New Roman" w:cs="Times New Roman"/>
          <w:b/>
        </w:rPr>
        <w:t>Seção V - Das Reuniões das Comissões Ordinárias e Especiais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EC1E20" w:rsidRPr="00620D2B">
        <w:rPr>
          <w:rFonts w:ascii="Times New Roman" w:hAnsi="Times New Roman" w:cs="Times New Roman"/>
        </w:rPr>
        <w:t>8</w:t>
      </w:r>
      <w:r w:rsidRPr="00620D2B">
        <w:rPr>
          <w:rFonts w:ascii="Times New Roman" w:hAnsi="Times New Roman" w:cs="Times New Roman"/>
        </w:rPr>
        <w:t xml:space="preserve">. As comissões ordinárias e especiais desenvolverão suas atividades por meio de reuniões ordinárias e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reuniões ordinárias de comissões ordinárias e das especiais serão realizadas na cidade de Cuiabá/MT, onde se localiza a sede do CAU/MT ou, excepcionalmente, em outro local, mediante decisão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§2° As reuniões das comissões ordinárias e das especiais poderão ser realizadas de maneira virtual, sendo que as suas deliberações serão válidas mediante o uso de certificação digital pelo conselheiro que dela participe, observadas as chaves e autoridades certificadoras.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Poderão participar de reuniões de comissões ordinárias e especiais profissionais e especialistas, na condição de convidados, sem direito a voto.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10</w:t>
      </w:r>
      <w:r w:rsidR="008B1EB7" w:rsidRPr="00620D2B">
        <w:rPr>
          <w:rFonts w:ascii="Times New Roman" w:hAnsi="Times New Roman" w:cs="Times New Roman"/>
        </w:rPr>
        <w:t>9</w:t>
      </w:r>
      <w:r w:rsidRPr="00620D2B">
        <w:rPr>
          <w:rFonts w:ascii="Times New Roman" w:hAnsi="Times New Roman" w:cs="Times New Roman"/>
        </w:rPr>
        <w:t>. As convocações de reuniões ordinárias das comissões ordinárias e especiais serão encaminhadas aos membros dessas com antecedência mínima de 7 (sete) dias da data de sua realização. E as extraordinárias com antecedência mínima de 3 (três)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membro integrante de comissão ordinária ou especial, impedido de comparecer à reunião</w:t>
      </w:r>
      <w:r w:rsidR="004C36E6" w:rsidRPr="00620D2B">
        <w:rPr>
          <w:rFonts w:ascii="Times New Roman" w:hAnsi="Times New Roman" w:cs="Times New Roman"/>
        </w:rPr>
        <w:t xml:space="preserve"> ordinária</w:t>
      </w:r>
      <w:r w:rsidRPr="00620D2B">
        <w:rPr>
          <w:rFonts w:ascii="Times New Roman" w:hAnsi="Times New Roman" w:cs="Times New Roman"/>
        </w:rPr>
        <w:t>, deverá comunicar o fato ao presidente, ou à pessoa por ele designada, com antecedência mínima de 4 (quatro) dias da data de sua realização</w:t>
      </w:r>
      <w:r w:rsidR="004C36E6" w:rsidRPr="00620D2B">
        <w:rPr>
          <w:rFonts w:ascii="Times New Roman" w:hAnsi="Times New Roman" w:cs="Times New Roman"/>
        </w:rPr>
        <w:t>, sendo que no caso de reunião extraordinária esse prazo será de 2 (dois)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8B1EB7" w:rsidRPr="00620D2B">
        <w:rPr>
          <w:rFonts w:ascii="Times New Roman" w:hAnsi="Times New Roman" w:cs="Times New Roman"/>
        </w:rPr>
        <w:t>10</w:t>
      </w:r>
      <w:r w:rsidRPr="00620D2B">
        <w:rPr>
          <w:rFonts w:ascii="Times New Roman" w:hAnsi="Times New Roman" w:cs="Times New Roman"/>
        </w:rPr>
        <w:t>. As reuniões extraordinárias das comissões somente serão autorizadas mediante apresentação de justificativa, pauta pré-definida, indicação da disponibilidade orçamentária e confirmação de presença de mais da metade dos membros da respectiva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As reuniões extraordinárias de comissões não poderão ocorrer em horário coincidente ao horário de reunião plenária, excetuando-se os casos de urgência, mediante autorização do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8B1EB7" w:rsidRPr="00620D2B">
        <w:rPr>
          <w:rFonts w:ascii="Times New Roman" w:hAnsi="Times New Roman" w:cs="Times New Roman"/>
        </w:rPr>
        <w:t>1</w:t>
      </w:r>
      <w:r w:rsidRPr="00620D2B">
        <w:rPr>
          <w:rFonts w:ascii="Times New Roman" w:hAnsi="Times New Roman" w:cs="Times New Roman"/>
        </w:rPr>
        <w:t>. As pautas das reuniões ordinárias serão disponibilizadas aos membros integrantes das respectivas comissões ordinária ou especial, para conhecimento, 7 (sete) dias antes da reunião</w:t>
      </w:r>
      <w:r w:rsidR="008F15AD" w:rsidRPr="00620D2B">
        <w:rPr>
          <w:rFonts w:ascii="Times New Roman" w:hAnsi="Times New Roman" w:cs="Times New Roman"/>
        </w:rPr>
        <w:t>, e</w:t>
      </w:r>
      <w:r w:rsidR="00C23A7B" w:rsidRPr="00620D2B">
        <w:rPr>
          <w:rFonts w:ascii="Times New Roman" w:hAnsi="Times New Roman" w:cs="Times New Roman"/>
        </w:rPr>
        <w:t xml:space="preserve"> das reuniões extraordinárias</w:t>
      </w:r>
      <w:r w:rsidR="008F15AD" w:rsidRPr="00620D2B">
        <w:rPr>
          <w:rFonts w:ascii="Times New Roman" w:hAnsi="Times New Roman" w:cs="Times New Roman"/>
        </w:rPr>
        <w:t xml:space="preserve">, </w:t>
      </w:r>
      <w:r w:rsidR="00C23A7B" w:rsidRPr="00620D2B">
        <w:rPr>
          <w:rFonts w:ascii="Times New Roman" w:hAnsi="Times New Roman" w:cs="Times New Roman"/>
        </w:rPr>
        <w:t>3 (três) dias antes da reunião.</w:t>
      </w:r>
    </w:p>
    <w:p w:rsidR="004954CC"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8B1EB7" w:rsidRPr="00620D2B">
        <w:rPr>
          <w:rFonts w:ascii="Times New Roman" w:hAnsi="Times New Roman" w:cs="Times New Roman"/>
        </w:rPr>
        <w:t>2</w:t>
      </w:r>
      <w:r w:rsidRPr="00620D2B">
        <w:rPr>
          <w:rFonts w:ascii="Times New Roman" w:hAnsi="Times New Roman" w:cs="Times New Roman"/>
        </w:rPr>
        <w:t xml:space="preserve">. O quórum para instalação e funcionamento de reuniões de comissões ordinárias e especiais corresponde ao número inteiro imediatamente superior à metade de seus membros. </w:t>
      </w:r>
    </w:p>
    <w:p w:rsidR="009533D4" w:rsidRPr="00620D2B" w:rsidRDefault="009533D4" w:rsidP="001F798B">
      <w:pPr>
        <w:tabs>
          <w:tab w:val="left" w:pos="2268"/>
        </w:tabs>
        <w:jc w:val="both"/>
        <w:rPr>
          <w:rFonts w:ascii="Times New Roman" w:hAnsi="Times New Roman" w:cs="Times New Roman"/>
        </w:rPr>
      </w:pPr>
      <w:r w:rsidRPr="00F03A07">
        <w:rPr>
          <w:rFonts w:ascii="Times New Roman" w:hAnsi="Times New Roman" w:cs="Times New Roman"/>
        </w:rPr>
        <w:t>Parágrafo único. Em caso de não haver quórum após 30 minutos do horário determinado para o início da realização das reuniões ordinárias e extraordinárias das comissões</w:t>
      </w:r>
      <w:r w:rsidR="00352B90" w:rsidRPr="00F03A07">
        <w:rPr>
          <w:rFonts w:ascii="Times New Roman" w:hAnsi="Times New Roman" w:cs="Times New Roman"/>
        </w:rPr>
        <w:t xml:space="preserve"> ordinárias ou especiais</w:t>
      </w:r>
      <w:r w:rsidRPr="00F03A07">
        <w:rPr>
          <w:rFonts w:ascii="Times New Roman" w:hAnsi="Times New Roman" w:cs="Times New Roman"/>
        </w:rPr>
        <w:t>, a</w:t>
      </w:r>
      <w:r w:rsidR="00CB6BE8" w:rsidRPr="00F03A07">
        <w:rPr>
          <w:rFonts w:ascii="Times New Roman" w:hAnsi="Times New Roman" w:cs="Times New Roman"/>
        </w:rPr>
        <w:t>s</w:t>
      </w:r>
      <w:r w:rsidRPr="00F03A07">
        <w:rPr>
          <w:rFonts w:ascii="Times New Roman" w:hAnsi="Times New Roman" w:cs="Times New Roman"/>
        </w:rPr>
        <w:t xml:space="preserve"> mesma</w:t>
      </w:r>
      <w:r w:rsidR="00CB6BE8" w:rsidRPr="00F03A07">
        <w:rPr>
          <w:rFonts w:ascii="Times New Roman" w:hAnsi="Times New Roman" w:cs="Times New Roman"/>
        </w:rPr>
        <w:t>s</w:t>
      </w:r>
      <w:r w:rsidR="00F03A07" w:rsidRPr="00F03A07">
        <w:rPr>
          <w:rFonts w:ascii="Times New Roman" w:hAnsi="Times New Roman" w:cs="Times New Roman"/>
        </w:rPr>
        <w:t xml:space="preserve"> poderão ser canceladas pelo coordenador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8B1EB7" w:rsidRPr="00620D2B">
        <w:rPr>
          <w:rFonts w:ascii="Times New Roman" w:hAnsi="Times New Roman" w:cs="Times New Roman"/>
        </w:rPr>
        <w:t>3</w:t>
      </w:r>
      <w:r w:rsidRPr="00620D2B">
        <w:rPr>
          <w:rFonts w:ascii="Times New Roman" w:hAnsi="Times New Roman" w:cs="Times New Roman"/>
        </w:rPr>
        <w:t xml:space="preserve">. A ordem dos trabalhos das reuniões de comissões ordinária e especial obedecerá à seguinte sequência: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verificação</w:t>
      </w:r>
      <w:proofErr w:type="gramEnd"/>
      <w:r w:rsidRPr="00620D2B">
        <w:rPr>
          <w:rFonts w:ascii="Times New Roman" w:hAnsi="Times New Roman" w:cs="Times New Roman"/>
        </w:rPr>
        <w:t xml:space="preserve"> do quórum;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leitura, discussão e aprovação</w:t>
      </w:r>
      <w:proofErr w:type="gramEnd"/>
      <w:r w:rsidRPr="00620D2B">
        <w:rPr>
          <w:rFonts w:ascii="Times New Roman" w:hAnsi="Times New Roman" w:cs="Times New Roman"/>
        </w:rPr>
        <w:t xml:space="preserve"> da súmula da reunião anterior;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comunicações;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apresentação</w:t>
      </w:r>
      <w:proofErr w:type="gramEnd"/>
      <w:r w:rsidRPr="00620D2B">
        <w:rPr>
          <w:rFonts w:ascii="Times New Roman" w:hAnsi="Times New Roman" w:cs="Times New Roman"/>
        </w:rPr>
        <w:t xml:space="preserve"> da pauta e extra pauta, quando houver;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distribuição</w:t>
      </w:r>
      <w:proofErr w:type="gramEnd"/>
      <w:r w:rsidRPr="00620D2B">
        <w:rPr>
          <w:rFonts w:ascii="Times New Roman" w:hAnsi="Times New Roman" w:cs="Times New Roman"/>
        </w:rPr>
        <w:t xml:space="preserve"> das matérias a serem relatadas;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relato, discussão e apreciação</w:t>
      </w:r>
      <w:proofErr w:type="gramEnd"/>
      <w:r w:rsidRPr="00620D2B">
        <w:rPr>
          <w:rFonts w:ascii="Times New Roman" w:hAnsi="Times New Roman" w:cs="Times New Roman"/>
        </w:rPr>
        <w:t xml:space="preserve"> das matérias.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membro integrante de comissão ordinária ou especial pode apresentar propostas de inclusão de outras matérias não constantes da pauta, na própria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§2° O membro integrante de comissão ordinária ou especial deve relatar matéria a ele distribuída de forma clara, concisa, objetiva e legalmente fundamentada, emitindo informação consubstanciada por meio de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Após o relato de matéria, qualquer membro integrante de comissão ordinária ou especial poderá pedir vista do processo, devolvendo-o, preferencialmente, na mesma reunião, ou, obrigatoriamente, na reunião subsequente, acompanhado do relatório e voto fundamentado.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§4° Encerrada a discussão, o coordenador apresentará proposta de encaminhamento do tema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§5° A comissão ordinária ou especial decidirá por maioria simples de votos.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§6° Em caso de empate, caberá ao coordenador proferir o voto de qualidade.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Em caso de arguição ou declaração de suspeição ou de impedimento de conselheiro, no âmbito das comissões, as regras serão as mesmas utilizadas no Plenário, com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§8° O conselheiro que divergir da deliberação da sua respectiva comissão poderá apresentar declaração de voto por escrito, que constará na deliberação da comissão e na súmula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4</w:t>
      </w:r>
      <w:r w:rsidRPr="00620D2B">
        <w:rPr>
          <w:rFonts w:ascii="Times New Roman" w:hAnsi="Times New Roman" w:cs="Times New Roman"/>
        </w:rPr>
        <w:t>. Os recursos apresentados às comissões obedecerão à regulamentação estabelecida para o Plenário, com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5</w:t>
      </w:r>
      <w:r w:rsidRPr="00620D2B">
        <w:rPr>
          <w:rFonts w:ascii="Times New Roman" w:hAnsi="Times New Roman" w:cs="Times New Roman"/>
        </w:rPr>
        <w:t>. As matérias apreciadas pelas comissões ordinárias e pelas comissões especiais serão registradas em súmulas que, após lidas e aprovadas nas reuniões subsequente, serão assinadas pelos membros presentes às respectivas reuniões, e publicadas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6</w:t>
      </w:r>
      <w:r w:rsidRPr="00620D2B">
        <w:rPr>
          <w:rFonts w:ascii="Times New Roman" w:hAnsi="Times New Roman" w:cs="Times New Roman"/>
        </w:rPr>
        <w:t>. As deliberações exaradas pelas comissões ordinárias e especiais serão encaminhadas à Presidência, com vistas ao conhecimento, providências, apreciação, aprovação ou homologação pelo Plenário, conforme o caso.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7</w:t>
      </w:r>
      <w:r w:rsidRPr="00620D2B">
        <w:rPr>
          <w:rFonts w:ascii="Times New Roman" w:hAnsi="Times New Roman" w:cs="Times New Roman"/>
        </w:rPr>
        <w:t xml:space="preserve">. As comissões ordinárias e especiais poderão ser assistidas por consultoria externa. </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VI - Da Comissão Eleitoral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11</w:t>
      </w:r>
      <w:r w:rsidR="00627EEC">
        <w:rPr>
          <w:rFonts w:ascii="Times New Roman" w:hAnsi="Times New Roman" w:cs="Times New Roman"/>
        </w:rPr>
        <w:t>8</w:t>
      </w:r>
      <w:r w:rsidRPr="00620D2B">
        <w:rPr>
          <w:rFonts w:ascii="Times New Roman" w:hAnsi="Times New Roman" w:cs="Times New Roman"/>
        </w:rPr>
        <w:t xml:space="preserve">. A Comissão Eleitoral do CAU/MT (CE-CAU/MT) terá caráter temporário.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19</w:t>
      </w:r>
      <w:r w:rsidRPr="00620D2B">
        <w:rPr>
          <w:rFonts w:ascii="Times New Roman" w:hAnsi="Times New Roman" w:cs="Times New Roman"/>
        </w:rPr>
        <w:t>. A composição e as competências da CE-CAU/MT serão regulamentadas por atos normativos do CAU/ 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8B1EB7" w:rsidRPr="00620D2B">
        <w:rPr>
          <w:rFonts w:ascii="Times New Roman" w:hAnsi="Times New Roman" w:cs="Times New Roman"/>
        </w:rPr>
        <w:t>2</w:t>
      </w:r>
      <w:r w:rsidR="00627EEC">
        <w:rPr>
          <w:rFonts w:ascii="Times New Roman" w:hAnsi="Times New Roman" w:cs="Times New Roman"/>
        </w:rPr>
        <w:t>0</w:t>
      </w:r>
      <w:r w:rsidRPr="00620D2B">
        <w:rPr>
          <w:rFonts w:ascii="Times New Roman" w:hAnsi="Times New Roman" w:cs="Times New Roman"/>
        </w:rPr>
        <w:t>. A organização e a ordem dos trabalhos da CE-CAU/MT obedecerão à regulamentação estabelecida para o funcionamento da reunião de comissão temporária, com adaptações.</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CAPÍTULO V - DAS COMISSÕES TEMPORÁRIAS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1</w:t>
      </w:r>
      <w:r w:rsidRPr="00620D2B">
        <w:rPr>
          <w:rFonts w:ascii="Times New Roman" w:hAnsi="Times New Roman" w:cs="Times New Roman"/>
        </w:rPr>
        <w:t>. As comissões temporárias terão por finalidade atender demandas específicas de caráter temporário, tais como temas específicos da profissão, sindicâncias, auditorias, inquéritos, tomada de contas especial e processos administrativos, dentre outros.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2</w:t>
      </w:r>
      <w:r w:rsidRPr="00620D2B">
        <w:rPr>
          <w:rFonts w:ascii="Times New Roman" w:hAnsi="Times New Roman" w:cs="Times New Roman"/>
        </w:rPr>
        <w:t xml:space="preserve">. As comissões temporárias terão como procedimentos coletar dados e estudar temas específicos, objetivando orientar os órgãos do CAU/MT, na solução de questões e na fixação de entendimentos.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3</w:t>
      </w:r>
      <w:r w:rsidRPr="00620D2B">
        <w:rPr>
          <w:rFonts w:ascii="Times New Roman" w:hAnsi="Times New Roman" w:cs="Times New Roman"/>
        </w:rPr>
        <w:t>. As comissões temporárias serão instituídas pelo Plenário, mediante proposta apresentada pela Presidência, ou mediante deliberação apresentada por comissão ordinária ou pelo Conselho.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Parágrafo único. As propostas ou deliberações para instituição de comissões temporárias deverão contemplar justificativa para criação, competências, calendário de atividades, dotação orçamentária, prazo de funcionamento e pertinência do tema às atividades do órgão proponente.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4</w:t>
      </w:r>
      <w:r w:rsidRPr="00620D2B">
        <w:rPr>
          <w:rFonts w:ascii="Times New Roman" w:hAnsi="Times New Roman" w:cs="Times New Roman"/>
        </w:rPr>
        <w:t xml:space="preserve">. As comissões temporárias serão supervisionadas pelo órgão proponente.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5</w:t>
      </w:r>
      <w:r w:rsidRPr="00620D2B">
        <w:rPr>
          <w:rFonts w:ascii="Times New Roman" w:hAnsi="Times New Roman" w:cs="Times New Roman"/>
        </w:rPr>
        <w:t>. As comissões temporárias manifestam-se sobre os resultados de suas atividades mediante relatórios conclusivos dirigidos ao órgão proponente, apresentado ao final dos trabalhos, publicando-os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Caso seja criada comissão temporária para tomada de contas especial, essa terá independência e encaminhará relatório ao Tribunal de Contas da União, por intermédio da Presidência, devendo essa dar conhecimento ao Plenário.</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I - Da Composição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6</w:t>
      </w:r>
      <w:r w:rsidRPr="00620D2B">
        <w:rPr>
          <w:rFonts w:ascii="Times New Roman" w:hAnsi="Times New Roman" w:cs="Times New Roman"/>
        </w:rPr>
        <w:t xml:space="preserve">. As comissões temporárias serão compostas por um número fixado pelo Plenário do CAU/MT, em no mínimo 3 (três) e no máximo 5 (cinco) membros, entre conselheiros titulares do CAU/MT e profissionais com experiência ou conhecimento comprovado no tema, tendo por base sua complexidade.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7</w:t>
      </w:r>
      <w:r w:rsidRPr="00620D2B">
        <w:rPr>
          <w:rFonts w:ascii="Times New Roman" w:hAnsi="Times New Roman" w:cs="Times New Roman"/>
        </w:rPr>
        <w:t>. Entre os membros integrantes de comissões temporárias haverá pelo menos 1 (um) conselheiro titular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Os membros integrantes de comissões temporárias não terão suplentes.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As indicações de membros de comissões temporárias serão efetuadas pelos órgãos proponentes e serão homologadas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No caso de término de mandato de membro integrante de comissão temporária o Plenário indicará um substituto. </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II - Da Coordenação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12</w:t>
      </w:r>
      <w:r w:rsidR="00627EEC">
        <w:rPr>
          <w:rFonts w:ascii="Times New Roman" w:hAnsi="Times New Roman" w:cs="Times New Roman"/>
        </w:rPr>
        <w:t>8</w:t>
      </w:r>
      <w:r w:rsidRPr="00620D2B">
        <w:rPr>
          <w:rFonts w:ascii="Times New Roman" w:hAnsi="Times New Roman" w:cs="Times New Roman"/>
        </w:rPr>
        <w:t>. Os trabalhos das comissões temporárias serão conduzidos por um coordenador ou, na sua falta, impedimento, licença ou renúncia, por um coordenador-adjunto.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coordenador e o coordenador-adjunto das comissões temporárias serão indicados pelo órgão proponente e homologados pelo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coordenação das comissões temporárias será ocupada obrigatoriamente por conselheiro titular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29</w:t>
      </w:r>
      <w:r w:rsidRPr="00620D2B">
        <w:rPr>
          <w:rFonts w:ascii="Times New Roman" w:hAnsi="Times New Roman" w:cs="Times New Roman"/>
        </w:rPr>
        <w:t>. Compete ao coordenador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coordenar</w:t>
      </w:r>
      <w:proofErr w:type="gramEnd"/>
      <w:r w:rsidRPr="00620D2B">
        <w:rPr>
          <w:rFonts w:ascii="Times New Roman" w:hAnsi="Times New Roman" w:cs="Times New Roman"/>
        </w:rPr>
        <w:t xml:space="preserve"> as reuniões de acordo com calendário estabelecido;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pautas de reuniões ordinárias e extraordinárias;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responsabilizar-se pelas atividades da comissão junto ao órgão proponente;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manter</w:t>
      </w:r>
      <w:proofErr w:type="gramEnd"/>
      <w:r w:rsidRPr="00620D2B">
        <w:rPr>
          <w:rFonts w:ascii="Times New Roman" w:hAnsi="Times New Roman" w:cs="Times New Roman"/>
        </w:rPr>
        <w:t xml:space="preserve"> o órgão proponente informado dos trabalhos desenvolvidos;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ao órgão proponente o plano de trabalho e o calendário de atividades, bem como propor-lhe alterações;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 plano de ação e orçamento e o plano de trabalho;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VII - relatar e votar em matérias em apreciação e proferir voto de qualidade, em caso de empate;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solicitar à Presidência a convocação de reuniões extraordinárias, com justificativa e indicação das disponibilidades orçamentárias para a sua realização.</w:t>
      </w:r>
    </w:p>
    <w:p w:rsidR="004954CC" w:rsidRPr="00620D2B" w:rsidRDefault="004954CC" w:rsidP="008B1EB7">
      <w:pPr>
        <w:tabs>
          <w:tab w:val="left" w:pos="2268"/>
        </w:tabs>
        <w:jc w:val="center"/>
        <w:rPr>
          <w:rFonts w:ascii="Times New Roman" w:hAnsi="Times New Roman" w:cs="Times New Roman"/>
          <w:b/>
        </w:rPr>
      </w:pPr>
      <w:r w:rsidRPr="00620D2B">
        <w:rPr>
          <w:rFonts w:ascii="Times New Roman" w:hAnsi="Times New Roman" w:cs="Times New Roman"/>
          <w:b/>
        </w:rPr>
        <w:t>Seção III - Da Reunião de Comissão Temporária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9521D1" w:rsidRPr="00620D2B">
        <w:rPr>
          <w:rFonts w:ascii="Times New Roman" w:hAnsi="Times New Roman" w:cs="Times New Roman"/>
        </w:rPr>
        <w:t>3</w:t>
      </w:r>
      <w:r w:rsidR="00627EEC">
        <w:rPr>
          <w:rFonts w:ascii="Times New Roman" w:hAnsi="Times New Roman" w:cs="Times New Roman"/>
        </w:rPr>
        <w:t>0</w:t>
      </w:r>
      <w:r w:rsidRPr="00620D2B">
        <w:rPr>
          <w:rFonts w:ascii="Times New Roman" w:hAnsi="Times New Roman" w:cs="Times New Roman"/>
        </w:rPr>
        <w:t xml:space="preserve">. As comissões temporárias desenvolverão suas atividades por meio de reuniões ordinárias e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reuniões ordinárias de comissões temporárias serão realizadas em número definido no calendário de atividades, a ser proposto ao órgão proponente, de acordo com a demanda e disponibilidades orçamentárias.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 quórum para instalação e funcionamento das reuniões de comissões temporárias corresponde ao número inteiro imediatamente superior à metade de seus membros.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1</w:t>
      </w:r>
      <w:r w:rsidRPr="00620D2B">
        <w:rPr>
          <w:rFonts w:ascii="Times New Roman" w:hAnsi="Times New Roman" w:cs="Times New Roman"/>
        </w:rPr>
        <w:t>. As pautas de reuniões, ordinárias e extraordinárias, serão disponibilizadas aos membros integrantes da comissão temporária para conhecimento em prazo definido no ato de instituição da comissão.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2</w:t>
      </w:r>
      <w:r w:rsidRPr="00620D2B">
        <w:rPr>
          <w:rFonts w:ascii="Times New Roman" w:hAnsi="Times New Roman" w:cs="Times New Roman"/>
        </w:rPr>
        <w:t>. As matérias apreciadas por comissão temporária serão registradas em súmulas que, após lidas e aprovadas nas reuniões subsequente, serão assinadas pelos membros presentes às respectivas reuniões, e publicadas no sítio eletrônico do CAU/MT, excluindo-se as informações classificadas no art. 24 da Lei nº 12.527, de 18 de novembro de 2011.</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3</w:t>
      </w:r>
      <w:r w:rsidRPr="00620D2B">
        <w:rPr>
          <w:rFonts w:ascii="Times New Roman" w:hAnsi="Times New Roman" w:cs="Times New Roman"/>
        </w:rPr>
        <w:t>. As comissões temporárias poderão ser assistidas por consultoria externa, mediante indicação do órgão proponente e dotação orçamentária.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4</w:t>
      </w:r>
      <w:r w:rsidRPr="00620D2B">
        <w:rPr>
          <w:rFonts w:ascii="Times New Roman" w:hAnsi="Times New Roman" w:cs="Times New Roman"/>
        </w:rPr>
        <w:t>. A organização e a ordem dos trabalhos de reuniões de comissões temporárias obedecem à regulamentação estabelecida para o funcionamento de comissão ordinária, com as devidas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5</w:t>
      </w:r>
      <w:r w:rsidRPr="00620D2B">
        <w:rPr>
          <w:rFonts w:ascii="Times New Roman" w:hAnsi="Times New Roman" w:cs="Times New Roman"/>
        </w:rPr>
        <w:t xml:space="preserve">. O funcionamento de comissões temporárias terá duração máxima de 6 (seis) meses.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Observado o limite de prazo estabelecido no caput deste artigo, as comissões temporárias serão desconstituídas no ato de conclusão de seus trabalhos.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Excepcionalmente, mediante justificativa fundamentada, o Plenário do CAU/MT poderá autorizar a prorrogação do prazo de funcionamento por, no máximo, igual período. </w:t>
      </w: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CAPÍTULO VI - DO PRESIDENTE E DO VICE-PRESIDENTE</w:t>
      </w: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Seção I - Do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6</w:t>
      </w:r>
      <w:r w:rsidRPr="00620D2B">
        <w:rPr>
          <w:rFonts w:ascii="Times New Roman" w:hAnsi="Times New Roman" w:cs="Times New Roman"/>
        </w:rPr>
        <w:t>. O presidente será eleito pelos conselheiros titulares, em votação secreta.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§1°A eleição e posse do presidente do CAU/MT serão efetuadas na primeira reunião plenária ordinária a ser realizada até o décimo dia útil do mês de janeiro do ano subsequente ao da eleição dos conselheiros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Entre a data do término do mandato do presidente do CAU/MT e a da eleição do novo presidente, exercerá as funções deste o conselheiro titular mais idoso.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Conduzirá o processo eleitoral o conselheiro titular mais idoso.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§4° Sendo o conselheiro titular mais idoso candidato ao cargo de presidente da autarquia, o processo de eleição será conduzido pelo próximo conselheiro titular mais idoso, não candidato.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Após a posse como conselheiros, os interessados em candidatar-se ao cargo de presidente poderão encaminhar as suas propostas de gestão, em formato eletrônico, somente aos demais conselheiros de suas autarquias, exclusivamente por meio do órgão competente no CAU/MT, para subsidiar com antecedência os debates e as votações na reunião plenária de eleição.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§6° Na reunião plenária ordinária, na qual será realizada a eleição para presidente, serão apresentadas as candidaturas dos interessados ao cargo, e esses terão tempo de até 5 (cinco) minutos para manifestação, seguindo-se de debate e encaminhamento para votação.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§7° Em caso de empate na votação, será realizado um segundo turno de discussão e votação entre os 2 (dois) candidatos mais votados e, persistindo o empate, será eleito o candidato com o registro mais antigo.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7</w:t>
      </w:r>
      <w:r w:rsidRPr="00620D2B">
        <w:rPr>
          <w:rFonts w:ascii="Times New Roman" w:hAnsi="Times New Roman" w:cs="Times New Roman"/>
        </w:rPr>
        <w:t>. O termo de posse do presidente eleito deverá ser assinado por esse e pelo conselheiro titular que conduziu o processo de eleição, na mesma reunião plenária.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13</w:t>
      </w:r>
      <w:r w:rsidR="00627EEC">
        <w:rPr>
          <w:rFonts w:ascii="Times New Roman" w:hAnsi="Times New Roman" w:cs="Times New Roman"/>
        </w:rPr>
        <w:t>8</w:t>
      </w:r>
      <w:r w:rsidRPr="00620D2B">
        <w:rPr>
          <w:rFonts w:ascii="Times New Roman" w:hAnsi="Times New Roman" w:cs="Times New Roman"/>
        </w:rPr>
        <w:t xml:space="preserve">. O período de mandato de presidente é de 3 (três) anos, iniciando-se na data de sua posse e encerrando-se no dia 31 de dezembro do terceiro ano do mandato para o qual foi eleito.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39</w:t>
      </w:r>
      <w:r w:rsidRPr="00620D2B">
        <w:rPr>
          <w:rFonts w:ascii="Times New Roman" w:hAnsi="Times New Roman" w:cs="Times New Roman"/>
        </w:rPr>
        <w:t xml:space="preserve">. O exercício do cargo de presidente é honorífico.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9521D1" w:rsidRPr="00620D2B">
        <w:rPr>
          <w:rFonts w:ascii="Times New Roman" w:hAnsi="Times New Roman" w:cs="Times New Roman"/>
        </w:rPr>
        <w:t>4</w:t>
      </w:r>
      <w:r w:rsidR="00627EEC">
        <w:rPr>
          <w:rFonts w:ascii="Times New Roman" w:hAnsi="Times New Roman" w:cs="Times New Roman"/>
        </w:rPr>
        <w:t>0</w:t>
      </w:r>
      <w:r w:rsidRPr="00620D2B">
        <w:rPr>
          <w:rFonts w:ascii="Times New Roman" w:hAnsi="Times New Roman" w:cs="Times New Roman"/>
        </w:rPr>
        <w:t>. O presidente será substituído nas suas faltas, impedimentos e licenças pelo vice-presidente, no exercício de seu cargo, e, na ausência desse, pelo segundo vice-presidente, caso houver, e na ausência desses, pelo conselheiro titular mais idoso.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Em caso de renúncia ou falecimento, o presidente será substituído pelo vice-presiden</w:t>
      </w:r>
      <w:r w:rsidR="00D55909" w:rsidRPr="00620D2B">
        <w:rPr>
          <w:rFonts w:ascii="Times New Roman" w:hAnsi="Times New Roman" w:cs="Times New Roman"/>
        </w:rPr>
        <w:t>te,</w:t>
      </w:r>
      <w:r w:rsidR="00AD1BA3" w:rsidRPr="00620D2B">
        <w:rPr>
          <w:rFonts w:ascii="Times New Roman" w:hAnsi="Times New Roman" w:cs="Times New Roman"/>
        </w:rPr>
        <w:t xml:space="preserve"> </w:t>
      </w:r>
      <w:r w:rsidRPr="00620D2B">
        <w:rPr>
          <w:rFonts w:ascii="Times New Roman" w:hAnsi="Times New Roman" w:cs="Times New Roman"/>
        </w:rPr>
        <w:t>conforme o caso e de ac</w:t>
      </w:r>
      <w:r w:rsidR="00D55909" w:rsidRPr="00620D2B">
        <w:rPr>
          <w:rFonts w:ascii="Times New Roman" w:hAnsi="Times New Roman" w:cs="Times New Roman"/>
        </w:rPr>
        <w:t>ordo com Regimento Geral do CAU</w:t>
      </w:r>
      <w:r w:rsidRPr="00620D2B">
        <w:rPr>
          <w:rFonts w:ascii="Times New Roman" w:hAnsi="Times New Roman" w:cs="Times New Roman"/>
        </w:rPr>
        <w: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1</w:t>
      </w:r>
      <w:r w:rsidRPr="00620D2B">
        <w:rPr>
          <w:rFonts w:ascii="Times New Roman" w:hAnsi="Times New Roman" w:cs="Times New Roman"/>
        </w:rPr>
        <w:t>. O Plenário poderá ser convocado extraordinariamente pelo vice-presidente para apreciar e deliberar sobre situação de afastamento do exercício do cargo de presidente, exclusivamente por motivo de saúde.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2</w:t>
      </w:r>
      <w:r w:rsidRPr="00620D2B">
        <w:rPr>
          <w:rFonts w:ascii="Times New Roman" w:hAnsi="Times New Roman" w:cs="Times New Roman"/>
        </w:rPr>
        <w:t>. Nos casos de licença declarada pelo presidente do CAU/MT, o vice-presidente assumirá a Presidência, por meio de portaria presidencial, no prazo da licença.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Solicitada a licença do cargo de presidente, estará esse licenciado do cargo de conselheiro, automaticamente, devendo o seu respectivo suplente de conselheiro ser convocado para assumir a titularidade, no prazo da licença.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3</w:t>
      </w:r>
      <w:r w:rsidRPr="00620D2B">
        <w:rPr>
          <w:rFonts w:ascii="Times New Roman" w:hAnsi="Times New Roman" w:cs="Times New Roman"/>
        </w:rPr>
        <w:t>. Nos casos de missão internacional do presidente da autarquia, o vice-presidente poderá assumir a Presidência, por meio de portaria presidencial, com prazo determinado.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4</w:t>
      </w:r>
      <w:r w:rsidRPr="00620D2B">
        <w:rPr>
          <w:rFonts w:ascii="Times New Roman" w:hAnsi="Times New Roman" w:cs="Times New Roman"/>
        </w:rPr>
        <w:t xml:space="preserve">. O presidente do CAU/MT será destituído: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no</w:t>
      </w:r>
      <w:proofErr w:type="gramEnd"/>
      <w:r w:rsidRPr="00620D2B">
        <w:rPr>
          <w:rFonts w:ascii="Times New Roman" w:hAnsi="Times New Roman" w:cs="Times New Roman"/>
        </w:rPr>
        <w:t xml:space="preserve"> caso de perda do mandato como conselheiro na forma do § 2° do art. 36 da Lei n° 12.378, de 31 de dezembro de 2010;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pelo</w:t>
      </w:r>
      <w:proofErr w:type="gramEnd"/>
      <w:r w:rsidRPr="00620D2B">
        <w:rPr>
          <w:rFonts w:ascii="Times New Roman" w:hAnsi="Times New Roman" w:cs="Times New Roman"/>
        </w:rPr>
        <w:t xml:space="preserve"> voto de 3/5 (três quintos) dos conselheiros titulares na forma do § 3° do art. 36 da Lei n° 12.378, de 31 de dezembro de 2010, em votação secreta. </w:t>
      </w: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Seção II - Dos Vice-Presidentes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5</w:t>
      </w:r>
      <w:r w:rsidRPr="00620D2B">
        <w:rPr>
          <w:rFonts w:ascii="Times New Roman" w:hAnsi="Times New Roman" w:cs="Times New Roman"/>
        </w:rPr>
        <w:t>. O CAU/MT terá 2 (dois) vice-presidentes.</w:t>
      </w:r>
    </w:p>
    <w:p w:rsidR="00C46977" w:rsidRPr="00620D2B" w:rsidRDefault="00627EEC" w:rsidP="00C46977">
      <w:pPr>
        <w:tabs>
          <w:tab w:val="left" w:pos="2268"/>
        </w:tabs>
        <w:jc w:val="both"/>
        <w:rPr>
          <w:rFonts w:ascii="Times New Roman" w:hAnsi="Times New Roman" w:cs="Times New Roman"/>
        </w:rPr>
      </w:pPr>
      <w:r>
        <w:rPr>
          <w:rFonts w:ascii="Times New Roman" w:hAnsi="Times New Roman" w:cs="Times New Roman"/>
        </w:rPr>
        <w:lastRenderedPageBreak/>
        <w:t>Art. 146</w:t>
      </w:r>
      <w:r w:rsidR="00C46977" w:rsidRPr="00620D2B">
        <w:rPr>
          <w:rFonts w:ascii="Times New Roman" w:hAnsi="Times New Roman" w:cs="Times New Roman"/>
        </w:rPr>
        <w:t>.</w:t>
      </w:r>
      <w:r w:rsidR="008D7D75">
        <w:rPr>
          <w:rFonts w:ascii="Times New Roman" w:hAnsi="Times New Roman" w:cs="Times New Roman"/>
        </w:rPr>
        <w:t xml:space="preserve"> </w:t>
      </w:r>
      <w:r w:rsidR="00C46977" w:rsidRPr="00620D2B">
        <w:rPr>
          <w:rFonts w:ascii="Times New Roman" w:hAnsi="Times New Roman" w:cs="Times New Roman"/>
        </w:rPr>
        <w:t>Desempenharão o cargo vice-presidentes os conselheiros titulares eleitos em votação secreta pelo Plenário do CAU/MT.</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Parágrafo único. No caso de empate, será eleito o candidato com o registro mais antigo.</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Art. 14</w:t>
      </w:r>
      <w:r w:rsidR="00627EEC">
        <w:rPr>
          <w:rFonts w:ascii="Times New Roman" w:hAnsi="Times New Roman" w:cs="Times New Roman"/>
        </w:rPr>
        <w:t>7</w:t>
      </w:r>
      <w:r w:rsidRPr="00620D2B">
        <w:rPr>
          <w:rFonts w:ascii="Times New Roman" w:hAnsi="Times New Roman" w:cs="Times New Roman"/>
        </w:rPr>
        <w:t>. Os termos de posse dos vice-presidentes serão assinado</w:t>
      </w:r>
      <w:r w:rsidR="008D7D75">
        <w:rPr>
          <w:rFonts w:ascii="Times New Roman" w:hAnsi="Times New Roman" w:cs="Times New Roman"/>
        </w:rPr>
        <w:t>s</w:t>
      </w:r>
      <w:r w:rsidRPr="00620D2B">
        <w:rPr>
          <w:rFonts w:ascii="Times New Roman" w:hAnsi="Times New Roman" w:cs="Times New Roman"/>
        </w:rPr>
        <w:t xml:space="preserve"> por esses e pelo presidente do CAU/MT, na reunião plenária ordinária em que ocorrer a eleição.</w:t>
      </w:r>
    </w:p>
    <w:p w:rsidR="00C46977" w:rsidRPr="00620D2B" w:rsidRDefault="004232F1" w:rsidP="00C46977">
      <w:pPr>
        <w:tabs>
          <w:tab w:val="left" w:pos="2268"/>
        </w:tabs>
        <w:jc w:val="both"/>
        <w:rPr>
          <w:rFonts w:ascii="Times New Roman" w:hAnsi="Times New Roman" w:cs="Times New Roman"/>
        </w:rPr>
      </w:pPr>
      <w:r>
        <w:rPr>
          <w:rFonts w:ascii="Times New Roman" w:hAnsi="Times New Roman" w:cs="Times New Roman"/>
        </w:rPr>
        <w:t>Art. 14</w:t>
      </w:r>
      <w:r w:rsidR="00627EEC">
        <w:rPr>
          <w:rFonts w:ascii="Times New Roman" w:hAnsi="Times New Roman" w:cs="Times New Roman"/>
        </w:rPr>
        <w:t>8</w:t>
      </w:r>
      <w:r>
        <w:rPr>
          <w:rFonts w:ascii="Times New Roman" w:hAnsi="Times New Roman" w:cs="Times New Roman"/>
        </w:rPr>
        <w:t xml:space="preserve">. </w:t>
      </w:r>
      <w:r w:rsidR="00C46977" w:rsidRPr="00620D2B">
        <w:rPr>
          <w:rFonts w:ascii="Times New Roman" w:hAnsi="Times New Roman" w:cs="Times New Roman"/>
        </w:rPr>
        <w:t xml:space="preserve">O período de mandato dos vice-presidentes terá duração de 1 (um) ano, iniciando-se na primeira reunião plenária ordinária do ano e encerrando-se no dia 31 de dezembro do mesmo ano.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Parágrafo único. O exercício do cargo de vice-presidente admite reconduções enquanto o conselheiro titular cumprir o seu mandato como conselheiro.</w:t>
      </w:r>
    </w:p>
    <w:p w:rsidR="00C46977" w:rsidRPr="00620D2B" w:rsidRDefault="004232F1" w:rsidP="00C46977">
      <w:pPr>
        <w:tabs>
          <w:tab w:val="left" w:pos="2268"/>
        </w:tabs>
        <w:jc w:val="both"/>
        <w:rPr>
          <w:rFonts w:ascii="Times New Roman" w:hAnsi="Times New Roman" w:cs="Times New Roman"/>
        </w:rPr>
      </w:pPr>
      <w:r>
        <w:rPr>
          <w:rFonts w:ascii="Times New Roman" w:hAnsi="Times New Roman" w:cs="Times New Roman"/>
        </w:rPr>
        <w:t>Art. 1</w:t>
      </w:r>
      <w:r w:rsidR="00627EEC">
        <w:rPr>
          <w:rFonts w:ascii="Times New Roman" w:hAnsi="Times New Roman" w:cs="Times New Roman"/>
        </w:rPr>
        <w:t>49</w:t>
      </w:r>
      <w:r>
        <w:rPr>
          <w:rFonts w:ascii="Times New Roman" w:hAnsi="Times New Roman" w:cs="Times New Roman"/>
        </w:rPr>
        <w:t xml:space="preserve">. </w:t>
      </w:r>
      <w:r w:rsidR="00C46977" w:rsidRPr="00620D2B">
        <w:rPr>
          <w:rFonts w:ascii="Times New Roman" w:hAnsi="Times New Roman" w:cs="Times New Roman"/>
        </w:rPr>
        <w:t xml:space="preserve">Será considerado efetivo exercício da Presidência o mandato assumido em caráter permanente pelo vice-presidente.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§1° Quando na substituição do presidente, o vice-presidente exercerá apenas as competências inerentes ao cargo de presidente.</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§2° Enquanto no exercício da Presidência, o vice-presidente não será membro ou coordenador de comissão.</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 xml:space="preserve">§3° Extraordinariamente, por motivo de saúde, o vice-presidente poderá convocar o Plenário para apreciar e deliberar sobre situação de impedimento do exercício do cargo pelo presidente.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0</w:t>
      </w:r>
      <w:r w:rsidRPr="00620D2B">
        <w:rPr>
          <w:rFonts w:ascii="Times New Roman" w:hAnsi="Times New Roman" w:cs="Times New Roman"/>
        </w:rPr>
        <w:t xml:space="preserve">. O vice-presidente do CAU/MT será destituído: </w:t>
      </w:r>
    </w:p>
    <w:p w:rsidR="00C46977"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no</w:t>
      </w:r>
      <w:proofErr w:type="gramEnd"/>
      <w:r w:rsidRPr="00620D2B">
        <w:rPr>
          <w:rFonts w:ascii="Times New Roman" w:hAnsi="Times New Roman" w:cs="Times New Roman"/>
        </w:rPr>
        <w:t xml:space="preserve"> caso de perda do mandato como conselheiro; e </w:t>
      </w:r>
    </w:p>
    <w:p w:rsidR="004954CC" w:rsidRPr="00620D2B" w:rsidRDefault="00C46977" w:rsidP="00C46977">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pelo</w:t>
      </w:r>
      <w:proofErr w:type="gramEnd"/>
      <w:r w:rsidRPr="00620D2B">
        <w:rPr>
          <w:rFonts w:ascii="Times New Roman" w:hAnsi="Times New Roman" w:cs="Times New Roman"/>
        </w:rPr>
        <w:t xml:space="preserve"> voto de 3/5 (três quintos) do Plenário, em votação secreta.</w:t>
      </w:r>
    </w:p>
    <w:p w:rsidR="00C46977" w:rsidRPr="00620D2B" w:rsidRDefault="00C46977" w:rsidP="009521D1">
      <w:pPr>
        <w:tabs>
          <w:tab w:val="left" w:pos="2268"/>
        </w:tabs>
        <w:jc w:val="center"/>
        <w:rPr>
          <w:rFonts w:ascii="Times New Roman" w:hAnsi="Times New Roman" w:cs="Times New Roman"/>
          <w:b/>
        </w:rPr>
      </w:pPr>
    </w:p>
    <w:p w:rsidR="004954CC" w:rsidRPr="00620D2B" w:rsidRDefault="004954CC" w:rsidP="009521D1">
      <w:pPr>
        <w:tabs>
          <w:tab w:val="left" w:pos="2268"/>
        </w:tabs>
        <w:jc w:val="center"/>
        <w:rPr>
          <w:rFonts w:ascii="Times New Roman" w:hAnsi="Times New Roman" w:cs="Times New Roman"/>
          <w:b/>
        </w:rPr>
      </w:pPr>
      <w:r w:rsidRPr="00620D2B">
        <w:rPr>
          <w:rFonts w:ascii="Times New Roman" w:hAnsi="Times New Roman" w:cs="Times New Roman"/>
          <w:b/>
        </w:rPr>
        <w:t>Seção III - Das Competências do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1</w:t>
      </w:r>
      <w:r w:rsidRPr="00620D2B">
        <w:rPr>
          <w:rFonts w:ascii="Times New Roman" w:hAnsi="Times New Roman" w:cs="Times New Roman"/>
        </w:rPr>
        <w:t xml:space="preserve">. Compete ao presidente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a legislação federal, as resoluções, os atos normativos e as deliberações plenárias baixados pelo CAU/BR, o Regimento Geral do CAU e o Regimento Interno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os atos baixados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participar das discussões promovidas pelo CAU/BR, sobre matérias de caráter legislativo, visando à consolidação de entendimento do Conjunto Autárquico;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manifestar</w:t>
      </w:r>
      <w:proofErr w:type="gramEnd"/>
      <w:r w:rsidRPr="00620D2B">
        <w:rPr>
          <w:rFonts w:ascii="Times New Roman" w:hAnsi="Times New Roman" w:cs="Times New Roman"/>
        </w:rPr>
        <w:t xml:space="preserve"> o posicionamento do CAU/MT quanto a matérias de caráter legislativo, normativo ou contencioso em tramitação nos órgãos dos poderes Executivo, Legislativo e Judiciário;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presidir</w:t>
      </w:r>
      <w:proofErr w:type="gramEnd"/>
      <w:r w:rsidRPr="00620D2B">
        <w:rPr>
          <w:rFonts w:ascii="Times New Roman" w:hAnsi="Times New Roman" w:cs="Times New Roman"/>
        </w:rPr>
        <w:t xml:space="preserve"> reuniões e solenidades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ser</w:t>
      </w:r>
      <w:proofErr w:type="gramEnd"/>
      <w:r w:rsidRPr="00620D2B">
        <w:rPr>
          <w:rFonts w:ascii="Times New Roman" w:hAnsi="Times New Roman" w:cs="Times New Roman"/>
        </w:rPr>
        <w:t xml:space="preserve"> membro nato de CEAU-CAU/MT, sem direito a voto;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proferir voto exclusivamente em caso de empate em votação no Plenário e no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interromper os trabalhos das reuniões nas quais seja o condutor, mediante justificativa;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IX - </w:t>
      </w:r>
      <w:proofErr w:type="gramStart"/>
      <w:r w:rsidRPr="00620D2B">
        <w:rPr>
          <w:rFonts w:ascii="Times New Roman" w:hAnsi="Times New Roman" w:cs="Times New Roman"/>
        </w:rPr>
        <w:t>submeter</w:t>
      </w:r>
      <w:proofErr w:type="gramEnd"/>
      <w:r w:rsidRPr="00620D2B">
        <w:rPr>
          <w:rFonts w:ascii="Times New Roman" w:hAnsi="Times New Roman" w:cs="Times New Roman"/>
        </w:rPr>
        <w:t xml:space="preserve"> proposta de sua iniciativa ao Plenário ou ao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propor</w:t>
      </w:r>
      <w:proofErr w:type="gramEnd"/>
      <w:r w:rsidRPr="00620D2B">
        <w:rPr>
          <w:rFonts w:ascii="Times New Roman" w:hAnsi="Times New Roman" w:cs="Times New Roman"/>
        </w:rPr>
        <w:t xml:space="preserve"> ao Plenário a instituição e a extinção de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consultar o Plenário sobre a concessão de voz a observadores que desejarem se manifestar ao plenário, caso considerar conveniente;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XII - informar ao Plenário o licenciamento ou a renúncia de conselheiro;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XIII - designar, por meio de convocação, conselheiro, empregado público, agente autorizado ou convidado para representação do CAU/MT em evento de interesse;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XIV - propor missão para evento de interesse, a ser apreciada e deliberada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convocar</w:t>
      </w:r>
      <w:proofErr w:type="gramEnd"/>
      <w:r w:rsidRPr="00620D2B">
        <w:rPr>
          <w:rFonts w:ascii="Times New Roman" w:hAnsi="Times New Roman" w:cs="Times New Roman"/>
        </w:rPr>
        <w:t xml:space="preserve"> os membros de missão, deliberada pelo Plenário, para evento de interesse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 - designar conselheiro titular para análise de processo, não deliberado por comissões ou Conselho Diretor a ser relatado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 - designar, no Plenário, conselheiro titular para análise de processo nos casos de excesso de demanda em comissão diversa desse conselheiro;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XVIII - designar, no Plenário, conselheiro titular em substituição, para análise de processo nos casos de suspeição e impedimento;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XIX - conceder, de ofício ou a pedido, efeito suspensivo a recursos solicitados ao Plenário e às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 - </w:t>
      </w:r>
      <w:proofErr w:type="gramStart"/>
      <w:r w:rsidRPr="00620D2B">
        <w:rPr>
          <w:rFonts w:ascii="Times New Roman" w:hAnsi="Times New Roman" w:cs="Times New Roman"/>
        </w:rPr>
        <w:t>disponibilizar</w:t>
      </w:r>
      <w:proofErr w:type="gramEnd"/>
      <w:r w:rsidRPr="00620D2B">
        <w:rPr>
          <w:rFonts w:ascii="Times New Roman" w:hAnsi="Times New Roman" w:cs="Times New Roman"/>
        </w:rPr>
        <w:t xml:space="preserve"> informação aos conselheiros sobre as correspondências recebidas e expedidas, quando solicitado;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 - convocar os trabalhos das reuniões ordinárias de Plenário, de comissões e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XXII - autorizar a realização e convocar os trabalhos de reuniões extraordinárias de Plenário, de comissões e de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XXIII - elaborar as pautas das reuniões do CEAU-CAU/MT, conjuntamente com a coordenação desse colegiado;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XXIV - encaminhar proposta a comissões e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XXV - encaminhar ao Plenário as deliberações de comissões permanentes, sempre que solicitado;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XXVI - encaminhar justificava, por escrito, a comissões e demais órgãos colegiados, nos casos em que não houver cumprimento de deliberações ou aceite de propostas recebidas;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XXVII - convocar e conduzir os trabalhos das reuniões plenárias e das reuniões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XXVIII - elaborar propostas de pauta de reuniões plenárias, a ser encaminhadas ao Conselho Diretor para apreciação e deliberação;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XXIX - propor ao Conselho Diretor, ou na falta desse, ao Plenário, o calendário anual das reuniões de Plenário, das comissões permanentes e dos demais órgãos colegiados;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XXX - suspender os trabalhos das reuniões plenárias em caso de perturbação da ordem;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XXXI - resolver casos de urgência </w:t>
      </w:r>
      <w:r w:rsidRPr="00620D2B">
        <w:rPr>
          <w:rFonts w:ascii="Times New Roman" w:hAnsi="Times New Roman" w:cs="Times New Roman"/>
          <w:i/>
        </w:rPr>
        <w:t>ad referendum</w:t>
      </w:r>
      <w:r w:rsidRPr="00620D2B">
        <w:rPr>
          <w:rFonts w:ascii="Times New Roman" w:hAnsi="Times New Roman" w:cs="Times New Roman"/>
        </w:rPr>
        <w:t xml:space="preserve"> do Plenário e do Conselho Diretor;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XXXII - assinar proposta da Presidência e deliberações plenárias e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XXXIII - propor ao Conselho Diretor e ao Plenário a instauração de comissão temporária para apuração de irregularidades e responsabilidades no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XXXIV - propor ao Plenário ou ao Conselho Diretor, a estrutura organizacional e as rotinas administrativas do CAU/MT, ouvida a comissão que exerce as competências de organização e administração;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XXXV - propor ao Conselho Diretor ou ao Plenário atos normativos de gestão de pessoas;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XXXVI - propor ao Plenário a abertura de créditos e transferência de recursos orçamentários, ouvida a comissão que exerce as competências de planejamento e finanças;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XXXVII - indicar, para homologação do Plenário, pessoa para ocupar o cargo de ouvidor do CAU/MT, quando instituído;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XXXVIII - acompanhar a aplicação dos recursos financeiros destinados à comissão temporária cuja proposta tenha sido de sua iniciativa;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XXXIX - instituir e compor grupos de trabalho;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XL - </w:t>
      </w:r>
      <w:proofErr w:type="gramStart"/>
      <w:r w:rsidRPr="00620D2B">
        <w:rPr>
          <w:rFonts w:ascii="Times New Roman" w:hAnsi="Times New Roman" w:cs="Times New Roman"/>
        </w:rPr>
        <w:t>resolver</w:t>
      </w:r>
      <w:proofErr w:type="gramEnd"/>
      <w:r w:rsidRPr="00620D2B">
        <w:rPr>
          <w:rFonts w:ascii="Times New Roman" w:hAnsi="Times New Roman" w:cs="Times New Roman"/>
        </w:rPr>
        <w:t xml:space="preserve"> incidentes processuais, submetendo-os aos órgãos competentes;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XLI - assinar termo de posse do vice-presidente, ou vice-presidentes;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XLII - propor atos normativos referentes a critérios para abertura de editais para concessão de apoio institucional constante nos planos de ação e orçamento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XLIII - assinar convênios, termos de colaboração, termos de fomento, acordos de cooperação, memorandos de entendimento e contratos celebrados pelo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XLIV - assinar atestados, certidões e certificados conferidos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 - assinar atos,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XLVI - assinar correspondências em nome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XLVII - propor, executar e acompanhar o Plano de Gestão do CAU/MT, contemplando a governança relacionada ao controle de processos internos, à avaliação de riscos e ao monitoramento preventivo;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XLVIII - participar da elaboração e revisões do Planejamento Estratégico do CAU, conforme proposta da Presidência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XLIX - acompanhar e zelar pelo cumprimento do Planejamento Estratégico do CAU, dos planos de ação e orçamento e dos planos de trabalho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 - </w:t>
      </w:r>
      <w:proofErr w:type="gramStart"/>
      <w:r w:rsidRPr="00620D2B">
        <w:rPr>
          <w:rFonts w:ascii="Times New Roman" w:hAnsi="Times New Roman" w:cs="Times New Roman"/>
        </w:rPr>
        <w:t>acompanhar</w:t>
      </w:r>
      <w:proofErr w:type="gramEnd"/>
      <w:r w:rsidRPr="00620D2B">
        <w:rPr>
          <w:rFonts w:ascii="Times New Roman" w:hAnsi="Times New Roman" w:cs="Times New Roman"/>
        </w:rPr>
        <w:t xml:space="preserve"> o desenvolvimento das atividades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LI - assegurar a gestão da informação do CAU/MT, por meio do Portal da Transparência e do Serviço de Informações ao Cidadão, observando o cumprimento de prazos, realizando auditorias de forma rotineira, conforme atos normativos do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LII - designar e destituir empregado do CAU/MT para exercer a assistência à Mesa Diretora;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LIII - designar empregado público efetivo do CAU/MT, ou não, para exercer funções relacionadas à direção, à chefia e ao assessoramento;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LIV - delegar a empregados públicos do CAU/MT a assinatura de correspondência, de acordo com o disposto em atos específicos;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LV - </w:t>
      </w:r>
      <w:proofErr w:type="gramStart"/>
      <w:r w:rsidRPr="00620D2B">
        <w:rPr>
          <w:rFonts w:ascii="Times New Roman" w:hAnsi="Times New Roman" w:cs="Times New Roman"/>
        </w:rPr>
        <w:t>convocar</w:t>
      </w:r>
      <w:proofErr w:type="gramEnd"/>
      <w:r w:rsidRPr="00620D2B">
        <w:rPr>
          <w:rFonts w:ascii="Times New Roman" w:hAnsi="Times New Roman" w:cs="Times New Roman"/>
        </w:rPr>
        <w:t xml:space="preserve"> assessores e empregados públicos do CAU/MT, bem como convidar especialistas para se manifestarem no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LVI - aplicar o código de conduta aos empregados públicos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LVII - representar o CAU/MT, em juízo ou fora dela, diretamente ou por meio de mandatário com poderes específicos;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LVIII - determinar a cobrança administrativa ou judicial dos créditos devidos ao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LIX - autorizar o pagamento das despesas orçamentárias ou emergenciais aprovadas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LX - </w:t>
      </w:r>
      <w:proofErr w:type="gramStart"/>
      <w:r w:rsidRPr="00620D2B">
        <w:rPr>
          <w:rFonts w:ascii="Times New Roman" w:hAnsi="Times New Roman" w:cs="Times New Roman"/>
        </w:rPr>
        <w:t>movimentar</w:t>
      </w:r>
      <w:proofErr w:type="gramEnd"/>
      <w:r w:rsidRPr="00620D2B">
        <w:rPr>
          <w:rFonts w:ascii="Times New Roman" w:hAnsi="Times New Roman" w:cs="Times New Roman"/>
        </w:rPr>
        <w:t xml:space="preserve"> contas bancárias, assinar cheques, ordens de pagamento bancário e emitir recibos, juntamente com o gerente geral, e, no impedimento deste, com o gerente que possua atribuições financeiras;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LXI - delegar, nos limites definidos em ato normativo do Plenário, ao gerente geral, e, no impedimento deste, ao gerente que possua atribuições financeiras ou administrativas, a movimentação de contas bancárias, as assinaturas de contratos, convênios, cheques, balanços e outros documentos correspondentes;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LXII - delegar aos agentes do quadro funcional do CAU/MT as atribuições de gestão e administração previstas neste Regimento Geral do CAU, respeitado, quando for o caso, o disposto no inciso LXI;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LXIII - promover a elaboração de relatórios públicos das atividades realizadas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2</w:t>
      </w:r>
      <w:r w:rsidRPr="00620D2B">
        <w:rPr>
          <w:rFonts w:ascii="Times New Roman" w:hAnsi="Times New Roman" w:cs="Times New Roman"/>
        </w:rPr>
        <w:t>. O presidente manifesta-se sobre assuntos de sua competência mediante atos administrativos das espécies despacho, instrução, circular, ato declaratório, portaria e proposta, a serem publicados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propostas da Presidência serão redigidas de acordo com o Manual para Elaboração de Atos Normativos do CAU, aprovado pelo CAU/BR.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As portarias emitidas pela Presidência serão publicadas no sítio eletrônico do CAU/MT até o primeiro dia útil após as datas das suas assinaturas.</w:t>
      </w:r>
    </w:p>
    <w:p w:rsidR="004954CC" w:rsidRPr="00620D2B" w:rsidRDefault="004954CC" w:rsidP="00832469">
      <w:pPr>
        <w:tabs>
          <w:tab w:val="left" w:pos="2268"/>
        </w:tabs>
        <w:jc w:val="center"/>
        <w:rPr>
          <w:rFonts w:ascii="Times New Roman" w:hAnsi="Times New Roman" w:cs="Times New Roman"/>
          <w:b/>
        </w:rPr>
      </w:pPr>
      <w:r w:rsidRPr="00620D2B">
        <w:rPr>
          <w:rFonts w:ascii="Times New Roman" w:hAnsi="Times New Roman" w:cs="Times New Roman"/>
          <w:b/>
        </w:rPr>
        <w:t>CAPÍTULO VII -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3</w:t>
      </w:r>
      <w:r w:rsidRPr="00620D2B">
        <w:rPr>
          <w:rFonts w:ascii="Times New Roman" w:hAnsi="Times New Roman" w:cs="Times New Roman"/>
        </w:rPr>
        <w:t>. O Conselho Diretor terá por finalidade fortalecer a relação entre o presidente e o Plenário, estabelecendo a integração com as comissões e auxiliando-o nos atos relativos ao exercício da Presidência.</w:t>
      </w:r>
    </w:p>
    <w:p w:rsidR="004954CC" w:rsidRPr="00620D2B" w:rsidRDefault="004954CC" w:rsidP="00832469">
      <w:pPr>
        <w:tabs>
          <w:tab w:val="left" w:pos="2268"/>
        </w:tabs>
        <w:jc w:val="center"/>
        <w:rPr>
          <w:rFonts w:ascii="Times New Roman" w:hAnsi="Times New Roman" w:cs="Times New Roman"/>
          <w:b/>
        </w:rPr>
      </w:pPr>
      <w:r w:rsidRPr="00620D2B">
        <w:rPr>
          <w:rFonts w:ascii="Times New Roman" w:hAnsi="Times New Roman" w:cs="Times New Roman"/>
          <w:b/>
        </w:rPr>
        <w:t>Seção I - Da Composição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4</w:t>
      </w:r>
      <w:r w:rsidRPr="00620D2B">
        <w:rPr>
          <w:rFonts w:ascii="Times New Roman" w:hAnsi="Times New Roman" w:cs="Times New Roman"/>
        </w:rPr>
        <w:t>. O Conselho Diretor será composto na primeira reunião plenária do ano pelo presidente e pelos coordenadores das comissões ordinárias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Será, também, membro do Conselho Diretor os vice-presidentes que não exerçam cargo de coordenação de comissão ordinária.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§2° Os coordenadores de comissões ordinárias, no Conselho Diretor, serão substituídos nas suas faltas, impedimentos e licenças pelos respectivos coordenadores-adjuntos.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Poderão participar das reuniões do Conselho Diretor empregados públicos da autarquia, profissionais ou especialistas, na condição de convidados, sem direito a voto.</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II - Das competências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5</w:t>
      </w:r>
      <w:r w:rsidRPr="00620D2B">
        <w:rPr>
          <w:rFonts w:ascii="Times New Roman" w:hAnsi="Times New Roman" w:cs="Times New Roman"/>
        </w:rPr>
        <w:t xml:space="preserve">.  Compete ao Conselho Diretor: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matérias de caráter legislativo, normativo ou contencioso em tramitação nos órgãos dos poderes Executivo, Legislativo e Judiciário, no âmbito de sua jurisdição, para envio à Presidência, podendo também ser encaminhadas para apreciação e deliberação de comissões pertinentes ou do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o calendário anual de reuniões do Plenário, do Conselho Diretor, das comissões e dos demais órgãos colegiados, e eventos, bem como suas alterações;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apreciar e deliberar sobre a pauta da reunião plenária, e suas alterações, propostas pela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convocação de reunião extraordinária do Plenário;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arguição de suspeição ou impedimento de membro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 proposta de instituição e de extinção de comissões;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 - apreciar e deliberar sobre pedidos de realização de estudos para alteração Regimento Interno do CAU/MT, a serem encaminhados para apreciação e deliberação da comissão pertinente;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VIII - apreciar e deliberar sobre proposta para alteração da estrutura organizacional e do funcionamento das unidades organizacionais do CAU/MT, para deliberação da comissão pertinente;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as rotinas administrativas, os instrumentos normativos de gestão de pessoas e os planos de comunicação da autarquia, propostas pela Presidência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as diretrizes de elaboração, consolidação e monitoramento dos planos de ação e orçamento e dos planos de trabalho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 - apreciar e deliberar sobre os resultados de gestão dos planos de ação e orçamento e dos planos de trabalho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 - acompanhar a aplicação dos recursos financeiros destinados à comissão temporária cuja proposta de instituição foi de iniciativa dele;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XIII - propor, apreciar e deliberar sobre abertura de editais para concessão de apoio institucional, conforme atos específicos;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XIV - propor, apreciar e deliberar sobre a abertura de editais para o desenvolvimento de pesquisas e para a edição de livros, manuais e vídeos sobre Arquitetura e Urbanismo, constantes nos planos de ação e orçamento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XV - </w:t>
      </w:r>
      <w:proofErr w:type="gramStart"/>
      <w:r w:rsidRPr="00620D2B">
        <w:rPr>
          <w:rFonts w:ascii="Times New Roman" w:hAnsi="Times New Roman" w:cs="Times New Roman"/>
        </w:rPr>
        <w:t>apreciar e deliberar</w:t>
      </w:r>
      <w:proofErr w:type="gramEnd"/>
      <w:r w:rsidRPr="00620D2B">
        <w:rPr>
          <w:rFonts w:ascii="Times New Roman" w:hAnsi="Times New Roman" w:cs="Times New Roman"/>
        </w:rPr>
        <w:t xml:space="preserve"> sobre propostas de concessão de apoio institucional às atividades de Assistência Técnica para Habitação de Interesse Social, conforme as diretrizes do Planejamento Estratégico do CAU;</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XVI - propor e deliberar sobre convênios, termos de colaboração, termos de fomento, acordos de cooperação e memorandos de entendimento;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 - apreciar e deliberar sobre a realização e composição de missões internacionais, bem como apreciar os relatórios resultantes dessas;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XVIII - propor e deliberar sobre ações de inter-relação com instituições públicas e privadas sobre questões de interesse da sociedade e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6</w:t>
      </w:r>
      <w:r w:rsidRPr="00620D2B">
        <w:rPr>
          <w:rFonts w:ascii="Times New Roman" w:hAnsi="Times New Roman" w:cs="Times New Roman"/>
        </w:rPr>
        <w:t>. O Conselho Diretor manifesta-se sobre assuntos de sua competência mediante ato administrativo da espécie deliberação do Conselho Diretor, de acordo com o Manual para Elaboração de Atos Normativos do CAU, aprovado pelo CAU/BR, a ser publicada no sítio eletrônico do CAU/MT.</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III - Das Reuniões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7</w:t>
      </w:r>
      <w:r w:rsidRPr="00620D2B">
        <w:rPr>
          <w:rFonts w:ascii="Times New Roman" w:hAnsi="Times New Roman" w:cs="Times New Roman"/>
        </w:rPr>
        <w:t xml:space="preserve">. O Conselho Diretor desenvolve suas atividades por meio de reuniões ordinárias e de reuniões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As reuniões ordinárias do Conselho Diretor serão realizadas em número definido no calendário anual de reuniões.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15</w:t>
      </w:r>
      <w:r w:rsidR="00627EEC">
        <w:rPr>
          <w:rFonts w:ascii="Times New Roman" w:hAnsi="Times New Roman" w:cs="Times New Roman"/>
        </w:rPr>
        <w:t>8</w:t>
      </w:r>
      <w:r w:rsidRPr="00620D2B">
        <w:rPr>
          <w:rFonts w:ascii="Times New Roman" w:hAnsi="Times New Roman" w:cs="Times New Roman"/>
        </w:rPr>
        <w:t xml:space="preserve">. Os trabalhos do Conselho Diretor serão conduzidos pelo presidente, ou em sua ausência ou impedimento, pelo vice-presidente.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59</w:t>
      </w:r>
      <w:r w:rsidRPr="00620D2B">
        <w:rPr>
          <w:rFonts w:ascii="Times New Roman" w:hAnsi="Times New Roman" w:cs="Times New Roman"/>
        </w:rPr>
        <w:t>. A convocação de reuniões ordinárias ou extraordinárias do Conselho Diretor será encaminhada aos seus membros com a antecedência mínima de 7(sete)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membro integrante do Conselho Diretor convocado e impedido de comparecer à reunião deverá comunicar o fato ao presidente, ou à pessoa por ele designada, com antecedência mínima de 4(quatro) dias da data de sua realização.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F33A72" w:rsidRPr="00620D2B">
        <w:rPr>
          <w:rFonts w:ascii="Times New Roman" w:hAnsi="Times New Roman" w:cs="Times New Roman"/>
        </w:rPr>
        <w:t>6</w:t>
      </w:r>
      <w:r w:rsidR="00627EEC">
        <w:rPr>
          <w:rFonts w:ascii="Times New Roman" w:hAnsi="Times New Roman" w:cs="Times New Roman"/>
        </w:rPr>
        <w:t>0</w:t>
      </w:r>
      <w:r w:rsidRPr="00620D2B">
        <w:rPr>
          <w:rFonts w:ascii="Times New Roman" w:hAnsi="Times New Roman" w:cs="Times New Roman"/>
        </w:rPr>
        <w:t xml:space="preserve">. A reunião extraordinária poderá ser convocada pelo Presidente ou solicitada pela maioria dos membros do Conselho Diretor, mediante requerimento justificado.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1</w:t>
      </w:r>
      <w:r w:rsidRPr="00620D2B">
        <w:rPr>
          <w:rFonts w:ascii="Times New Roman" w:hAnsi="Times New Roman" w:cs="Times New Roman"/>
        </w:rPr>
        <w:t>. A pauta da reunião, ordinária ou extraordinária, será disponibilizada aos integrantes para conhecimento em até 7(sete) dias antes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 pauta da reunião será elaborada pela Presidência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2</w:t>
      </w:r>
      <w:r w:rsidRPr="00620D2B">
        <w:rPr>
          <w:rFonts w:ascii="Times New Roman" w:hAnsi="Times New Roman" w:cs="Times New Roman"/>
        </w:rPr>
        <w:t xml:space="preserve">. O quórum para instalação e funcionamento de reunião do Conselho Diretor corresponde ao número inteiro imediatamente superior à metade de seus membros.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3</w:t>
      </w:r>
      <w:r w:rsidRPr="00620D2B">
        <w:rPr>
          <w:rFonts w:ascii="Times New Roman" w:hAnsi="Times New Roman" w:cs="Times New Roman"/>
        </w:rPr>
        <w:t>. A ordem dos trabalhos das reuniões obedece à regulamentação estabelecida para o funcionamento de comissão ordinária, com as devidas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membro do Conselho Diretor poderá apresentar proposta de inclusão de outras matérias não constantes da pauta.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Qualquer membro do Conselho Diretor poderá pedir vista de processo, devolvendo-o, obrigatoriamente, na mesma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§3° Em caso de discussão, o presidente apresentará proposta de encaminhamento do tema para votação.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§4° O conselheiro que divergir do resultado poderá apresentar declaração de voto por escrito, que constará na súmula e na deliberação do Conselho Diretor.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§5° Em caso de empate, caberá ao presidente proferir o voto de desempate.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4</w:t>
      </w:r>
      <w:r w:rsidRPr="00620D2B">
        <w:rPr>
          <w:rFonts w:ascii="Times New Roman" w:hAnsi="Times New Roman" w:cs="Times New Roman"/>
        </w:rPr>
        <w:t xml:space="preserve">. O Conselho Diretor decide por maioria simples de votos.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5</w:t>
      </w:r>
      <w:r w:rsidRPr="00620D2B">
        <w:rPr>
          <w:rFonts w:ascii="Times New Roman" w:hAnsi="Times New Roman" w:cs="Times New Roman"/>
        </w:rPr>
        <w:t>. As deliberações exaradas pelo Conselho Diretor serão encaminhadas à Presidência com vistas à apreciação e deliberação do Plenário, conforme o exija a matéria.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6</w:t>
      </w:r>
      <w:r w:rsidRPr="00620D2B">
        <w:rPr>
          <w:rFonts w:ascii="Times New Roman" w:hAnsi="Times New Roman" w:cs="Times New Roman"/>
        </w:rPr>
        <w:t>. Os assuntos apreciados serão registrados em súmula que, após lida e aprovada na reunião subsequente, será assinada pelos integrantes presentes à reunião e publicada no sítio eletrônico do CAU/MT.</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CAPÍTULO VIII - DO COLEGIADO DAS ENTIDADES ESTADUAIS DE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7</w:t>
      </w:r>
      <w:r w:rsidRPr="00620D2B">
        <w:rPr>
          <w:rFonts w:ascii="Times New Roman" w:hAnsi="Times New Roman" w:cs="Times New Roman"/>
        </w:rPr>
        <w:t xml:space="preserve">. Fica instituído o Colegiado das Entidades Estaduais de Arquitetos e Urbanistas do CAU/MT (CEAU-CAU/MT), como órgão de natureza consultiva, com atribuição para tratar das questões do ensino e formação e do exercício profissional, no âmbito desta jurisdição.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CEAU-CAU/MT terá caráter permanente.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Somente será </w:t>
      </w:r>
      <w:proofErr w:type="gramStart"/>
      <w:r w:rsidRPr="00620D2B">
        <w:rPr>
          <w:rFonts w:ascii="Times New Roman" w:hAnsi="Times New Roman" w:cs="Times New Roman"/>
        </w:rPr>
        <w:t>instituído Colegiado</w:t>
      </w:r>
      <w:proofErr w:type="gramEnd"/>
      <w:r w:rsidRPr="00620D2B">
        <w:rPr>
          <w:rFonts w:ascii="Times New Roman" w:hAnsi="Times New Roman" w:cs="Times New Roman"/>
        </w:rPr>
        <w:t xml:space="preserve"> no CAU/MT com a participação de pelo menos 2 (duas) entidades constituídas no Estado de M</w:t>
      </w:r>
      <w:r w:rsidR="00137EA1" w:rsidRPr="00620D2B">
        <w:rPr>
          <w:rFonts w:ascii="Times New Roman" w:hAnsi="Times New Roman" w:cs="Times New Roman"/>
        </w:rPr>
        <w:t>ato Grosso.</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 - Da Composição do Colegiado das Entidades Estaduais de Arquitetos e Urbanistas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16</w:t>
      </w:r>
      <w:r w:rsidR="00627EEC">
        <w:rPr>
          <w:rFonts w:ascii="Times New Roman" w:hAnsi="Times New Roman" w:cs="Times New Roman"/>
        </w:rPr>
        <w:t>8</w:t>
      </w:r>
      <w:r w:rsidRPr="00620D2B">
        <w:rPr>
          <w:rFonts w:ascii="Times New Roman" w:hAnsi="Times New Roman" w:cs="Times New Roman"/>
        </w:rPr>
        <w:t xml:space="preserve">. O CEAU-CAU/MT terá a seguinte composição: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o</w:t>
      </w:r>
      <w:proofErr w:type="gramEnd"/>
      <w:r w:rsidRPr="00620D2B">
        <w:rPr>
          <w:rFonts w:ascii="Times New Roman" w:hAnsi="Times New Roman" w:cs="Times New Roman"/>
        </w:rPr>
        <w:t xml:space="preserve"> presidente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um</w:t>
      </w:r>
      <w:proofErr w:type="gramEnd"/>
      <w:r w:rsidRPr="00620D2B">
        <w:rPr>
          <w:rFonts w:ascii="Times New Roman" w:hAnsi="Times New Roman" w:cs="Times New Roman"/>
        </w:rPr>
        <w:t xml:space="preserve"> membro representante da comissão que trata de ensino e formação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um membro representante da comissão que trata de exercício profissional do CAU/MT;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um</w:t>
      </w:r>
      <w:proofErr w:type="gramEnd"/>
      <w:r w:rsidRPr="00620D2B">
        <w:rPr>
          <w:rFonts w:ascii="Times New Roman" w:hAnsi="Times New Roman" w:cs="Times New Roman"/>
        </w:rPr>
        <w:t xml:space="preserve"> representante da cada entidade admitida;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As entidades membros serão representadas por seus respectivos presidentes.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Os membros do CEAU-CAU/MT, em suas ausências ou impedimentos, não terão suplentes, e sim substitutos, da seguinte forma: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 O membro presidente terá como substituto o vice-presidente;</w:t>
      </w:r>
    </w:p>
    <w:p w:rsidR="004954CC" w:rsidRPr="00620D2B" w:rsidRDefault="004954CC" w:rsidP="001F798B">
      <w:pPr>
        <w:tabs>
          <w:tab w:val="left" w:pos="2268"/>
        </w:tabs>
        <w:jc w:val="both"/>
        <w:rPr>
          <w:rFonts w:ascii="Times New Roman" w:hAnsi="Times New Roman" w:cs="Times New Roman"/>
        </w:rPr>
      </w:pPr>
      <w:proofErr w:type="gramStart"/>
      <w:r w:rsidRPr="00620D2B">
        <w:rPr>
          <w:rFonts w:ascii="Times New Roman" w:hAnsi="Times New Roman" w:cs="Times New Roman"/>
        </w:rPr>
        <w:t>b) Os</w:t>
      </w:r>
      <w:proofErr w:type="gramEnd"/>
      <w:r w:rsidRPr="00620D2B">
        <w:rPr>
          <w:rFonts w:ascii="Times New Roman" w:hAnsi="Times New Roman" w:cs="Times New Roman"/>
        </w:rPr>
        <w:t xml:space="preserve"> membros das comissões com as competências para ensino e formação e para exercício profissional, serão os coordenadores e seus substitutos, os coordenadores-adjuntos;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c) os membros representantes das entidades referidas nos incisos IV serão substituídos por seus vice-presidentes ou substitutos equivalentes.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As entidades estaduais participantes do Colegiado serão compostas exclusivamente por arquitetos e urbanistas, pessoas físicas ou jurídicas, ou por entidades com instâncias deliberativas compostas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§4° Todas as entidades serão pessoas jurídicas que congregam pessoas físicas ou outras pessoas jurídicas.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§5° Poderá ser convidado a participar das reuniões do Colegiado, com direito a voz e sem direito a voto, representante da entidade estadual de estudantes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Seção II - Da Admissão de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69</w:t>
      </w:r>
      <w:r w:rsidRPr="00620D2B">
        <w:rPr>
          <w:rFonts w:ascii="Times New Roman" w:hAnsi="Times New Roman" w:cs="Times New Roman"/>
        </w:rPr>
        <w:t>. Para os fins previstos no art. 61 da Lei n° 12.378, de 31 de dezembro de 2010, considera-se entidade nacional, estadual ou distrital de arquitetos e urbanistas, a sociedade civil de direito privado sem fins econômicos ou a organização sindical que esteja em conformidade com os campos de atuação profissional, da Arquitetura e Urbanismo, determinados na referida lei.</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F33A72" w:rsidRPr="00620D2B">
        <w:rPr>
          <w:rFonts w:ascii="Times New Roman" w:hAnsi="Times New Roman" w:cs="Times New Roman"/>
        </w:rPr>
        <w:t>7</w:t>
      </w:r>
      <w:r w:rsidR="00627EEC">
        <w:rPr>
          <w:rFonts w:ascii="Times New Roman" w:hAnsi="Times New Roman" w:cs="Times New Roman"/>
        </w:rPr>
        <w:t>0</w:t>
      </w:r>
      <w:r w:rsidRPr="00620D2B">
        <w:rPr>
          <w:rFonts w:ascii="Times New Roman" w:hAnsi="Times New Roman" w:cs="Times New Roman"/>
        </w:rPr>
        <w:t>. A admissão de entidades estaduais de arquitetos e urbanistas, será determinada pelo Regimento Geral do CAU, por atos normativos do CAU/BR e por atos complementares dos CAU/MT, no âmbito de sua competência e jurisdição.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Serão consideradas entidades estaduais aquelas cujo âmbito de abrangência de atuação seja na jurisdição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1</w:t>
      </w:r>
      <w:r w:rsidRPr="00620D2B">
        <w:rPr>
          <w:rFonts w:ascii="Times New Roman" w:hAnsi="Times New Roman" w:cs="Times New Roman"/>
        </w:rPr>
        <w:t xml:space="preserve">. Para a admissão de entidades estaduais no CEAU-CAU/MT a requerente deverá: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protocolar</w:t>
      </w:r>
      <w:proofErr w:type="gramEnd"/>
      <w:r w:rsidRPr="00620D2B">
        <w:rPr>
          <w:rFonts w:ascii="Times New Roman" w:hAnsi="Times New Roman" w:cs="Times New Roman"/>
        </w:rPr>
        <w:t xml:space="preserve"> requerimento de ingresso como membro do CEAU-CAU/MT, acompanhado de documentação comprobatória;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ser</w:t>
      </w:r>
      <w:proofErr w:type="gramEnd"/>
      <w:r w:rsidRPr="00620D2B">
        <w:rPr>
          <w:rFonts w:ascii="Times New Roman" w:hAnsi="Times New Roman" w:cs="Times New Roman"/>
        </w:rPr>
        <w:t xml:space="preserve"> considerada, quanto à forma de associação, entidade federada, associativa ou de ensino;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ter ato constitutivo e alterações devidamente registrados no cartório ou ofício competente;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comprovar</w:t>
      </w:r>
      <w:proofErr w:type="gramEnd"/>
      <w:r w:rsidRPr="00620D2B">
        <w:rPr>
          <w:rFonts w:ascii="Times New Roman" w:hAnsi="Times New Roman" w:cs="Times New Roman"/>
        </w:rPr>
        <w:t xml:space="preserve"> o efetivo funcionamento em um período mínimo de carência de 1 (um) ano;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ser</w:t>
      </w:r>
      <w:proofErr w:type="gramEnd"/>
      <w:r w:rsidRPr="00620D2B">
        <w:rPr>
          <w:rFonts w:ascii="Times New Roman" w:hAnsi="Times New Roman" w:cs="Times New Roman"/>
        </w:rPr>
        <w:t xml:space="preserve"> representante de profissionais da Arquitetura e Urbanismo ou de campos de atuação profissional expressos no parágrafo único do art. 2° da Lei n° 12.378, de 31 de dezembro de 2010;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receber</w:t>
      </w:r>
      <w:proofErr w:type="gramEnd"/>
      <w:r w:rsidRPr="00620D2B">
        <w:rPr>
          <w:rFonts w:ascii="Times New Roman" w:hAnsi="Times New Roman" w:cs="Times New Roman"/>
        </w:rPr>
        <w:t>, do Plenário, deliberação pela aprovação do seu requerimento, com a devida inclusão e alteração do Regimento Interno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 O requerimento de ingresso como membro efetivo do CEAU-CAU/MT deverá ser acompanhado dos seguintes documentos, autenticados na forma da lei: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a) ato constitutivo e alterações vigentes, registrados no cartório ou ofício competente;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b) ata de eleição da atual diretoria, registrada no cartório ou ofício competente;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c) comprovante de regularidade dos membros da diretoria, junto ao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d) comprovante de inscrição no Cadastro Nacional de Pessoas Jurídicas da Secretaria da Receita Federal do Brasil; 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e) comprovantes da prática de atividades de acordo com os objetivos definidos em seu ato constitutivo, de forma contínua, durante o último ano, imediatamente anterior à data do requerimento, conforme segue: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1.atas de reuniões e de assembleias, contendo registro de atividades relativas aos objetivos definidos no ato constitutivo da entidade, assinadas pelos diretores ou associados;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2.demonstrativos de execução de atividades voltadas para a valorização profissional, como a promoção de eventos de cunho técnico-cultural ou intercâmbio com outros órgãos e entidades similares;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3.convênios firmados com entidades públicas ou privadas, visando à valorização profissional;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4.informativos, boletins ou revistas publicadas pela entidade, além de outras peças que também comprovem as atividades desenvolvidas no período.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A entidade deverá apresentar pelo menos 1 (um) documento de cada uma das alíneas do § 1° deste artigo.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2</w:t>
      </w:r>
      <w:r w:rsidRPr="00620D2B">
        <w:rPr>
          <w:rFonts w:ascii="Times New Roman" w:hAnsi="Times New Roman" w:cs="Times New Roman"/>
        </w:rPr>
        <w:t>. Quanto à forma de associação, nos âmbitos estadual, municipal ou regional, será considerada entidade: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 - Federada – quando composta por unidades associativas de arquitetos e urbanistas, filiadas;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Associativa – quando composta por pessoas físicas ou jurídicas de arquitetos e urbanistas; ou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De Ensino - quando composta por docentes e por Instituições de Ensino Superior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Será considerada entidade federada aquela que tenha pelo menos 2 (duas) unidades associativas filiadas, com sedes distribuídas segundo definições no respectivo regimento ou estatuto, e com instância deliberativa composta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Será considerada entidade associativa aquela que tenha representações, distribuídas segundo definições no respectivo regimento ou estatuto, e com instância deliberativa composta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Será considerada entidade de ensino aquela que seja composta por representantes ou docentes de instituições de ensino superior cadastradas no CAU, distribuídas segundo definições no respectivo regimento ou estatuto, e com instância deliberativa composta exclusivamente por arquitetos e urbanistas.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3</w:t>
      </w:r>
      <w:r w:rsidRPr="00620D2B">
        <w:rPr>
          <w:rFonts w:ascii="Times New Roman" w:hAnsi="Times New Roman" w:cs="Times New Roman"/>
        </w:rPr>
        <w:t>. O ingresso de entidade como membro de CEAU-CAU/MT será aprovada pelo Plenário, após apreciação e deliberação da comissão que trata de organização e administração.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4</w:t>
      </w:r>
      <w:r w:rsidRPr="00620D2B">
        <w:rPr>
          <w:rFonts w:ascii="Times New Roman" w:hAnsi="Times New Roman" w:cs="Times New Roman"/>
        </w:rPr>
        <w:t>. A permanência de entidades no CEAU-CAU/MT estará condicionada a situação de regularidade dessas junto aos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A situação de regularidade de todas as entidades membros do CEAU-CAU/MT será verificada no primeiro trimestre do ano subsequente às eleições para conselheiro, com a apresentação dos documentos constantes nas alíneas “a” a “d” do §1° do art. 17</w:t>
      </w:r>
      <w:r w:rsidR="00627EEC">
        <w:rPr>
          <w:rFonts w:ascii="Times New Roman" w:hAnsi="Times New Roman" w:cs="Times New Roman"/>
        </w:rPr>
        <w:t>1</w:t>
      </w:r>
      <w:r w:rsidRPr="00620D2B">
        <w:rPr>
          <w:rFonts w:ascii="Times New Roman" w:hAnsi="Times New Roman" w:cs="Times New Roman"/>
        </w:rPr>
        <w:t>, em até 30 (trinta) dias da notificação pelo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§2° No caso de eleição de diretoria ou alteração de sua composição, a entidade deverá informar ao CAU/MT e encaminhar os documentos constantes nas alíneas “b” e “c” do §1° art. 17</w:t>
      </w:r>
      <w:r w:rsidR="00627EEC">
        <w:rPr>
          <w:rFonts w:ascii="Times New Roman" w:hAnsi="Times New Roman" w:cs="Times New Roman"/>
        </w:rPr>
        <w:t>1</w:t>
      </w:r>
      <w:r w:rsidRPr="00620D2B">
        <w:rPr>
          <w:rFonts w:ascii="Times New Roman" w:hAnsi="Times New Roman" w:cs="Times New Roman"/>
        </w:rPr>
        <w:t>, no prazo de até 45 (quarenta e cinco) dias após o pleito ou alteração de composição.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§3° Constatada irregularidade de entidade, essa terá o prazo de até 45 (quarenta e cinco) dias, contado da notificação, para regularizar a sua situação de permanência.</w:t>
      </w:r>
    </w:p>
    <w:p w:rsidR="004954CC" w:rsidRPr="005B2BE6" w:rsidRDefault="004954CC" w:rsidP="005B2BE6">
      <w:pPr>
        <w:tabs>
          <w:tab w:val="left" w:pos="2268"/>
        </w:tabs>
        <w:jc w:val="center"/>
        <w:rPr>
          <w:rFonts w:ascii="Times New Roman" w:hAnsi="Times New Roman" w:cs="Times New Roman"/>
          <w:b/>
        </w:rPr>
      </w:pPr>
      <w:r w:rsidRPr="005B2BE6">
        <w:rPr>
          <w:rFonts w:ascii="Times New Roman" w:hAnsi="Times New Roman" w:cs="Times New Roman"/>
          <w:b/>
        </w:rPr>
        <w:t>Seção III - Das Competências do Colegiado das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5</w:t>
      </w:r>
      <w:r w:rsidRPr="00620D2B">
        <w:rPr>
          <w:rFonts w:ascii="Times New Roman" w:hAnsi="Times New Roman" w:cs="Times New Roman"/>
        </w:rPr>
        <w:t>. O Colegiado de Entidades Estaduais de Arquitetos e Urbanistas (CEAU-CAU/MT) adotará como suas ações permanentes no âmbito de sua competência e jurisdição: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temas para debate relacionados a questões de interesse da profissão e da sociedade, no âmbito de sua competência;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II - </w:t>
      </w:r>
      <w:proofErr w:type="gramStart"/>
      <w:r w:rsidRPr="00620D2B">
        <w:rPr>
          <w:rFonts w:ascii="Times New Roman" w:hAnsi="Times New Roman" w:cs="Times New Roman"/>
        </w:rPr>
        <w:t>propor e participar</w:t>
      </w:r>
      <w:proofErr w:type="gramEnd"/>
      <w:r w:rsidRPr="00620D2B">
        <w:rPr>
          <w:rFonts w:ascii="Times New Roman" w:hAnsi="Times New Roman" w:cs="Times New Roman"/>
        </w:rPr>
        <w:t xml:space="preserve"> de atividades conjuntas de entidades de arquitetos e urbanistas com o CAU/MT, objetivando resultados para valorização da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III - propor e apreciar sobre ações para a formação, especialização e atualização de conhecimentos dos arquitetos e urbanistas, em conjunto coma a comissão que trata das competências de formação, sempre que consultado;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ações para a fiscalização da profissão, em conjunto com a comissão que trata das competências de exercício profissional, sempre que consultado;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e ações para utilização e divulgação de tabelas indicativas de honorários de serviços de Arquitetura e Urbanismo;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propor e apreciar</w:t>
      </w:r>
      <w:proofErr w:type="gramEnd"/>
      <w:r w:rsidRPr="00620D2B">
        <w:rPr>
          <w:rFonts w:ascii="Times New Roman" w:hAnsi="Times New Roman" w:cs="Times New Roman"/>
        </w:rPr>
        <w:t xml:space="preserve"> sobre matéria de caráter legislativo, normativo ou contencioso em tramitação nos órgãos dos poderes Executivo, Legislativo e Judiciário;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VII - propor e apreciar os planos de ação e orçamento e os planos de trabalho do CEAU-CAU/MT, em conformidade com o Planejamento Estratégico do CAU e com as diretrizes estabelecidas.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6</w:t>
      </w:r>
      <w:r w:rsidRPr="00620D2B">
        <w:rPr>
          <w:rFonts w:ascii="Times New Roman" w:hAnsi="Times New Roman" w:cs="Times New Roman"/>
        </w:rPr>
        <w:t>. O CEAU-CAU/MT manifesta-se sobre assuntos de sua competência mediante ato administrativo da espécie proposta, de acordo com o Manual para Elaboração de Atos Normativos do CAU, aprovado pelo CAU/BR, a ser encaminhada à comissão competente ou à Presidência e publicada no sítio eletrônico do CAU/MT.</w:t>
      </w:r>
    </w:p>
    <w:p w:rsidR="004954CC" w:rsidRPr="00620D2B" w:rsidRDefault="004954CC" w:rsidP="00F33A72">
      <w:pPr>
        <w:tabs>
          <w:tab w:val="left" w:pos="2268"/>
        </w:tabs>
        <w:jc w:val="center"/>
        <w:rPr>
          <w:rFonts w:ascii="Times New Roman" w:hAnsi="Times New Roman" w:cs="Times New Roman"/>
          <w:b/>
        </w:rPr>
      </w:pPr>
      <w:r w:rsidRPr="00620D2B">
        <w:rPr>
          <w:rFonts w:ascii="Times New Roman" w:hAnsi="Times New Roman" w:cs="Times New Roman"/>
          <w:b/>
        </w:rPr>
        <w:t>Seção IV - Da Coordenação do Colegiado das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7</w:t>
      </w:r>
      <w:r w:rsidRPr="00620D2B">
        <w:rPr>
          <w:rFonts w:ascii="Times New Roman" w:hAnsi="Times New Roman" w:cs="Times New Roman"/>
        </w:rPr>
        <w:t>. Os trabalhos do colegiado serão conduzidos pelo coordenador do CEAU-CAU/MT e, na ausência desse, pelo coordenador-adjunto.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§1° O coordenador e o coordenador-adjunto do CEAU- CAU/MT serão escolhidos, em sistema de rodízio, entre os representantes das entidades estaduais dos arquitetos e urbanistas, na primeira reunião do ano, em votação aberta, com mandato de um ano.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§2° O rodizio entre os membros integrantes do CEAU-CAU/MT para coordenador e coordenador-adjunto </w:t>
      </w:r>
      <w:proofErr w:type="gramStart"/>
      <w:r w:rsidRPr="00620D2B">
        <w:rPr>
          <w:rFonts w:ascii="Times New Roman" w:hAnsi="Times New Roman" w:cs="Times New Roman"/>
        </w:rPr>
        <w:t>obedecerá periodicidade</w:t>
      </w:r>
      <w:proofErr w:type="gramEnd"/>
      <w:r w:rsidRPr="00620D2B">
        <w:rPr>
          <w:rFonts w:ascii="Times New Roman" w:hAnsi="Times New Roman" w:cs="Times New Roman"/>
        </w:rPr>
        <w:t xml:space="preserve"> anual.</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17</w:t>
      </w:r>
      <w:r w:rsidR="00627EEC">
        <w:rPr>
          <w:rFonts w:ascii="Times New Roman" w:hAnsi="Times New Roman" w:cs="Times New Roman"/>
        </w:rPr>
        <w:t>8</w:t>
      </w:r>
      <w:r w:rsidRPr="00620D2B">
        <w:rPr>
          <w:rFonts w:ascii="Times New Roman" w:hAnsi="Times New Roman" w:cs="Times New Roman"/>
        </w:rPr>
        <w:t>. Os assuntos pertinentes ao Colegiado serão relatados no Plenário do CAU/MT pelo coordenador.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79</w:t>
      </w:r>
      <w:r w:rsidRPr="00620D2B">
        <w:rPr>
          <w:rFonts w:ascii="Times New Roman" w:hAnsi="Times New Roman" w:cs="Times New Roman"/>
        </w:rPr>
        <w:t>. Compete ao coordenador do CEAU-CAU/MT: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 - </w:t>
      </w:r>
      <w:proofErr w:type="gramStart"/>
      <w:r w:rsidRPr="00620D2B">
        <w:rPr>
          <w:rFonts w:ascii="Times New Roman" w:hAnsi="Times New Roman" w:cs="Times New Roman"/>
        </w:rPr>
        <w:t>coordenar</w:t>
      </w:r>
      <w:proofErr w:type="gramEnd"/>
      <w:r w:rsidRPr="00620D2B">
        <w:rPr>
          <w:rFonts w:ascii="Times New Roman" w:hAnsi="Times New Roman" w:cs="Times New Roman"/>
        </w:rPr>
        <w:t xml:space="preserve"> as reuniões de acordo com calendário estabelecido;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 - </w:t>
      </w:r>
      <w:proofErr w:type="gramStart"/>
      <w:r w:rsidRPr="00620D2B">
        <w:rPr>
          <w:rFonts w:ascii="Times New Roman" w:hAnsi="Times New Roman" w:cs="Times New Roman"/>
        </w:rPr>
        <w:t>elaborar</w:t>
      </w:r>
      <w:proofErr w:type="gramEnd"/>
      <w:r w:rsidRPr="00620D2B">
        <w:rPr>
          <w:rFonts w:ascii="Times New Roman" w:hAnsi="Times New Roman" w:cs="Times New Roman"/>
        </w:rPr>
        <w:t xml:space="preserve"> as pautas das reuniões ordinárias e extraordinárias, em conjunto com a Presidência;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III - responsabilizar-se pelas atividades do Colegiado junto ao Plenário do 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IV - </w:t>
      </w:r>
      <w:proofErr w:type="gramStart"/>
      <w:r w:rsidRPr="00620D2B">
        <w:rPr>
          <w:rFonts w:ascii="Times New Roman" w:hAnsi="Times New Roman" w:cs="Times New Roman"/>
        </w:rPr>
        <w:t>manter</w:t>
      </w:r>
      <w:proofErr w:type="gramEnd"/>
      <w:r w:rsidRPr="00620D2B">
        <w:rPr>
          <w:rFonts w:ascii="Times New Roman" w:hAnsi="Times New Roman" w:cs="Times New Roman"/>
        </w:rPr>
        <w:t xml:space="preserve"> o Plenário do CAU/MT informado dos trabalhos desenvolvidos;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 - </w:t>
      </w:r>
      <w:proofErr w:type="gramStart"/>
      <w:r w:rsidRPr="00620D2B">
        <w:rPr>
          <w:rFonts w:ascii="Times New Roman" w:hAnsi="Times New Roman" w:cs="Times New Roman"/>
        </w:rPr>
        <w:t>apresentar</w:t>
      </w:r>
      <w:proofErr w:type="gramEnd"/>
      <w:r w:rsidRPr="00620D2B">
        <w:rPr>
          <w:rFonts w:ascii="Times New Roman" w:hAnsi="Times New Roman" w:cs="Times New Roman"/>
        </w:rPr>
        <w:t xml:space="preserve"> ao Conselho Diretor, ou na falta desse, à Presidência, os planos de ação e orçamento e os planos de trabalho do Colegiado, incluindo objetivos, ações, metas, cronograma de execução e alterações do calendário anual de reuniões, se houver;</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 - </w:t>
      </w:r>
      <w:proofErr w:type="gramStart"/>
      <w:r w:rsidRPr="00620D2B">
        <w:rPr>
          <w:rFonts w:ascii="Times New Roman" w:hAnsi="Times New Roman" w:cs="Times New Roman"/>
        </w:rPr>
        <w:t>cumprir e fazer</w:t>
      </w:r>
      <w:proofErr w:type="gramEnd"/>
      <w:r w:rsidRPr="00620D2B">
        <w:rPr>
          <w:rFonts w:ascii="Times New Roman" w:hAnsi="Times New Roman" w:cs="Times New Roman"/>
        </w:rPr>
        <w:t xml:space="preserve"> cumprir os planos de ação e orçamento e os planos de trabalho do CEAU-CAU/MT;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lastRenderedPageBreak/>
        <w:t xml:space="preserve">VII - acompanhar o desenvolvimento dos projetos do Planejamento Estratégico do CAU, relacionados às suas atividades específicas;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VIII - acompanhar a aplicação dos recursos financeiros destinados ao Colegiado;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IX - </w:t>
      </w:r>
      <w:proofErr w:type="gramStart"/>
      <w:r w:rsidRPr="00620D2B">
        <w:rPr>
          <w:rFonts w:ascii="Times New Roman" w:hAnsi="Times New Roman" w:cs="Times New Roman"/>
        </w:rPr>
        <w:t>indicar</w:t>
      </w:r>
      <w:proofErr w:type="gramEnd"/>
      <w:r w:rsidRPr="00620D2B">
        <w:rPr>
          <w:rFonts w:ascii="Times New Roman" w:hAnsi="Times New Roman" w:cs="Times New Roman"/>
        </w:rPr>
        <w:t xml:space="preserve"> representantes do Colegiado para eventos relacionados às atividades específicas desse; 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 xml:space="preserve">X - </w:t>
      </w:r>
      <w:proofErr w:type="gramStart"/>
      <w:r w:rsidRPr="00620D2B">
        <w:rPr>
          <w:rFonts w:ascii="Times New Roman" w:hAnsi="Times New Roman" w:cs="Times New Roman"/>
        </w:rPr>
        <w:t>solicitar</w:t>
      </w:r>
      <w:proofErr w:type="gramEnd"/>
      <w:r w:rsidRPr="00620D2B">
        <w:rPr>
          <w:rFonts w:ascii="Times New Roman" w:hAnsi="Times New Roman" w:cs="Times New Roman"/>
        </w:rPr>
        <w:t xml:space="preserve"> à Presidência a convocação de reuniões extraordinárias, com justificativa e indicação de disponibilidade orçamentária compatível com a sua realização.</w:t>
      </w:r>
    </w:p>
    <w:p w:rsidR="004954CC" w:rsidRPr="00620D2B" w:rsidRDefault="004954CC" w:rsidP="00610B39">
      <w:pPr>
        <w:tabs>
          <w:tab w:val="left" w:pos="2268"/>
        </w:tabs>
        <w:jc w:val="center"/>
        <w:rPr>
          <w:rFonts w:ascii="Times New Roman" w:hAnsi="Times New Roman" w:cs="Times New Roman"/>
          <w:b/>
        </w:rPr>
      </w:pPr>
      <w:r w:rsidRPr="00620D2B">
        <w:rPr>
          <w:rFonts w:ascii="Times New Roman" w:hAnsi="Times New Roman" w:cs="Times New Roman"/>
          <w:b/>
        </w:rPr>
        <w:t>Seção V - Das Reuniões do Colegiado das Entidades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E70075" w:rsidRPr="00620D2B">
        <w:rPr>
          <w:rFonts w:ascii="Times New Roman" w:hAnsi="Times New Roman" w:cs="Times New Roman"/>
        </w:rPr>
        <w:t>8</w:t>
      </w:r>
      <w:r w:rsidR="00627EEC">
        <w:rPr>
          <w:rFonts w:ascii="Times New Roman" w:hAnsi="Times New Roman" w:cs="Times New Roman"/>
        </w:rPr>
        <w:t>0</w:t>
      </w:r>
      <w:r w:rsidRPr="00620D2B">
        <w:rPr>
          <w:rFonts w:ascii="Times New Roman" w:hAnsi="Times New Roman" w:cs="Times New Roman"/>
        </w:rPr>
        <w:t xml:space="preserve">. O Colegiado desenvolve suas atividades por meio de reuniões ordinárias e extraordinárias.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As reuniões do Colegiado serão realizadas quadrimestralmente conforme calendário definido e aprovado pelo Plenário.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1</w:t>
      </w:r>
      <w:r w:rsidRPr="00620D2B">
        <w:rPr>
          <w:rFonts w:ascii="Times New Roman" w:hAnsi="Times New Roman" w:cs="Times New Roman"/>
        </w:rPr>
        <w:t>. As convocações das reuniões ordinárias e extraordinárias serão encaminhadas aos membros com a antecedência mínima de 30 (trinta) dias da realização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O membro do colegiado impedido de comparecer à reunião deverá comunicar o fato ao Presidente, ou à pessoa por ele designada, com antecedência mínima de 20 (vinte) dias da realização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2</w:t>
      </w:r>
      <w:r w:rsidRPr="00620D2B">
        <w:rPr>
          <w:rFonts w:ascii="Times New Roman" w:hAnsi="Times New Roman" w:cs="Times New Roman"/>
        </w:rPr>
        <w:t>. As pautas das reuniões ordinárias e extraordinárias serão disponibilizadas para conhecimento no prazo de 30 (dias) dias da realização da reunião.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Parágrafo único. A pauta da reunião será elaborada pelo coordenador, em conjunto com o presidente.</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3</w:t>
      </w:r>
      <w:r w:rsidRPr="00620D2B">
        <w:rPr>
          <w:rFonts w:ascii="Times New Roman" w:hAnsi="Times New Roman" w:cs="Times New Roman"/>
        </w:rPr>
        <w:t>. O quórum mínimo para o funcionamento do Colegiado será de metade mais um de seus membros.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4</w:t>
      </w:r>
      <w:r w:rsidRPr="00620D2B">
        <w:rPr>
          <w:rFonts w:ascii="Times New Roman" w:hAnsi="Times New Roman" w:cs="Times New Roman"/>
        </w:rPr>
        <w:t xml:space="preserve">. Poderão ser convidados a participar das reuniões do CEAU- CAU/MT, com direito a voz e sem direito a voto, empregados públicos ou outros profissionais. </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5</w:t>
      </w:r>
      <w:r w:rsidRPr="00620D2B">
        <w:rPr>
          <w:rFonts w:ascii="Times New Roman" w:hAnsi="Times New Roman" w:cs="Times New Roman"/>
        </w:rPr>
        <w:t>. As decisões do Colegiado serão tomadas por maioria simples, com registro em súmula e em proposta encaminhada à Presidência ou às comissões competentes, conforme o caso.</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6</w:t>
      </w:r>
      <w:r w:rsidRPr="00620D2B">
        <w:rPr>
          <w:rFonts w:ascii="Times New Roman" w:hAnsi="Times New Roman" w:cs="Times New Roman"/>
        </w:rPr>
        <w:t>. Os assuntos apreciados serão registrados em súmula que, após lida e aprovada na reunião subsequente, será assinada pelos membros presentes à reunião e publicada no sítio eletrônico do CAU/MT.</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18</w:t>
      </w:r>
      <w:r w:rsidR="00627EEC">
        <w:rPr>
          <w:rFonts w:ascii="Times New Roman" w:hAnsi="Times New Roman" w:cs="Times New Roman"/>
        </w:rPr>
        <w:t>7</w:t>
      </w:r>
      <w:r w:rsidRPr="00620D2B">
        <w:rPr>
          <w:rFonts w:ascii="Times New Roman" w:hAnsi="Times New Roman" w:cs="Times New Roman"/>
        </w:rPr>
        <w:t>. A organização e a ordem dos trabalhos das reuniões obedecerão à regulamentação estabelecida para o funcionamento de comissão ordinária, com as devidas adaptações.</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4232F1">
        <w:rPr>
          <w:rFonts w:ascii="Times New Roman" w:hAnsi="Times New Roman" w:cs="Times New Roman"/>
        </w:rPr>
        <w:t>8</w:t>
      </w:r>
      <w:r w:rsidR="00627EEC">
        <w:rPr>
          <w:rFonts w:ascii="Times New Roman" w:hAnsi="Times New Roman" w:cs="Times New Roman"/>
        </w:rPr>
        <w:t>8</w:t>
      </w:r>
      <w:r w:rsidRPr="00620D2B">
        <w:rPr>
          <w:rFonts w:ascii="Times New Roman" w:hAnsi="Times New Roman" w:cs="Times New Roman"/>
        </w:rPr>
        <w:t>. O Colegiado poderá ser assistido por consultoria externa, mediante solicitação ao presidente e disponibilidade orçamentária.</w:t>
      </w:r>
    </w:p>
    <w:p w:rsidR="004954CC" w:rsidRPr="00620D2B" w:rsidRDefault="004954CC" w:rsidP="001F798B">
      <w:pPr>
        <w:tabs>
          <w:tab w:val="left" w:pos="2268"/>
        </w:tabs>
        <w:jc w:val="both"/>
        <w:rPr>
          <w:rFonts w:ascii="Times New Roman" w:hAnsi="Times New Roman" w:cs="Times New Roman"/>
        </w:rPr>
      </w:pPr>
      <w:r w:rsidRPr="00620D2B">
        <w:rPr>
          <w:rFonts w:ascii="Times New Roman" w:hAnsi="Times New Roman" w:cs="Times New Roman"/>
        </w:rPr>
        <w:t>Art. 1</w:t>
      </w:r>
      <w:r w:rsidR="00627EEC">
        <w:rPr>
          <w:rFonts w:ascii="Times New Roman" w:hAnsi="Times New Roman" w:cs="Times New Roman"/>
        </w:rPr>
        <w:t>89</w:t>
      </w:r>
      <w:r w:rsidRPr="00620D2B">
        <w:rPr>
          <w:rFonts w:ascii="Times New Roman" w:hAnsi="Times New Roman" w:cs="Times New Roman"/>
        </w:rPr>
        <w:t>. O colegiado se manifestará sobre assuntos de sua competência mediante ato administrativo da espécie proposta, redigido de acordo com o Manual para Elaboração de Atos Normativos do CAU, encaminhada à presidência e publicada no sítio eletrônico do CAU/MT.</w:t>
      </w:r>
    </w:p>
    <w:p w:rsidR="004954CC" w:rsidRPr="00620D2B" w:rsidRDefault="004954CC" w:rsidP="00731243">
      <w:pPr>
        <w:tabs>
          <w:tab w:val="left" w:pos="2268"/>
        </w:tabs>
        <w:jc w:val="center"/>
        <w:rPr>
          <w:rFonts w:ascii="Times New Roman" w:hAnsi="Times New Roman" w:cs="Times New Roman"/>
          <w:b/>
        </w:rPr>
      </w:pPr>
      <w:r w:rsidRPr="00620D2B">
        <w:rPr>
          <w:rFonts w:ascii="Times New Roman" w:hAnsi="Times New Roman" w:cs="Times New Roman"/>
          <w:b/>
        </w:rPr>
        <w:t>CAPÍTULO IX - DAS DISPOSIÇÕES GERAIS</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lastRenderedPageBreak/>
        <w:t>Art. 1</w:t>
      </w:r>
      <w:r w:rsidR="00731243" w:rsidRPr="00620D2B">
        <w:rPr>
          <w:rFonts w:ascii="Times New Roman" w:hAnsi="Times New Roman" w:cs="Times New Roman"/>
        </w:rPr>
        <w:t>9</w:t>
      </w:r>
      <w:r w:rsidR="00627EEC">
        <w:rPr>
          <w:rFonts w:ascii="Times New Roman" w:hAnsi="Times New Roman" w:cs="Times New Roman"/>
        </w:rPr>
        <w:t>0</w:t>
      </w:r>
      <w:r w:rsidRPr="00620D2B">
        <w:rPr>
          <w:rFonts w:ascii="Times New Roman" w:hAnsi="Times New Roman" w:cs="Times New Roman"/>
        </w:rPr>
        <w:t>. As eleições do CAU/MT serão regidas pelo Regulamento Eleitoral para as Eleições de Conselheiros Titulares e respectivos Suplentes de Conselheiros do Conselho de Arquitetura e Urbanismo do Brasil (CAU/BR) e dos Conselhos de Arquitetura e Urbanismo dos Estados (CAU/UF).</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1</w:t>
      </w:r>
      <w:r w:rsidRPr="00620D2B">
        <w:rPr>
          <w:rFonts w:ascii="Times New Roman" w:hAnsi="Times New Roman" w:cs="Times New Roman"/>
        </w:rPr>
        <w:t xml:space="preserve">. Será vedado ao CAU/MT manifestar-se sobre assuntos de caráter religioso ou político-partidário. </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2</w:t>
      </w:r>
      <w:r w:rsidRPr="00620D2B">
        <w:rPr>
          <w:rFonts w:ascii="Times New Roman" w:hAnsi="Times New Roman" w:cs="Times New Roman"/>
        </w:rPr>
        <w:t xml:space="preserve">. O CAU/MT, baseado nos limites regulamentados pelo CAU/BR, definirá os valores de diária, ajuda de custo ou ressarcimento de despesas de presidente, conselheiro, membros de colegiados, empregados públicos, convidados e colaboradores eventuais do CAU/MT. </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3</w:t>
      </w:r>
      <w:r w:rsidRPr="00620D2B">
        <w:rPr>
          <w:rFonts w:ascii="Times New Roman" w:hAnsi="Times New Roman" w:cs="Times New Roman"/>
        </w:rPr>
        <w:t xml:space="preserve">. O CAU/MT poderá autorizar a prestação de assistência jurídica em processos cíveis ou criminais, em litígios que envolvam atos praticados no regular exercício de suas funções como conselheiros a presidente, ex-presidentes, conselheiros ou </w:t>
      </w:r>
      <w:proofErr w:type="spellStart"/>
      <w:r w:rsidRPr="00620D2B">
        <w:rPr>
          <w:rFonts w:ascii="Times New Roman" w:hAnsi="Times New Roman" w:cs="Times New Roman"/>
        </w:rPr>
        <w:t>ex-conselheiros</w:t>
      </w:r>
      <w:proofErr w:type="spellEnd"/>
      <w:r w:rsidRPr="00620D2B">
        <w:rPr>
          <w:rFonts w:ascii="Times New Roman" w:hAnsi="Times New Roman" w:cs="Times New Roman"/>
        </w:rPr>
        <w:t>.</w:t>
      </w:r>
    </w:p>
    <w:p w:rsidR="004954CC" w:rsidRPr="00620D2B"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Parágrafo único. A parte interessada deverá solicitar a assistência jurídica, mediante requerimento justificado, que será apreciado pelo Plenário, mediante relatório e voto fundamentado.</w:t>
      </w:r>
    </w:p>
    <w:p w:rsidR="004954CC" w:rsidRDefault="004954CC" w:rsidP="00731243">
      <w:pPr>
        <w:tabs>
          <w:tab w:val="left" w:pos="2268"/>
        </w:tabs>
        <w:jc w:val="both"/>
        <w:rPr>
          <w:rFonts w:ascii="Times New Roman" w:hAnsi="Times New Roman" w:cs="Times New Roman"/>
        </w:rPr>
      </w:pPr>
      <w:r w:rsidRPr="00620D2B">
        <w:rPr>
          <w:rFonts w:ascii="Times New Roman" w:hAnsi="Times New Roman" w:cs="Times New Roman"/>
        </w:rPr>
        <w:t>Art. 19</w:t>
      </w:r>
      <w:r w:rsidR="00627EEC">
        <w:rPr>
          <w:rFonts w:ascii="Times New Roman" w:hAnsi="Times New Roman" w:cs="Times New Roman"/>
        </w:rPr>
        <w:t>4</w:t>
      </w:r>
      <w:r w:rsidRPr="00620D2B">
        <w:rPr>
          <w:rFonts w:ascii="Times New Roman" w:hAnsi="Times New Roman" w:cs="Times New Roman"/>
        </w:rPr>
        <w:t>. Os casos omissos neste regimento interno serão resolvidos pelo Plenário do CAU/MT, no âmbito de sua competência e jurisdição.</w:t>
      </w:r>
    </w:p>
    <w:p w:rsidR="00814B81" w:rsidRDefault="00814B81" w:rsidP="00731243">
      <w:pPr>
        <w:tabs>
          <w:tab w:val="left" w:pos="2268"/>
        </w:tabs>
        <w:jc w:val="both"/>
        <w:rPr>
          <w:rFonts w:ascii="Times New Roman" w:hAnsi="Times New Roman" w:cs="Times New Roman"/>
        </w:rPr>
      </w:pPr>
      <w:bookmarkStart w:id="4" w:name="_GoBack"/>
      <w:bookmarkEnd w:id="4"/>
    </w:p>
    <w:p w:rsidR="00814B81" w:rsidRDefault="00814B81" w:rsidP="00731243">
      <w:pPr>
        <w:tabs>
          <w:tab w:val="left" w:pos="2268"/>
        </w:tabs>
        <w:jc w:val="both"/>
        <w:rPr>
          <w:rFonts w:ascii="Times New Roman" w:hAnsi="Times New Roman" w:cs="Times New Roman"/>
        </w:rPr>
      </w:pPr>
    </w:p>
    <w:p w:rsidR="00814B81" w:rsidRPr="00814B81" w:rsidRDefault="00814B81" w:rsidP="00814B81">
      <w:pPr>
        <w:tabs>
          <w:tab w:val="left" w:pos="2268"/>
        </w:tabs>
        <w:jc w:val="center"/>
        <w:rPr>
          <w:rFonts w:ascii="Times New Roman" w:hAnsi="Times New Roman" w:cs="Times New Roman"/>
        </w:rPr>
      </w:pPr>
      <w:r w:rsidRPr="00814B81">
        <w:rPr>
          <w:rFonts w:ascii="Times New Roman" w:hAnsi="Times New Roman" w:cs="Times New Roman"/>
        </w:rPr>
        <w:t xml:space="preserve">Cuiabá/MT, </w:t>
      </w:r>
      <w:r>
        <w:rPr>
          <w:rFonts w:ascii="Times New Roman" w:hAnsi="Times New Roman" w:cs="Times New Roman"/>
        </w:rPr>
        <w:t>18 de novembro</w:t>
      </w:r>
      <w:r w:rsidRPr="00814B81">
        <w:rPr>
          <w:rFonts w:ascii="Times New Roman" w:hAnsi="Times New Roman" w:cs="Times New Roman"/>
        </w:rPr>
        <w:t xml:space="preserve"> de 2017.</w:t>
      </w:r>
    </w:p>
    <w:p w:rsidR="00814B81" w:rsidRDefault="00814B81" w:rsidP="00814B81">
      <w:pPr>
        <w:tabs>
          <w:tab w:val="left" w:pos="2268"/>
        </w:tabs>
        <w:jc w:val="center"/>
        <w:rPr>
          <w:rFonts w:ascii="Times New Roman" w:hAnsi="Times New Roman" w:cs="Times New Roman"/>
        </w:rPr>
      </w:pPr>
    </w:p>
    <w:p w:rsidR="00CB1012" w:rsidRDefault="00CB1012" w:rsidP="00814B81">
      <w:pPr>
        <w:tabs>
          <w:tab w:val="left" w:pos="2268"/>
        </w:tabs>
        <w:jc w:val="center"/>
        <w:rPr>
          <w:rFonts w:ascii="Times New Roman" w:hAnsi="Times New Roman" w:cs="Times New Roman"/>
        </w:rPr>
      </w:pPr>
    </w:p>
    <w:p w:rsidR="00CB1012" w:rsidRPr="00814B81" w:rsidRDefault="00CB1012" w:rsidP="00814B81">
      <w:pPr>
        <w:tabs>
          <w:tab w:val="left" w:pos="2268"/>
        </w:tabs>
        <w:jc w:val="center"/>
        <w:rPr>
          <w:rFonts w:ascii="Times New Roman" w:hAnsi="Times New Roman" w:cs="Times New Roman"/>
        </w:rPr>
      </w:pPr>
    </w:p>
    <w:p w:rsidR="00814B81" w:rsidRPr="00814B81" w:rsidRDefault="00814B81" w:rsidP="00814B81">
      <w:pPr>
        <w:tabs>
          <w:tab w:val="left" w:pos="2268"/>
        </w:tabs>
        <w:jc w:val="center"/>
        <w:rPr>
          <w:rFonts w:ascii="Times New Roman" w:hAnsi="Times New Roman" w:cs="Times New Roman"/>
          <w:b/>
        </w:rPr>
      </w:pPr>
      <w:r w:rsidRPr="00814B81">
        <w:rPr>
          <w:rFonts w:ascii="Times New Roman" w:hAnsi="Times New Roman" w:cs="Times New Roman"/>
          <w:b/>
        </w:rPr>
        <w:t>Wilson Fernando Vargas de Andrade</w:t>
      </w:r>
    </w:p>
    <w:p w:rsidR="00814B81" w:rsidRDefault="00814B81" w:rsidP="00814B81">
      <w:pPr>
        <w:tabs>
          <w:tab w:val="left" w:pos="2268"/>
        </w:tabs>
        <w:jc w:val="center"/>
        <w:rPr>
          <w:rFonts w:ascii="Times New Roman" w:hAnsi="Times New Roman" w:cs="Times New Roman"/>
        </w:rPr>
      </w:pPr>
      <w:r w:rsidRPr="00814B81">
        <w:rPr>
          <w:rFonts w:ascii="Times New Roman" w:hAnsi="Times New Roman" w:cs="Times New Roman"/>
        </w:rPr>
        <w:t>Presidente CAU/MT</w:t>
      </w:r>
    </w:p>
    <w:sectPr w:rsidR="00814B81" w:rsidSect="00344714">
      <w:headerReference w:type="default" r:id="rId7"/>
      <w:footerReference w:type="default" r:id="rId8"/>
      <w:pgSz w:w="11906" w:h="16838"/>
      <w:pgMar w:top="1417"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08" w:rsidRDefault="00FD4E08" w:rsidP="00042775">
      <w:pPr>
        <w:spacing w:after="0" w:line="240" w:lineRule="auto"/>
      </w:pPr>
      <w:r>
        <w:separator/>
      </w:r>
    </w:p>
  </w:endnote>
  <w:endnote w:type="continuationSeparator" w:id="0">
    <w:p w:rsidR="00FD4E08" w:rsidRDefault="00FD4E08" w:rsidP="0004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838125"/>
      <w:docPartObj>
        <w:docPartGallery w:val="Page Numbers (Bottom of Page)"/>
        <w:docPartUnique/>
      </w:docPartObj>
    </w:sdtPr>
    <w:sdtEndPr/>
    <w:sdtContent>
      <w:p w:rsidR="00DF395E" w:rsidRDefault="00DF395E" w:rsidP="00344714">
        <w:pPr>
          <w:pStyle w:val="Rodap"/>
          <w:jc w:val="right"/>
        </w:pPr>
        <w:r>
          <w:fldChar w:fldCharType="begin"/>
        </w:r>
        <w:r>
          <w:instrText>PAGE   \* MERGEFORMAT</w:instrText>
        </w:r>
        <w:r>
          <w:fldChar w:fldCharType="separate"/>
        </w:r>
        <w:r w:rsidR="00CB1012">
          <w:rPr>
            <w:noProof/>
          </w:rPr>
          <w:t>46</w:t>
        </w:r>
        <w:r>
          <w:fldChar w:fldCharType="end"/>
        </w:r>
      </w:p>
      <w:p w:rsidR="00DF395E" w:rsidRDefault="00DF395E" w:rsidP="00344714">
        <w:pPr>
          <w:pStyle w:val="Rodap"/>
          <w:tabs>
            <w:tab w:val="clear" w:pos="8504"/>
            <w:tab w:val="right" w:pos="6946"/>
          </w:tabs>
          <w:ind w:left="-1701"/>
          <w:jc w:val="right"/>
        </w:pPr>
        <w:r>
          <w:rPr>
            <w:noProof/>
            <w:lang w:eastAsia="pt-BR"/>
          </w:rPr>
          <w:drawing>
            <wp:inline distT="0" distB="0" distL="0" distR="0">
              <wp:extent cx="7531100" cy="537556"/>
              <wp:effectExtent l="0" t="0" r="0" b="0"/>
              <wp:docPr id="204" name="Imagem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Rodapé com endereço - Có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3342" cy="573405"/>
                      </a:xfrm>
                      <a:prstGeom prst="rect">
                        <a:avLst/>
                      </a:prstGeom>
                    </pic:spPr>
                  </pic:pic>
                </a:graphicData>
              </a:graphic>
            </wp:inline>
          </w:drawing>
        </w:r>
      </w:p>
    </w:sdtContent>
  </w:sdt>
  <w:p w:rsidR="00DF395E" w:rsidRDefault="00DF395E" w:rsidP="00344714">
    <w:pPr>
      <w:pStyle w:val="Rodap"/>
      <w:tabs>
        <w:tab w:val="clear" w:pos="8504"/>
        <w:tab w:val="right" w:pos="6946"/>
      </w:tabs>
      <w:ind w:left="-1701"/>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08" w:rsidRDefault="00FD4E08" w:rsidP="00042775">
      <w:pPr>
        <w:spacing w:after="0" w:line="240" w:lineRule="auto"/>
      </w:pPr>
      <w:r>
        <w:separator/>
      </w:r>
    </w:p>
  </w:footnote>
  <w:footnote w:type="continuationSeparator" w:id="0">
    <w:p w:rsidR="00FD4E08" w:rsidRDefault="00FD4E08" w:rsidP="0004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5E" w:rsidRDefault="00DF395E">
    <w:pPr>
      <w:pStyle w:val="Cabealho"/>
    </w:pPr>
    <w:r>
      <w:rPr>
        <w:noProof/>
        <w:lang w:eastAsia="pt-BR"/>
      </w:rPr>
      <w:drawing>
        <wp:anchor distT="0" distB="0" distL="114300" distR="114300" simplePos="0" relativeHeight="251658240" behindDoc="0" locked="0" layoutInCell="1" allowOverlap="1">
          <wp:simplePos x="0" y="0"/>
          <wp:positionH relativeFrom="page">
            <wp:align>left</wp:align>
          </wp:positionH>
          <wp:positionV relativeFrom="paragraph">
            <wp:posOffset>-173355</wp:posOffset>
          </wp:positionV>
          <wp:extent cx="7534275" cy="758190"/>
          <wp:effectExtent l="0" t="0" r="9525" b="3810"/>
          <wp:wrapSquare wrapText="bothSides"/>
          <wp:docPr id="203" name="Imagem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758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CC"/>
    <w:rsid w:val="00005088"/>
    <w:rsid w:val="0001591E"/>
    <w:rsid w:val="00024FC8"/>
    <w:rsid w:val="00026F04"/>
    <w:rsid w:val="00036DEE"/>
    <w:rsid w:val="00042775"/>
    <w:rsid w:val="000B1842"/>
    <w:rsid w:val="00106042"/>
    <w:rsid w:val="001149EB"/>
    <w:rsid w:val="00137EA1"/>
    <w:rsid w:val="00143535"/>
    <w:rsid w:val="00151DA2"/>
    <w:rsid w:val="00176AB6"/>
    <w:rsid w:val="0018366F"/>
    <w:rsid w:val="001E5210"/>
    <w:rsid w:val="001F798B"/>
    <w:rsid w:val="00213570"/>
    <w:rsid w:val="00240587"/>
    <w:rsid w:val="002428EA"/>
    <w:rsid w:val="002E7FA9"/>
    <w:rsid w:val="002F4AC8"/>
    <w:rsid w:val="00333B47"/>
    <w:rsid w:val="00344714"/>
    <w:rsid w:val="00352B90"/>
    <w:rsid w:val="004050C9"/>
    <w:rsid w:val="004232F1"/>
    <w:rsid w:val="00431B88"/>
    <w:rsid w:val="004954CC"/>
    <w:rsid w:val="00496ADD"/>
    <w:rsid w:val="004C36E6"/>
    <w:rsid w:val="005B2BE6"/>
    <w:rsid w:val="00610B39"/>
    <w:rsid w:val="0061283B"/>
    <w:rsid w:val="00620D2B"/>
    <w:rsid w:val="00627EEC"/>
    <w:rsid w:val="00673BCB"/>
    <w:rsid w:val="006D1F92"/>
    <w:rsid w:val="00706C32"/>
    <w:rsid w:val="00727FE9"/>
    <w:rsid w:val="00731243"/>
    <w:rsid w:val="0073192C"/>
    <w:rsid w:val="00780E2C"/>
    <w:rsid w:val="00793D1C"/>
    <w:rsid w:val="007B2A04"/>
    <w:rsid w:val="007E4931"/>
    <w:rsid w:val="00804EE3"/>
    <w:rsid w:val="00814B81"/>
    <w:rsid w:val="00822F35"/>
    <w:rsid w:val="00824DE8"/>
    <w:rsid w:val="00832469"/>
    <w:rsid w:val="008419B5"/>
    <w:rsid w:val="00874748"/>
    <w:rsid w:val="00891ED9"/>
    <w:rsid w:val="008B1EB7"/>
    <w:rsid w:val="008D3674"/>
    <w:rsid w:val="008D525D"/>
    <w:rsid w:val="008D7D75"/>
    <w:rsid w:val="008F15AD"/>
    <w:rsid w:val="00946E1F"/>
    <w:rsid w:val="009521D1"/>
    <w:rsid w:val="009533D4"/>
    <w:rsid w:val="00981A20"/>
    <w:rsid w:val="00A25395"/>
    <w:rsid w:val="00A44313"/>
    <w:rsid w:val="00AD1BA3"/>
    <w:rsid w:val="00B367BE"/>
    <w:rsid w:val="00B40FC7"/>
    <w:rsid w:val="00B679B7"/>
    <w:rsid w:val="00BA2B63"/>
    <w:rsid w:val="00BB303E"/>
    <w:rsid w:val="00BB5EB9"/>
    <w:rsid w:val="00BD2070"/>
    <w:rsid w:val="00C23A7B"/>
    <w:rsid w:val="00C46977"/>
    <w:rsid w:val="00C520CB"/>
    <w:rsid w:val="00C6795D"/>
    <w:rsid w:val="00C94402"/>
    <w:rsid w:val="00CB1012"/>
    <w:rsid w:val="00CB6BE8"/>
    <w:rsid w:val="00CD6316"/>
    <w:rsid w:val="00CE1755"/>
    <w:rsid w:val="00D55909"/>
    <w:rsid w:val="00D9180A"/>
    <w:rsid w:val="00D934E6"/>
    <w:rsid w:val="00DF395E"/>
    <w:rsid w:val="00E16CC6"/>
    <w:rsid w:val="00E3053B"/>
    <w:rsid w:val="00E45606"/>
    <w:rsid w:val="00E70075"/>
    <w:rsid w:val="00EC1D6C"/>
    <w:rsid w:val="00EC1E20"/>
    <w:rsid w:val="00EE1887"/>
    <w:rsid w:val="00F00FE2"/>
    <w:rsid w:val="00F03A07"/>
    <w:rsid w:val="00F33A72"/>
    <w:rsid w:val="00F40627"/>
    <w:rsid w:val="00F53B2A"/>
    <w:rsid w:val="00FD4E08"/>
    <w:rsid w:val="00FE2CB0"/>
    <w:rsid w:val="00FE50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0FC96A9-A3EE-4B8E-93A8-585CC030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9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4277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775"/>
  </w:style>
  <w:style w:type="paragraph" w:styleId="Rodap">
    <w:name w:val="footer"/>
    <w:basedOn w:val="Normal"/>
    <w:link w:val="RodapChar"/>
    <w:uiPriority w:val="99"/>
    <w:unhideWhenUsed/>
    <w:rsid w:val="00042775"/>
    <w:pPr>
      <w:tabs>
        <w:tab w:val="center" w:pos="4252"/>
        <w:tab w:val="right" w:pos="8504"/>
      </w:tabs>
      <w:spacing w:after="0" w:line="240" w:lineRule="auto"/>
    </w:pPr>
  </w:style>
  <w:style w:type="character" w:customStyle="1" w:styleId="RodapChar">
    <w:name w:val="Rodapé Char"/>
    <w:basedOn w:val="Fontepargpadro"/>
    <w:link w:val="Rodap"/>
    <w:uiPriority w:val="99"/>
    <w:rsid w:val="00042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5828-A796-41C7-971F-878792FF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19750</Words>
  <Characters>106651</Characters>
  <Application>Microsoft Office Word</Application>
  <DocSecurity>0</DocSecurity>
  <Lines>888</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Cleia Maria Rondon Araujo</dc:creator>
  <cp:keywords/>
  <dc:description/>
  <cp:lastModifiedBy>Monica Soares de Campos</cp:lastModifiedBy>
  <cp:revision>5</cp:revision>
  <cp:lastPrinted>2017-10-20T17:51:00Z</cp:lastPrinted>
  <dcterms:created xsi:type="dcterms:W3CDTF">2017-11-10T17:04:00Z</dcterms:created>
  <dcterms:modified xsi:type="dcterms:W3CDTF">2017-11-28T20:07:00Z</dcterms:modified>
</cp:coreProperties>
</file>