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453B" w:rsidRPr="00961A23" w:rsidRDefault="00C46D67" w:rsidP="00961A23">
      <w:pPr>
        <w:pStyle w:val="Corpodetexto"/>
        <w:tabs>
          <w:tab w:val="left" w:pos="142"/>
          <w:tab w:val="left" w:pos="426"/>
        </w:tabs>
        <w:spacing w:line="240" w:lineRule="auto"/>
        <w:ind w:right="-227"/>
        <w:jc w:val="center"/>
        <w:rPr>
          <w:b/>
          <w:bCs/>
          <w:sz w:val="24"/>
          <w:szCs w:val="24"/>
        </w:rPr>
      </w:pPr>
      <w:r w:rsidRPr="00961A23">
        <w:rPr>
          <w:b/>
          <w:bCs/>
          <w:sz w:val="24"/>
          <w:szCs w:val="24"/>
        </w:rPr>
        <w:t>SÚMULA</w:t>
      </w:r>
    </w:p>
    <w:p w:rsidR="007E7C0B" w:rsidRDefault="00FF314B" w:rsidP="00961A23">
      <w:pPr>
        <w:pStyle w:val="Corpodetexto"/>
        <w:tabs>
          <w:tab w:val="left" w:pos="0"/>
        </w:tabs>
        <w:spacing w:line="240" w:lineRule="auto"/>
        <w:ind w:right="-85"/>
        <w:jc w:val="center"/>
        <w:rPr>
          <w:b/>
          <w:bCs/>
          <w:szCs w:val="22"/>
        </w:rPr>
      </w:pPr>
      <w:r w:rsidRPr="00DD2E39">
        <w:rPr>
          <w:b/>
          <w:bCs/>
          <w:szCs w:val="22"/>
        </w:rPr>
        <w:t xml:space="preserve">REUNIÃO </w:t>
      </w:r>
      <w:r w:rsidR="00C31B9C">
        <w:rPr>
          <w:b/>
          <w:bCs/>
          <w:szCs w:val="22"/>
        </w:rPr>
        <w:t>ORDINÁ</w:t>
      </w:r>
      <w:r w:rsidR="00FA50CF" w:rsidRPr="00DD2E39">
        <w:rPr>
          <w:b/>
          <w:bCs/>
          <w:szCs w:val="22"/>
        </w:rPr>
        <w:t>RIA DA</w:t>
      </w:r>
      <w:r w:rsidR="00D924AF" w:rsidRPr="00DD2E39">
        <w:rPr>
          <w:b/>
          <w:bCs/>
          <w:szCs w:val="22"/>
        </w:rPr>
        <w:t xml:space="preserve"> </w:t>
      </w:r>
      <w:r w:rsidRPr="00DD2E39">
        <w:rPr>
          <w:b/>
          <w:bCs/>
          <w:szCs w:val="22"/>
        </w:rPr>
        <w:t>COMISSÃ</w:t>
      </w:r>
      <w:r w:rsidR="001A1EF0" w:rsidRPr="00DD2E39">
        <w:rPr>
          <w:b/>
          <w:bCs/>
          <w:szCs w:val="22"/>
        </w:rPr>
        <w:t xml:space="preserve">O </w:t>
      </w:r>
      <w:r w:rsidR="00DD2E39" w:rsidRPr="00DD2E39">
        <w:rPr>
          <w:b/>
          <w:bCs/>
          <w:szCs w:val="22"/>
        </w:rPr>
        <w:t>DE</w:t>
      </w:r>
      <w:r w:rsidR="00D31ED7" w:rsidRPr="00DD2E39">
        <w:rPr>
          <w:b/>
          <w:bCs/>
          <w:szCs w:val="22"/>
        </w:rPr>
        <w:t xml:space="preserve"> </w:t>
      </w:r>
      <w:r w:rsidR="00D31ED7" w:rsidRPr="00DD2E39">
        <w:rPr>
          <w:b/>
          <w:szCs w:val="22"/>
        </w:rPr>
        <w:t>O</w:t>
      </w:r>
      <w:r w:rsidR="00DD2E39" w:rsidRPr="00DD2E39">
        <w:rPr>
          <w:b/>
          <w:szCs w:val="22"/>
        </w:rPr>
        <w:t>RGANIZAÇÃO</w:t>
      </w:r>
      <w:r w:rsidR="00177725">
        <w:rPr>
          <w:b/>
          <w:szCs w:val="22"/>
        </w:rPr>
        <w:t xml:space="preserve">, </w:t>
      </w:r>
      <w:r w:rsidR="00D31ED7" w:rsidRPr="00DD2E39">
        <w:rPr>
          <w:b/>
          <w:szCs w:val="22"/>
        </w:rPr>
        <w:t>A</w:t>
      </w:r>
      <w:r w:rsidR="00BC4290">
        <w:rPr>
          <w:b/>
          <w:szCs w:val="22"/>
        </w:rPr>
        <w:t>DMINISTRAÇÃO</w:t>
      </w:r>
      <w:r w:rsidR="00177725">
        <w:rPr>
          <w:b/>
          <w:szCs w:val="22"/>
        </w:rPr>
        <w:t xml:space="preserve">, </w:t>
      </w:r>
      <w:r w:rsidR="00D31ED7" w:rsidRPr="00DD2E39">
        <w:rPr>
          <w:b/>
          <w:szCs w:val="22"/>
        </w:rPr>
        <w:t>P</w:t>
      </w:r>
      <w:r w:rsidR="00DD2E39" w:rsidRPr="00DD2E39">
        <w:rPr>
          <w:b/>
          <w:szCs w:val="22"/>
        </w:rPr>
        <w:t>LANEJAMENTO E</w:t>
      </w:r>
      <w:r w:rsidR="00D31ED7" w:rsidRPr="00DD2E39">
        <w:rPr>
          <w:b/>
          <w:szCs w:val="22"/>
        </w:rPr>
        <w:t xml:space="preserve"> F</w:t>
      </w:r>
      <w:r w:rsidR="00DD2E39" w:rsidRPr="00DD2E39">
        <w:rPr>
          <w:b/>
          <w:szCs w:val="22"/>
        </w:rPr>
        <w:t>INANÇAS DO</w:t>
      </w:r>
      <w:r w:rsidR="002C0317">
        <w:rPr>
          <w:b/>
          <w:bCs/>
          <w:szCs w:val="22"/>
        </w:rPr>
        <w:t xml:space="preserve"> </w:t>
      </w:r>
      <w:r w:rsidR="008753AC" w:rsidRPr="00DD2E39">
        <w:rPr>
          <w:b/>
          <w:bCs/>
          <w:szCs w:val="22"/>
        </w:rPr>
        <w:t>CONSELHO DE ARQUITETURA</w:t>
      </w:r>
      <w:r w:rsidR="00096BCC" w:rsidRPr="00DD2E39">
        <w:rPr>
          <w:b/>
          <w:bCs/>
          <w:szCs w:val="22"/>
        </w:rPr>
        <w:t xml:space="preserve"> E URBANISMO DE MATO GROSSO</w:t>
      </w:r>
    </w:p>
    <w:p w:rsidR="00592E7D" w:rsidRPr="00DD2E39" w:rsidRDefault="00592E7D" w:rsidP="001B0503">
      <w:pPr>
        <w:pStyle w:val="Corpodetexto"/>
        <w:tabs>
          <w:tab w:val="left" w:pos="0"/>
        </w:tabs>
        <w:spacing w:line="240" w:lineRule="auto"/>
        <w:ind w:right="-85"/>
        <w:jc w:val="center"/>
        <w:rPr>
          <w:b/>
          <w:bCs/>
          <w:szCs w:val="22"/>
        </w:rPr>
      </w:pPr>
    </w:p>
    <w:p w:rsidR="00F11C77" w:rsidRPr="00DD2E39" w:rsidRDefault="00D924AF" w:rsidP="00063FD5">
      <w:pPr>
        <w:pStyle w:val="Ttulo1"/>
        <w:keepNext w:val="0"/>
        <w:numPr>
          <w:ilvl w:val="0"/>
          <w:numId w:val="0"/>
        </w:numPr>
        <w:pBdr>
          <w:top w:val="single" w:sz="4" w:space="1" w:color="auto"/>
          <w:left w:val="single" w:sz="4" w:space="2" w:color="auto"/>
          <w:bottom w:val="single" w:sz="4" w:space="1" w:color="auto"/>
          <w:right w:val="single" w:sz="4" w:space="0" w:color="auto"/>
        </w:pBdr>
        <w:shd w:val="clear" w:color="auto" w:fill="E6E6E6"/>
        <w:tabs>
          <w:tab w:val="left" w:pos="3460"/>
          <w:tab w:val="center" w:pos="4773"/>
        </w:tabs>
        <w:snapToGrid w:val="0"/>
        <w:spacing w:before="20" w:after="20"/>
        <w:ind w:right="-88"/>
        <w:rPr>
          <w:szCs w:val="22"/>
        </w:rPr>
      </w:pPr>
      <w:r w:rsidRPr="00DD2E39">
        <w:rPr>
          <w:szCs w:val="22"/>
        </w:rPr>
        <w:t xml:space="preserve">   </w:t>
      </w:r>
      <w:r w:rsidR="00015A41" w:rsidRPr="00DD2E39">
        <w:rPr>
          <w:szCs w:val="22"/>
        </w:rPr>
        <w:t xml:space="preserve">                        </w:t>
      </w:r>
      <w:r w:rsidR="000F6CA9" w:rsidRPr="00DD2E39">
        <w:rPr>
          <w:szCs w:val="22"/>
        </w:rPr>
        <w:t xml:space="preserve">                               </w:t>
      </w:r>
      <w:r w:rsidR="00015A41" w:rsidRPr="00DD2E39">
        <w:rPr>
          <w:szCs w:val="22"/>
        </w:rPr>
        <w:t xml:space="preserve">                 </w:t>
      </w:r>
      <w:r w:rsidR="00DD2E39" w:rsidRPr="00DD2E39">
        <w:rPr>
          <w:szCs w:val="22"/>
        </w:rPr>
        <w:t xml:space="preserve">                             </w:t>
      </w:r>
      <w:r w:rsidR="00717C1E" w:rsidRPr="00DD2E39">
        <w:rPr>
          <w:szCs w:val="22"/>
        </w:rPr>
        <w:t xml:space="preserve">  </w:t>
      </w:r>
      <w:r w:rsidR="00F33416" w:rsidRPr="00DD2E39">
        <w:rPr>
          <w:szCs w:val="22"/>
        </w:rPr>
        <w:t xml:space="preserve">  </w:t>
      </w:r>
      <w:r w:rsidRPr="00DD2E39">
        <w:rPr>
          <w:szCs w:val="22"/>
        </w:rPr>
        <w:t xml:space="preserve">   </w:t>
      </w:r>
      <w:r w:rsidR="001D21E3" w:rsidRPr="00DD2E39">
        <w:rPr>
          <w:szCs w:val="22"/>
        </w:rPr>
        <w:t xml:space="preserve">          </w:t>
      </w:r>
      <w:r w:rsidR="006857DE" w:rsidRPr="00DD2E39">
        <w:rPr>
          <w:szCs w:val="22"/>
        </w:rPr>
        <w:t xml:space="preserve">     </w:t>
      </w:r>
      <w:r w:rsidR="00786E20">
        <w:rPr>
          <w:szCs w:val="22"/>
        </w:rPr>
        <w:t xml:space="preserve">  </w:t>
      </w:r>
      <w:r w:rsidR="002B4DDB">
        <w:rPr>
          <w:szCs w:val="22"/>
        </w:rPr>
        <w:t xml:space="preserve">  </w:t>
      </w:r>
      <w:r w:rsidR="00786E20">
        <w:rPr>
          <w:szCs w:val="22"/>
        </w:rPr>
        <w:t xml:space="preserve"> </w:t>
      </w:r>
      <w:r w:rsidR="006B362B">
        <w:rPr>
          <w:szCs w:val="22"/>
        </w:rPr>
        <w:t>SÚMULA 09</w:t>
      </w:r>
      <w:r w:rsidR="006857DE" w:rsidRPr="00DD2E39">
        <w:rPr>
          <w:szCs w:val="22"/>
        </w:rPr>
        <w:t>.</w:t>
      </w:r>
      <w:r w:rsidR="00527FB5" w:rsidRPr="00DD2E39">
        <w:rPr>
          <w:szCs w:val="22"/>
        </w:rPr>
        <w:t>2018</w:t>
      </w:r>
    </w:p>
    <w:tbl>
      <w:tblPr>
        <w:tblW w:w="11618" w:type="dxa"/>
        <w:tblInd w:w="-5" w:type="dxa"/>
        <w:tblLayout w:type="fixed"/>
        <w:tblCellMar>
          <w:left w:w="70" w:type="dxa"/>
          <w:right w:w="70" w:type="dxa"/>
        </w:tblCellMar>
        <w:tblLook w:val="0000" w:firstRow="0" w:lastRow="0" w:firstColumn="0" w:lastColumn="0" w:noHBand="0" w:noVBand="0"/>
      </w:tblPr>
      <w:tblGrid>
        <w:gridCol w:w="2627"/>
        <w:gridCol w:w="2693"/>
        <w:gridCol w:w="2552"/>
        <w:gridCol w:w="2193"/>
        <w:gridCol w:w="1425"/>
        <w:gridCol w:w="36"/>
        <w:gridCol w:w="36"/>
        <w:gridCol w:w="36"/>
        <w:gridCol w:w="20"/>
      </w:tblGrid>
      <w:tr w:rsidR="00527FB5" w:rsidRPr="00DD2E39" w:rsidTr="002C0317">
        <w:trPr>
          <w:gridAfter w:val="5"/>
          <w:wAfter w:w="1553" w:type="dxa"/>
          <w:cantSplit/>
          <w:trHeight w:val="247"/>
        </w:trPr>
        <w:tc>
          <w:tcPr>
            <w:tcW w:w="10065" w:type="dxa"/>
            <w:gridSpan w:val="4"/>
            <w:tcBorders>
              <w:left w:val="single" w:sz="4" w:space="0" w:color="auto"/>
              <w:right w:val="single" w:sz="4" w:space="0" w:color="auto"/>
            </w:tcBorders>
            <w:shd w:val="clear" w:color="auto" w:fill="FFFFFF"/>
          </w:tcPr>
          <w:p w:rsidR="00363807" w:rsidRPr="008C61C0" w:rsidRDefault="00427F0D" w:rsidP="00427F0D">
            <w:pPr>
              <w:ind w:right="-229"/>
              <w:rPr>
                <w:rFonts w:ascii="Arial" w:hAnsi="Arial" w:cs="Arial"/>
                <w:b/>
                <w:sz w:val="22"/>
                <w:szCs w:val="22"/>
              </w:rPr>
            </w:pPr>
            <w:r w:rsidRPr="008C61C0">
              <w:rPr>
                <w:rFonts w:ascii="Arial" w:hAnsi="Arial" w:cs="Arial"/>
                <w:b/>
                <w:bCs/>
                <w:sz w:val="22"/>
                <w:szCs w:val="22"/>
              </w:rPr>
              <w:t>Convocada</w:t>
            </w:r>
            <w:r w:rsidR="008C61C0" w:rsidRPr="008C61C0">
              <w:rPr>
                <w:rFonts w:ascii="Arial" w:hAnsi="Arial" w:cs="Arial"/>
                <w:b/>
                <w:bCs/>
                <w:sz w:val="22"/>
                <w:szCs w:val="22"/>
              </w:rPr>
              <w:t xml:space="preserve"> por:</w:t>
            </w:r>
          </w:p>
        </w:tc>
      </w:tr>
      <w:tr w:rsidR="00527FB5" w:rsidRPr="00DD2E39" w:rsidTr="002C0317">
        <w:trPr>
          <w:gridAfter w:val="5"/>
          <w:wAfter w:w="1553" w:type="dxa"/>
          <w:cantSplit/>
          <w:trHeight w:val="345"/>
        </w:trPr>
        <w:tc>
          <w:tcPr>
            <w:tcW w:w="10065" w:type="dxa"/>
            <w:gridSpan w:val="4"/>
            <w:tcBorders>
              <w:left w:val="single" w:sz="4" w:space="0" w:color="auto"/>
              <w:bottom w:val="single" w:sz="4" w:space="0" w:color="auto"/>
              <w:right w:val="single" w:sz="4" w:space="0" w:color="auto"/>
            </w:tcBorders>
            <w:shd w:val="clear" w:color="auto" w:fill="auto"/>
          </w:tcPr>
          <w:p w:rsidR="00363807" w:rsidRPr="00DD2E39" w:rsidRDefault="000669F0" w:rsidP="007802AD">
            <w:pPr>
              <w:snapToGrid w:val="0"/>
              <w:spacing w:line="240" w:lineRule="auto"/>
              <w:ind w:right="-229"/>
              <w:rPr>
                <w:rFonts w:ascii="Arial" w:hAnsi="Arial" w:cs="Arial"/>
                <w:sz w:val="22"/>
                <w:szCs w:val="22"/>
              </w:rPr>
            </w:pPr>
            <w:r w:rsidRPr="00DD2E39">
              <w:rPr>
                <w:rFonts w:ascii="Arial" w:hAnsi="Arial" w:cs="Arial"/>
                <w:sz w:val="22"/>
                <w:szCs w:val="22"/>
              </w:rPr>
              <w:t xml:space="preserve">Coordenador da </w:t>
            </w:r>
            <w:r w:rsidR="001D4FCB" w:rsidRPr="00DD2E39">
              <w:rPr>
                <w:rFonts w:ascii="Arial" w:hAnsi="Arial" w:cs="Arial"/>
                <w:sz w:val="22"/>
                <w:szCs w:val="22"/>
              </w:rPr>
              <w:t xml:space="preserve">Comissão de </w:t>
            </w:r>
            <w:r w:rsidR="00D31ED7" w:rsidRPr="00DD2E39">
              <w:rPr>
                <w:rFonts w:ascii="Arial" w:hAnsi="Arial" w:cs="Arial"/>
                <w:sz w:val="22"/>
                <w:szCs w:val="22"/>
              </w:rPr>
              <w:t>Organização, Administração, Planejamento e Finanças do CAU/MT</w:t>
            </w:r>
          </w:p>
        </w:tc>
      </w:tr>
      <w:tr w:rsidR="00527FB5" w:rsidRPr="00DD2E39" w:rsidTr="002C0317">
        <w:trPr>
          <w:gridAfter w:val="5"/>
          <w:wAfter w:w="1553" w:type="dxa"/>
          <w:cantSplit/>
          <w:trHeight w:val="247"/>
        </w:trPr>
        <w:tc>
          <w:tcPr>
            <w:tcW w:w="2627" w:type="dxa"/>
            <w:tcBorders>
              <w:top w:val="single" w:sz="4" w:space="0" w:color="auto"/>
              <w:left w:val="single" w:sz="4" w:space="0" w:color="auto"/>
              <w:bottom w:val="single" w:sz="4" w:space="0" w:color="auto"/>
              <w:right w:val="single" w:sz="4" w:space="0" w:color="auto"/>
            </w:tcBorders>
            <w:shd w:val="clear" w:color="auto" w:fill="FFFFFF"/>
          </w:tcPr>
          <w:p w:rsidR="001A1EF0" w:rsidRPr="00DD2E39" w:rsidRDefault="00D42A5C" w:rsidP="007802AD">
            <w:pPr>
              <w:snapToGrid w:val="0"/>
              <w:ind w:right="-229"/>
              <w:rPr>
                <w:rFonts w:ascii="Arial" w:hAnsi="Arial" w:cs="Arial"/>
                <w:b/>
                <w:sz w:val="22"/>
                <w:szCs w:val="22"/>
              </w:rPr>
            </w:pPr>
            <w:r w:rsidRPr="00DD2E39">
              <w:rPr>
                <w:rFonts w:ascii="Arial" w:hAnsi="Arial" w:cs="Arial"/>
                <w:b/>
                <w:sz w:val="22"/>
                <w:szCs w:val="22"/>
              </w:rPr>
              <w:t>Local</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A1EF0" w:rsidRPr="00DD2E39" w:rsidRDefault="001A1EF0" w:rsidP="007802AD">
            <w:pPr>
              <w:snapToGrid w:val="0"/>
              <w:ind w:right="-229"/>
              <w:rPr>
                <w:rFonts w:ascii="Arial" w:hAnsi="Arial" w:cs="Arial"/>
                <w:b/>
                <w:sz w:val="22"/>
                <w:szCs w:val="22"/>
              </w:rPr>
            </w:pPr>
            <w:r w:rsidRPr="00DD2E39">
              <w:rPr>
                <w:rFonts w:ascii="Arial" w:hAnsi="Arial" w:cs="Arial"/>
                <w:b/>
                <w:sz w:val="22"/>
                <w:szCs w:val="22"/>
              </w:rPr>
              <w:t>Data</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A1EF0" w:rsidRPr="00DD2E39" w:rsidRDefault="001A1EF0" w:rsidP="007802AD">
            <w:pPr>
              <w:snapToGrid w:val="0"/>
              <w:ind w:right="-229"/>
              <w:rPr>
                <w:rFonts w:ascii="Arial" w:hAnsi="Arial" w:cs="Arial"/>
                <w:b/>
                <w:sz w:val="22"/>
                <w:szCs w:val="22"/>
              </w:rPr>
            </w:pPr>
            <w:r w:rsidRPr="00DD2E39">
              <w:rPr>
                <w:rFonts w:ascii="Arial" w:hAnsi="Arial" w:cs="Arial"/>
                <w:b/>
                <w:sz w:val="22"/>
                <w:szCs w:val="22"/>
              </w:rPr>
              <w:t>Início</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1A1EF0" w:rsidRPr="00DD2E39" w:rsidRDefault="002B2FCA" w:rsidP="007802AD">
            <w:pPr>
              <w:snapToGrid w:val="0"/>
              <w:ind w:right="-229"/>
              <w:rPr>
                <w:rFonts w:ascii="Arial" w:hAnsi="Arial" w:cs="Arial"/>
                <w:sz w:val="22"/>
                <w:szCs w:val="22"/>
              </w:rPr>
            </w:pPr>
            <w:r w:rsidRPr="00DD2E39">
              <w:rPr>
                <w:rFonts w:ascii="Arial" w:hAnsi="Arial" w:cs="Arial"/>
                <w:b/>
                <w:sz w:val="22"/>
                <w:szCs w:val="22"/>
              </w:rPr>
              <w:t>Término</w:t>
            </w:r>
          </w:p>
        </w:tc>
      </w:tr>
      <w:tr w:rsidR="00527FB5" w:rsidRPr="00DD2E39" w:rsidTr="002C0317">
        <w:trPr>
          <w:gridAfter w:val="5"/>
          <w:wAfter w:w="1553" w:type="dxa"/>
          <w:cantSplit/>
          <w:trHeight w:val="247"/>
        </w:trPr>
        <w:tc>
          <w:tcPr>
            <w:tcW w:w="2627" w:type="dxa"/>
            <w:tcBorders>
              <w:top w:val="single" w:sz="4" w:space="0" w:color="auto"/>
              <w:left w:val="single" w:sz="4" w:space="0" w:color="auto"/>
              <w:bottom w:val="single" w:sz="4" w:space="0" w:color="auto"/>
              <w:right w:val="single" w:sz="4" w:space="0" w:color="auto"/>
            </w:tcBorders>
            <w:shd w:val="clear" w:color="auto" w:fill="FFFFFF"/>
          </w:tcPr>
          <w:p w:rsidR="001A1EF0" w:rsidRPr="00DD2E39" w:rsidRDefault="001A1EF0" w:rsidP="007802AD">
            <w:pPr>
              <w:snapToGrid w:val="0"/>
              <w:ind w:right="-229"/>
              <w:rPr>
                <w:rFonts w:ascii="Arial" w:hAnsi="Arial" w:cs="Arial"/>
                <w:sz w:val="22"/>
                <w:szCs w:val="22"/>
              </w:rPr>
            </w:pPr>
            <w:r w:rsidRPr="00DD2E39">
              <w:rPr>
                <w:rFonts w:ascii="Arial" w:hAnsi="Arial" w:cs="Arial"/>
                <w:sz w:val="22"/>
                <w:szCs w:val="22"/>
              </w:rPr>
              <w:t>CAU/MT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A1EF0" w:rsidRPr="00DD2E39" w:rsidRDefault="006B362B" w:rsidP="007802AD">
            <w:pPr>
              <w:ind w:right="-229"/>
              <w:rPr>
                <w:rFonts w:ascii="Arial" w:hAnsi="Arial" w:cs="Arial"/>
                <w:sz w:val="22"/>
                <w:szCs w:val="22"/>
              </w:rPr>
            </w:pPr>
            <w:r>
              <w:rPr>
                <w:rFonts w:ascii="Arial" w:hAnsi="Arial" w:cs="Arial"/>
                <w:sz w:val="22"/>
                <w:szCs w:val="22"/>
              </w:rPr>
              <w:t>10/09</w:t>
            </w:r>
            <w:r w:rsidR="00F031B7">
              <w:rPr>
                <w:rFonts w:ascii="Arial" w:hAnsi="Arial" w:cs="Arial"/>
                <w:sz w:val="22"/>
                <w:szCs w:val="22"/>
              </w:rPr>
              <w:t>2018</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A1EF0" w:rsidRPr="00DD2E39" w:rsidRDefault="00DD2E39" w:rsidP="00EB458B">
            <w:pPr>
              <w:ind w:right="-229"/>
              <w:rPr>
                <w:rFonts w:ascii="Arial" w:hAnsi="Arial" w:cs="Arial"/>
                <w:sz w:val="22"/>
                <w:szCs w:val="22"/>
              </w:rPr>
            </w:pPr>
            <w:r>
              <w:rPr>
                <w:rFonts w:ascii="Arial" w:hAnsi="Arial" w:cs="Arial"/>
                <w:sz w:val="22"/>
                <w:szCs w:val="22"/>
              </w:rPr>
              <w:t>1</w:t>
            </w:r>
            <w:r w:rsidR="00112038">
              <w:rPr>
                <w:rFonts w:ascii="Arial" w:hAnsi="Arial" w:cs="Arial"/>
                <w:sz w:val="22"/>
                <w:szCs w:val="22"/>
              </w:rPr>
              <w:t>8</w:t>
            </w:r>
            <w:r w:rsidR="005878A7" w:rsidRPr="00DD2E39">
              <w:rPr>
                <w:rFonts w:ascii="Arial" w:hAnsi="Arial" w:cs="Arial"/>
                <w:sz w:val="22"/>
                <w:szCs w:val="22"/>
              </w:rPr>
              <w:t>h</w:t>
            </w:r>
            <w:r w:rsidR="00EB458B">
              <w:rPr>
                <w:rFonts w:ascii="Arial" w:hAnsi="Arial" w:cs="Arial"/>
                <w:sz w:val="22"/>
                <w:szCs w:val="22"/>
              </w:rPr>
              <w:t>00</w:t>
            </w:r>
            <w:r w:rsidR="00021E69" w:rsidRPr="00DD2E39">
              <w:rPr>
                <w:rFonts w:ascii="Arial" w:hAnsi="Arial" w:cs="Arial"/>
                <w:sz w:val="22"/>
                <w:szCs w:val="22"/>
              </w:rPr>
              <w:t>m</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1A1EF0" w:rsidRPr="00DD2E39" w:rsidRDefault="00E23F40" w:rsidP="00112038">
            <w:pPr>
              <w:ind w:right="-229"/>
              <w:rPr>
                <w:rFonts w:ascii="Arial" w:hAnsi="Arial" w:cs="Arial"/>
                <w:sz w:val="22"/>
                <w:szCs w:val="22"/>
              </w:rPr>
            </w:pPr>
            <w:r>
              <w:rPr>
                <w:rFonts w:ascii="Arial" w:hAnsi="Arial" w:cs="Arial"/>
                <w:sz w:val="22"/>
                <w:szCs w:val="22"/>
              </w:rPr>
              <w:t>1</w:t>
            </w:r>
            <w:r w:rsidR="00EB458B">
              <w:rPr>
                <w:rFonts w:ascii="Arial" w:hAnsi="Arial" w:cs="Arial"/>
                <w:sz w:val="22"/>
                <w:szCs w:val="22"/>
              </w:rPr>
              <w:t>8</w:t>
            </w:r>
            <w:r w:rsidR="00FA50CF" w:rsidRPr="00DD2E39">
              <w:rPr>
                <w:rFonts w:ascii="Arial" w:hAnsi="Arial" w:cs="Arial"/>
                <w:sz w:val="22"/>
                <w:szCs w:val="22"/>
              </w:rPr>
              <w:t>h</w:t>
            </w:r>
            <w:r w:rsidR="00EB458B">
              <w:rPr>
                <w:rFonts w:ascii="Arial" w:hAnsi="Arial" w:cs="Arial"/>
                <w:sz w:val="22"/>
                <w:szCs w:val="22"/>
              </w:rPr>
              <w:t>15</w:t>
            </w:r>
            <w:r w:rsidR="00021E69" w:rsidRPr="00DD2E39">
              <w:rPr>
                <w:rFonts w:ascii="Arial" w:hAnsi="Arial" w:cs="Arial"/>
                <w:sz w:val="22"/>
                <w:szCs w:val="22"/>
              </w:rPr>
              <w:t>m</w:t>
            </w:r>
          </w:p>
        </w:tc>
      </w:tr>
      <w:tr w:rsidR="00527FB5" w:rsidRPr="00DD2E39" w:rsidTr="002C0317">
        <w:tblPrEx>
          <w:tblCellMar>
            <w:left w:w="0" w:type="dxa"/>
            <w:right w:w="0" w:type="dxa"/>
          </w:tblCellMar>
        </w:tblPrEx>
        <w:trPr>
          <w:trHeight w:val="260"/>
        </w:trPr>
        <w:tc>
          <w:tcPr>
            <w:tcW w:w="10065" w:type="dxa"/>
            <w:gridSpan w:val="4"/>
            <w:tcBorders>
              <w:bottom w:val="single" w:sz="4" w:space="0" w:color="auto"/>
            </w:tcBorders>
            <w:shd w:val="clear" w:color="auto" w:fill="auto"/>
          </w:tcPr>
          <w:p w:rsidR="00DA7F2B" w:rsidRPr="00DD2E39" w:rsidRDefault="00DA7F2B" w:rsidP="007802AD">
            <w:pPr>
              <w:snapToGrid w:val="0"/>
              <w:ind w:right="-229"/>
              <w:rPr>
                <w:rFonts w:ascii="Arial" w:hAnsi="Arial" w:cs="Arial"/>
                <w:sz w:val="22"/>
                <w:szCs w:val="22"/>
              </w:rPr>
            </w:pPr>
          </w:p>
        </w:tc>
        <w:tc>
          <w:tcPr>
            <w:tcW w:w="1425" w:type="dxa"/>
            <w:shd w:val="clear" w:color="auto" w:fill="auto"/>
          </w:tcPr>
          <w:p w:rsidR="001A1EF0" w:rsidRPr="00DD2E39" w:rsidRDefault="001A1EF0" w:rsidP="007802AD">
            <w:pPr>
              <w:snapToGrid w:val="0"/>
              <w:ind w:right="-229"/>
              <w:rPr>
                <w:rFonts w:ascii="Arial" w:hAnsi="Arial" w:cs="Arial"/>
                <w:color w:val="FF0000"/>
                <w:sz w:val="22"/>
                <w:szCs w:val="22"/>
              </w:rPr>
            </w:pPr>
          </w:p>
        </w:tc>
        <w:tc>
          <w:tcPr>
            <w:tcW w:w="36" w:type="dxa"/>
            <w:shd w:val="clear" w:color="auto" w:fill="auto"/>
          </w:tcPr>
          <w:p w:rsidR="001A1EF0" w:rsidRPr="00DD2E39" w:rsidRDefault="001A1EF0" w:rsidP="007802AD">
            <w:pPr>
              <w:snapToGrid w:val="0"/>
              <w:ind w:right="-229"/>
              <w:rPr>
                <w:rFonts w:ascii="Arial" w:hAnsi="Arial" w:cs="Arial"/>
                <w:color w:val="FF0000"/>
                <w:sz w:val="22"/>
                <w:szCs w:val="22"/>
              </w:rPr>
            </w:pPr>
          </w:p>
        </w:tc>
        <w:tc>
          <w:tcPr>
            <w:tcW w:w="36" w:type="dxa"/>
            <w:shd w:val="clear" w:color="auto" w:fill="auto"/>
          </w:tcPr>
          <w:p w:rsidR="001A1EF0" w:rsidRPr="00DD2E39" w:rsidRDefault="001A1EF0" w:rsidP="007802AD">
            <w:pPr>
              <w:snapToGrid w:val="0"/>
              <w:ind w:right="-229"/>
              <w:rPr>
                <w:rFonts w:ascii="Arial" w:hAnsi="Arial" w:cs="Arial"/>
                <w:color w:val="FF0000"/>
                <w:sz w:val="22"/>
                <w:szCs w:val="22"/>
              </w:rPr>
            </w:pPr>
          </w:p>
        </w:tc>
        <w:tc>
          <w:tcPr>
            <w:tcW w:w="36" w:type="dxa"/>
            <w:shd w:val="clear" w:color="auto" w:fill="auto"/>
          </w:tcPr>
          <w:p w:rsidR="001A1EF0" w:rsidRPr="00DD2E39" w:rsidRDefault="001A1EF0" w:rsidP="007802AD">
            <w:pPr>
              <w:snapToGrid w:val="0"/>
              <w:ind w:right="-229"/>
              <w:rPr>
                <w:rFonts w:ascii="Arial" w:hAnsi="Arial" w:cs="Arial"/>
                <w:color w:val="FF0000"/>
                <w:sz w:val="22"/>
                <w:szCs w:val="22"/>
              </w:rPr>
            </w:pPr>
          </w:p>
        </w:tc>
        <w:tc>
          <w:tcPr>
            <w:tcW w:w="20" w:type="dxa"/>
            <w:shd w:val="clear" w:color="auto" w:fill="auto"/>
          </w:tcPr>
          <w:p w:rsidR="001A1EF0" w:rsidRPr="00DD2E39" w:rsidRDefault="001A1EF0" w:rsidP="007802AD">
            <w:pPr>
              <w:snapToGrid w:val="0"/>
              <w:ind w:right="-229"/>
              <w:rPr>
                <w:rFonts w:ascii="Arial" w:hAnsi="Arial" w:cs="Arial"/>
                <w:color w:val="FF0000"/>
                <w:sz w:val="22"/>
                <w:szCs w:val="22"/>
              </w:rPr>
            </w:pPr>
          </w:p>
        </w:tc>
      </w:tr>
      <w:tr w:rsidR="00527FB5" w:rsidRPr="00DD2E39" w:rsidTr="002C0317">
        <w:trPr>
          <w:gridAfter w:val="5"/>
          <w:wAfter w:w="1553" w:type="dxa"/>
          <w:trHeight w:val="275"/>
        </w:trPr>
        <w:tc>
          <w:tcPr>
            <w:tcW w:w="10065" w:type="dxa"/>
            <w:gridSpan w:val="4"/>
            <w:tcBorders>
              <w:top w:val="single" w:sz="4" w:space="0" w:color="auto"/>
              <w:left w:val="single" w:sz="4" w:space="0" w:color="auto"/>
              <w:bottom w:val="single" w:sz="4" w:space="0" w:color="auto"/>
              <w:right w:val="single" w:sz="4" w:space="0" w:color="auto"/>
            </w:tcBorders>
            <w:shd w:val="clear" w:color="auto" w:fill="E5E5E5"/>
          </w:tcPr>
          <w:p w:rsidR="001A1EF0" w:rsidRPr="00DD2E39" w:rsidRDefault="0011305C" w:rsidP="005F7338">
            <w:pPr>
              <w:pStyle w:val="Ttulo1"/>
              <w:tabs>
                <w:tab w:val="left" w:pos="0"/>
              </w:tabs>
              <w:snapToGrid w:val="0"/>
              <w:spacing w:before="20" w:after="20"/>
              <w:ind w:right="-227"/>
              <w:rPr>
                <w:b w:val="0"/>
                <w:szCs w:val="22"/>
              </w:rPr>
            </w:pPr>
            <w:r w:rsidRPr="00DD2E39">
              <w:rPr>
                <w:rStyle w:val="Fontepargpadro6"/>
                <w:szCs w:val="22"/>
              </w:rPr>
              <w:t xml:space="preserve">  </w:t>
            </w:r>
            <w:r w:rsidR="001A1EF0" w:rsidRPr="00DD2E39">
              <w:rPr>
                <w:rStyle w:val="Fontepargpadro6"/>
                <w:szCs w:val="22"/>
              </w:rPr>
              <w:t>PAUTA</w:t>
            </w:r>
            <w:r w:rsidR="005F7338" w:rsidRPr="00DD2E39">
              <w:rPr>
                <w:rStyle w:val="Fontepargpadro6"/>
                <w:rFonts w:eastAsia="Calibri"/>
                <w:szCs w:val="22"/>
              </w:rPr>
              <w:t xml:space="preserve"> – REUNIÃO ORDINÁRIA</w:t>
            </w:r>
          </w:p>
        </w:tc>
      </w:tr>
      <w:tr w:rsidR="00527FB5" w:rsidRPr="00DD2E39" w:rsidTr="002C0317">
        <w:trPr>
          <w:gridAfter w:val="5"/>
          <w:wAfter w:w="1553" w:type="dxa"/>
          <w:trHeight w:val="1770"/>
        </w:trPr>
        <w:tc>
          <w:tcPr>
            <w:tcW w:w="10065" w:type="dxa"/>
            <w:gridSpan w:val="4"/>
            <w:tcBorders>
              <w:top w:val="single" w:sz="4" w:space="0" w:color="auto"/>
            </w:tcBorders>
            <w:shd w:val="clear" w:color="auto" w:fill="auto"/>
          </w:tcPr>
          <w:p w:rsidR="00063FD5" w:rsidRPr="00063FD5" w:rsidRDefault="00063FD5" w:rsidP="003972CE">
            <w:pPr>
              <w:shd w:val="clear" w:color="auto" w:fill="FFFFFF"/>
              <w:suppressAutoHyphens w:val="0"/>
              <w:spacing w:before="120" w:line="240" w:lineRule="auto"/>
              <w:ind w:left="-70"/>
              <w:jc w:val="both"/>
              <w:textAlignment w:val="auto"/>
              <w:rPr>
                <w:rFonts w:ascii="Calibri" w:hAnsi="Calibri"/>
                <w:color w:val="000000"/>
                <w:kern w:val="0"/>
                <w:sz w:val="24"/>
                <w:szCs w:val="24"/>
                <w:lang w:eastAsia="pt-BR"/>
              </w:rPr>
            </w:pPr>
            <w:r w:rsidRPr="00063FD5">
              <w:rPr>
                <w:rFonts w:ascii="Arial" w:hAnsi="Arial" w:cs="Arial"/>
                <w:b/>
                <w:bCs/>
                <w:color w:val="000000"/>
                <w:kern w:val="0"/>
                <w:sz w:val="22"/>
                <w:szCs w:val="22"/>
                <w:lang w:eastAsia="pt-BR"/>
              </w:rPr>
              <w:t>1.</w:t>
            </w:r>
            <w:r w:rsidRPr="00063FD5">
              <w:rPr>
                <w:rFonts w:ascii="Arial" w:hAnsi="Arial" w:cs="Arial"/>
                <w:color w:val="000000"/>
                <w:kern w:val="0"/>
                <w:sz w:val="22"/>
                <w:szCs w:val="22"/>
                <w:lang w:eastAsia="pt-BR"/>
              </w:rPr>
              <w:t>Verificação do quórum;</w:t>
            </w:r>
          </w:p>
          <w:p w:rsidR="00063FD5" w:rsidRPr="00063FD5" w:rsidRDefault="00063FD5" w:rsidP="003972CE">
            <w:pPr>
              <w:shd w:val="clear" w:color="auto" w:fill="FFFFFF"/>
              <w:suppressAutoHyphens w:val="0"/>
              <w:spacing w:line="240" w:lineRule="auto"/>
              <w:ind w:left="-70"/>
              <w:jc w:val="both"/>
              <w:textAlignment w:val="auto"/>
              <w:rPr>
                <w:rFonts w:ascii="Calibri" w:hAnsi="Calibri"/>
                <w:color w:val="000000"/>
                <w:kern w:val="0"/>
                <w:sz w:val="24"/>
                <w:szCs w:val="24"/>
                <w:lang w:eastAsia="pt-BR"/>
              </w:rPr>
            </w:pPr>
            <w:r w:rsidRPr="00063FD5">
              <w:rPr>
                <w:rFonts w:ascii="Arial" w:hAnsi="Arial" w:cs="Arial"/>
                <w:b/>
                <w:bCs/>
                <w:color w:val="000000"/>
                <w:kern w:val="0"/>
                <w:sz w:val="22"/>
                <w:szCs w:val="22"/>
                <w:lang w:eastAsia="pt-BR"/>
              </w:rPr>
              <w:t>2.</w:t>
            </w:r>
            <w:r w:rsidRPr="00063FD5">
              <w:rPr>
                <w:rFonts w:ascii="Arial" w:hAnsi="Arial" w:cs="Arial"/>
                <w:color w:val="000000"/>
                <w:kern w:val="0"/>
                <w:sz w:val="22"/>
                <w:szCs w:val="22"/>
                <w:lang w:eastAsia="pt-BR"/>
              </w:rPr>
              <w:t>Verificação da Pauta;</w:t>
            </w:r>
          </w:p>
          <w:p w:rsidR="00063FD5" w:rsidRPr="00C03BC8" w:rsidRDefault="00063FD5" w:rsidP="003972CE">
            <w:pPr>
              <w:shd w:val="clear" w:color="auto" w:fill="FFFFFF"/>
              <w:suppressAutoHyphens w:val="0"/>
              <w:spacing w:line="240" w:lineRule="auto"/>
              <w:ind w:left="-70"/>
              <w:jc w:val="both"/>
              <w:textAlignment w:val="auto"/>
              <w:rPr>
                <w:rFonts w:ascii="Calibri" w:hAnsi="Calibri"/>
                <w:color w:val="000000"/>
                <w:kern w:val="0"/>
                <w:sz w:val="24"/>
                <w:szCs w:val="24"/>
                <w:lang w:eastAsia="pt-BR"/>
              </w:rPr>
            </w:pPr>
            <w:r w:rsidRPr="00063FD5">
              <w:rPr>
                <w:rFonts w:ascii="Arial" w:hAnsi="Arial" w:cs="Arial"/>
                <w:b/>
                <w:bCs/>
                <w:color w:val="000000"/>
                <w:kern w:val="0"/>
                <w:sz w:val="22"/>
                <w:szCs w:val="22"/>
                <w:lang w:eastAsia="pt-BR"/>
              </w:rPr>
              <w:t>3.</w:t>
            </w:r>
            <w:r w:rsidR="006B362B" w:rsidRPr="006B362B">
              <w:rPr>
                <w:rFonts w:ascii="Arial" w:hAnsi="Arial" w:cs="Arial"/>
                <w:color w:val="000000"/>
                <w:kern w:val="0"/>
                <w:sz w:val="22"/>
                <w:szCs w:val="22"/>
                <w:lang w:eastAsia="pt-BR"/>
              </w:rPr>
              <w:t>Aprovação da Súmula 01.2018 (agosto/2018) Reunião Extraordinária e Súmula 08.2018 (agosto/2018) CAF-CAU/MT – Reunião Ordinária</w:t>
            </w:r>
            <w:r w:rsidRPr="00C03BC8">
              <w:rPr>
                <w:rFonts w:ascii="Arial" w:hAnsi="Arial" w:cs="Arial"/>
                <w:color w:val="000000"/>
                <w:kern w:val="0"/>
                <w:sz w:val="22"/>
                <w:szCs w:val="22"/>
                <w:lang w:eastAsia="pt-BR"/>
              </w:rPr>
              <w:t>;</w:t>
            </w:r>
          </w:p>
          <w:p w:rsidR="00063FD5" w:rsidRPr="00C03BC8" w:rsidRDefault="00063FD5" w:rsidP="003972CE">
            <w:pPr>
              <w:shd w:val="clear" w:color="auto" w:fill="FFFFFF"/>
              <w:suppressAutoHyphens w:val="0"/>
              <w:spacing w:line="240" w:lineRule="auto"/>
              <w:ind w:left="-70"/>
              <w:jc w:val="both"/>
              <w:textAlignment w:val="auto"/>
              <w:rPr>
                <w:rFonts w:ascii="Calibri" w:hAnsi="Calibri"/>
                <w:color w:val="000000"/>
                <w:kern w:val="0"/>
                <w:sz w:val="24"/>
                <w:szCs w:val="24"/>
                <w:lang w:eastAsia="pt-BR"/>
              </w:rPr>
            </w:pPr>
            <w:r w:rsidRPr="00C03BC8">
              <w:rPr>
                <w:rFonts w:ascii="Arial" w:hAnsi="Arial" w:cs="Arial"/>
                <w:b/>
                <w:bCs/>
                <w:color w:val="000000"/>
                <w:kern w:val="0"/>
                <w:sz w:val="22"/>
                <w:szCs w:val="22"/>
                <w:lang w:eastAsia="pt-BR"/>
              </w:rPr>
              <w:t>4.</w:t>
            </w:r>
            <w:r w:rsidR="00EE0A92" w:rsidRPr="00C03BC8">
              <w:t xml:space="preserve"> </w:t>
            </w:r>
            <w:r w:rsidR="006B362B" w:rsidRPr="006B362B">
              <w:rPr>
                <w:rFonts w:ascii="Arial" w:hAnsi="Arial" w:cs="Arial"/>
                <w:color w:val="000000"/>
                <w:kern w:val="0"/>
                <w:sz w:val="22"/>
                <w:szCs w:val="22"/>
                <w:lang w:eastAsia="pt-BR"/>
              </w:rPr>
              <w:t>Solicitação de Contratação de empresa para Transcrição de Ata das Reuniões Plenárias</w:t>
            </w:r>
            <w:r w:rsidRPr="00C03BC8">
              <w:rPr>
                <w:rFonts w:ascii="Arial" w:hAnsi="Arial" w:cs="Arial"/>
                <w:color w:val="000000"/>
                <w:kern w:val="0"/>
                <w:sz w:val="22"/>
                <w:szCs w:val="22"/>
                <w:lang w:eastAsia="pt-BR"/>
              </w:rPr>
              <w:t>;</w:t>
            </w:r>
          </w:p>
          <w:p w:rsidR="00063FD5" w:rsidRDefault="00063FD5" w:rsidP="003972CE">
            <w:pPr>
              <w:shd w:val="clear" w:color="auto" w:fill="FFFFFF"/>
              <w:suppressAutoHyphens w:val="0"/>
              <w:spacing w:line="240" w:lineRule="auto"/>
              <w:ind w:left="-70"/>
              <w:jc w:val="both"/>
              <w:textAlignment w:val="auto"/>
              <w:rPr>
                <w:rFonts w:ascii="Arial" w:hAnsi="Arial" w:cs="Arial"/>
                <w:color w:val="000000"/>
                <w:kern w:val="0"/>
                <w:sz w:val="22"/>
                <w:szCs w:val="22"/>
                <w:lang w:eastAsia="pt-BR"/>
              </w:rPr>
            </w:pPr>
            <w:r w:rsidRPr="00C03BC8">
              <w:rPr>
                <w:rFonts w:ascii="Arial" w:hAnsi="Arial" w:cs="Arial"/>
                <w:b/>
                <w:bCs/>
                <w:color w:val="000000"/>
                <w:kern w:val="0"/>
                <w:sz w:val="22"/>
                <w:szCs w:val="22"/>
                <w:lang w:eastAsia="pt-BR"/>
              </w:rPr>
              <w:t>5.</w:t>
            </w:r>
            <w:r w:rsidR="009E63BF">
              <w:t xml:space="preserve"> </w:t>
            </w:r>
            <w:r w:rsidR="006B362B" w:rsidRPr="006B362B">
              <w:rPr>
                <w:rFonts w:ascii="Arial" w:hAnsi="Arial" w:cs="Arial"/>
                <w:color w:val="000000"/>
                <w:kern w:val="0"/>
                <w:sz w:val="22"/>
                <w:szCs w:val="22"/>
                <w:lang w:eastAsia="pt-BR"/>
              </w:rPr>
              <w:t>Prestação de Contas do 2º Trimestre (abril, maio e junho/2018)</w:t>
            </w:r>
            <w:r w:rsidR="00123E83" w:rsidRPr="00C03BC8">
              <w:rPr>
                <w:rFonts w:ascii="Arial" w:hAnsi="Arial" w:cs="Arial"/>
                <w:color w:val="000000"/>
                <w:kern w:val="0"/>
                <w:sz w:val="22"/>
                <w:szCs w:val="22"/>
                <w:lang w:eastAsia="pt-BR"/>
              </w:rPr>
              <w:t>;</w:t>
            </w:r>
          </w:p>
          <w:p w:rsidR="006B362B" w:rsidRPr="00C03BC8" w:rsidRDefault="006B362B" w:rsidP="003972CE">
            <w:pPr>
              <w:shd w:val="clear" w:color="auto" w:fill="FFFFFF"/>
              <w:suppressAutoHyphens w:val="0"/>
              <w:spacing w:line="240" w:lineRule="auto"/>
              <w:ind w:left="-70"/>
              <w:jc w:val="both"/>
              <w:textAlignment w:val="auto"/>
              <w:rPr>
                <w:rFonts w:ascii="Calibri" w:hAnsi="Calibri"/>
                <w:color w:val="000000"/>
                <w:kern w:val="0"/>
                <w:sz w:val="24"/>
                <w:szCs w:val="24"/>
                <w:lang w:eastAsia="pt-BR"/>
              </w:rPr>
            </w:pPr>
            <w:r>
              <w:rPr>
                <w:rFonts w:ascii="Arial" w:hAnsi="Arial" w:cs="Arial"/>
                <w:b/>
                <w:bCs/>
                <w:color w:val="000000"/>
                <w:kern w:val="0"/>
                <w:sz w:val="22"/>
                <w:szCs w:val="22"/>
                <w:lang w:eastAsia="pt-BR"/>
              </w:rPr>
              <w:t>6.</w:t>
            </w:r>
            <w:r>
              <w:rPr>
                <w:rFonts w:ascii="Calibri" w:hAnsi="Calibri"/>
                <w:color w:val="000000"/>
                <w:kern w:val="0"/>
                <w:sz w:val="24"/>
                <w:szCs w:val="24"/>
                <w:lang w:eastAsia="pt-BR"/>
              </w:rPr>
              <w:t xml:space="preserve"> </w:t>
            </w:r>
            <w:r w:rsidRPr="006B362B">
              <w:rPr>
                <w:rFonts w:ascii="Arial" w:hAnsi="Arial" w:cs="Arial"/>
                <w:color w:val="000000"/>
                <w:kern w:val="0"/>
                <w:sz w:val="22"/>
                <w:szCs w:val="22"/>
                <w:lang w:eastAsia="pt-BR"/>
              </w:rPr>
              <w:t>Plano de Ação 2019</w:t>
            </w:r>
            <w:r>
              <w:rPr>
                <w:rFonts w:ascii="Arial" w:hAnsi="Arial" w:cs="Arial"/>
                <w:color w:val="000000"/>
                <w:kern w:val="0"/>
                <w:sz w:val="22"/>
                <w:szCs w:val="22"/>
                <w:lang w:eastAsia="pt-BR"/>
              </w:rPr>
              <w:t>;</w:t>
            </w:r>
          </w:p>
          <w:p w:rsidR="00035002" w:rsidRPr="00063FD5" w:rsidRDefault="006B362B" w:rsidP="003972CE">
            <w:pPr>
              <w:shd w:val="clear" w:color="auto" w:fill="FFFFFF"/>
              <w:suppressAutoHyphens w:val="0"/>
              <w:spacing w:after="120" w:line="240" w:lineRule="auto"/>
              <w:ind w:left="-70"/>
              <w:jc w:val="both"/>
              <w:textAlignment w:val="auto"/>
              <w:rPr>
                <w:rFonts w:ascii="Calibri" w:hAnsi="Calibri"/>
                <w:color w:val="000000"/>
                <w:kern w:val="0"/>
                <w:sz w:val="24"/>
                <w:szCs w:val="24"/>
                <w:lang w:eastAsia="pt-BR"/>
              </w:rPr>
            </w:pPr>
            <w:r>
              <w:rPr>
                <w:rFonts w:ascii="Arial" w:hAnsi="Arial" w:cs="Arial"/>
                <w:b/>
                <w:bCs/>
                <w:color w:val="000000"/>
                <w:kern w:val="0"/>
                <w:sz w:val="22"/>
                <w:szCs w:val="22"/>
                <w:lang w:eastAsia="pt-BR"/>
              </w:rPr>
              <w:t>7</w:t>
            </w:r>
            <w:r w:rsidR="00063FD5" w:rsidRPr="00063FD5">
              <w:rPr>
                <w:rFonts w:ascii="Arial" w:hAnsi="Arial" w:cs="Arial"/>
                <w:b/>
                <w:bCs/>
                <w:color w:val="000000"/>
                <w:kern w:val="0"/>
                <w:sz w:val="22"/>
                <w:szCs w:val="22"/>
                <w:lang w:eastAsia="pt-BR"/>
              </w:rPr>
              <w:t>.</w:t>
            </w:r>
            <w:r w:rsidR="00063FD5" w:rsidRPr="00063FD5">
              <w:rPr>
                <w:rFonts w:ascii="Arial" w:hAnsi="Arial" w:cs="Arial"/>
                <w:color w:val="000000"/>
                <w:kern w:val="0"/>
                <w:sz w:val="22"/>
                <w:szCs w:val="22"/>
                <w:lang w:eastAsia="pt-BR"/>
              </w:rPr>
              <w:t>Outros assuntos e palavra livre.</w:t>
            </w:r>
          </w:p>
        </w:tc>
      </w:tr>
      <w:tr w:rsidR="00527FB5" w:rsidRPr="00DD2E39" w:rsidTr="002C0317">
        <w:tblPrEx>
          <w:tblCellMar>
            <w:top w:w="55" w:type="dxa"/>
            <w:left w:w="55" w:type="dxa"/>
            <w:bottom w:w="55" w:type="dxa"/>
            <w:right w:w="55" w:type="dxa"/>
          </w:tblCellMar>
        </w:tblPrEx>
        <w:trPr>
          <w:gridAfter w:val="5"/>
          <w:wAfter w:w="1553" w:type="dxa"/>
        </w:trPr>
        <w:tc>
          <w:tcPr>
            <w:tcW w:w="10065" w:type="dxa"/>
            <w:gridSpan w:val="4"/>
            <w:tcBorders>
              <w:top w:val="single" w:sz="1" w:space="0" w:color="000000"/>
              <w:left w:val="single" w:sz="1" w:space="0" w:color="000000"/>
              <w:bottom w:val="single" w:sz="1" w:space="0" w:color="000000"/>
              <w:right w:val="single" w:sz="1" w:space="0" w:color="000000"/>
            </w:tcBorders>
            <w:shd w:val="clear" w:color="auto" w:fill="E6E6E6"/>
          </w:tcPr>
          <w:p w:rsidR="001A1EF0" w:rsidRPr="00DD2E39" w:rsidRDefault="001A1EF0" w:rsidP="00743E16">
            <w:pPr>
              <w:pStyle w:val="Ttulo1"/>
              <w:keepNext w:val="0"/>
              <w:shd w:val="clear" w:color="auto" w:fill="E6E6E6"/>
              <w:tabs>
                <w:tab w:val="left" w:pos="0"/>
              </w:tabs>
              <w:snapToGrid w:val="0"/>
              <w:spacing w:before="20" w:after="20"/>
              <w:rPr>
                <w:b w:val="0"/>
                <w:szCs w:val="22"/>
              </w:rPr>
            </w:pPr>
            <w:r w:rsidRPr="00DD2E39">
              <w:rPr>
                <w:szCs w:val="22"/>
              </w:rPr>
              <w:t>rEGISTRO DAS DISCUSSÕES</w:t>
            </w:r>
          </w:p>
        </w:tc>
      </w:tr>
    </w:tbl>
    <w:p w:rsidR="001B0F2E" w:rsidRDefault="001B0F2E" w:rsidP="001B0F2E">
      <w:pPr>
        <w:tabs>
          <w:tab w:val="left" w:pos="0"/>
        </w:tabs>
        <w:spacing w:before="120" w:line="240" w:lineRule="auto"/>
        <w:jc w:val="both"/>
        <w:rPr>
          <w:rFonts w:ascii="Arial" w:hAnsi="Arial" w:cs="Arial"/>
          <w:sz w:val="22"/>
          <w:szCs w:val="22"/>
        </w:rPr>
      </w:pPr>
    </w:p>
    <w:p w:rsidR="00B34E54" w:rsidRPr="00B34E54" w:rsidRDefault="00AA54D2" w:rsidP="001B0F2E">
      <w:pPr>
        <w:tabs>
          <w:tab w:val="left" w:pos="0"/>
        </w:tabs>
        <w:spacing w:before="120" w:line="240" w:lineRule="auto"/>
        <w:jc w:val="both"/>
        <w:rPr>
          <w:rFonts w:ascii="Arial" w:hAnsi="Arial" w:cs="Arial"/>
          <w:sz w:val="22"/>
          <w:szCs w:val="22"/>
        </w:rPr>
      </w:pPr>
      <w:r w:rsidRPr="00AA54D2">
        <w:rPr>
          <w:rFonts w:ascii="Arial" w:hAnsi="Arial" w:cs="Arial"/>
          <w:sz w:val="22"/>
          <w:szCs w:val="22"/>
        </w:rPr>
        <w:t xml:space="preserve">Conforme a convocação do </w:t>
      </w:r>
      <w:r w:rsidRPr="00AA54D2">
        <w:rPr>
          <w:rFonts w:ascii="Arial" w:hAnsi="Arial" w:cs="Arial"/>
          <w:b/>
          <w:sz w:val="22"/>
          <w:szCs w:val="22"/>
        </w:rPr>
        <w:t>Coordenador Marcel Saad</w:t>
      </w:r>
      <w:r w:rsidRPr="00AA54D2">
        <w:rPr>
          <w:rFonts w:ascii="Arial" w:hAnsi="Arial" w:cs="Arial"/>
          <w:sz w:val="22"/>
          <w:szCs w:val="22"/>
        </w:rPr>
        <w:t xml:space="preserve"> da Comissão de Organização, Administração, Planejamento e Finanças do CAU/MT para a Reunião é dado início a mesma</w:t>
      </w:r>
      <w:r w:rsidR="00B34E54" w:rsidRPr="00B34E54">
        <w:rPr>
          <w:rFonts w:ascii="Arial" w:hAnsi="Arial" w:cs="Arial"/>
          <w:sz w:val="22"/>
          <w:szCs w:val="22"/>
        </w:rPr>
        <w:t xml:space="preserve">. </w:t>
      </w:r>
    </w:p>
    <w:p w:rsidR="00150E60" w:rsidRDefault="00AA54D2" w:rsidP="001B0F2E">
      <w:pPr>
        <w:tabs>
          <w:tab w:val="left" w:pos="0"/>
        </w:tabs>
        <w:spacing w:before="120" w:line="240" w:lineRule="auto"/>
        <w:jc w:val="both"/>
        <w:rPr>
          <w:rFonts w:ascii="Arial" w:hAnsi="Arial" w:cs="Arial"/>
          <w:sz w:val="22"/>
          <w:szCs w:val="22"/>
        </w:rPr>
      </w:pPr>
      <w:r w:rsidRPr="00AA54D2">
        <w:rPr>
          <w:rFonts w:ascii="Arial" w:hAnsi="Arial" w:cs="Arial"/>
          <w:sz w:val="22"/>
          <w:szCs w:val="22"/>
        </w:rPr>
        <w:t xml:space="preserve">A Comissão faz </w:t>
      </w:r>
      <w:r>
        <w:rPr>
          <w:rFonts w:ascii="Arial" w:hAnsi="Arial" w:cs="Arial"/>
          <w:sz w:val="22"/>
          <w:szCs w:val="22"/>
        </w:rPr>
        <w:t>a leitura e aprova as súmulas 01.2018 (agosto</w:t>
      </w:r>
      <w:r w:rsidRPr="00AA54D2">
        <w:rPr>
          <w:rFonts w:ascii="Arial" w:hAnsi="Arial" w:cs="Arial"/>
          <w:sz w:val="22"/>
          <w:szCs w:val="22"/>
        </w:rPr>
        <w:t>)</w:t>
      </w:r>
      <w:r>
        <w:rPr>
          <w:rFonts w:ascii="Arial" w:hAnsi="Arial" w:cs="Arial"/>
          <w:sz w:val="22"/>
          <w:szCs w:val="22"/>
        </w:rPr>
        <w:t xml:space="preserve"> – Reunião Extraordinária e 08</w:t>
      </w:r>
      <w:r w:rsidRPr="00AA54D2">
        <w:rPr>
          <w:rFonts w:ascii="Arial" w:hAnsi="Arial" w:cs="Arial"/>
          <w:sz w:val="22"/>
          <w:szCs w:val="22"/>
        </w:rPr>
        <w:t>.2018 (</w:t>
      </w:r>
      <w:r>
        <w:rPr>
          <w:rFonts w:ascii="Arial" w:hAnsi="Arial" w:cs="Arial"/>
          <w:sz w:val="22"/>
          <w:szCs w:val="22"/>
        </w:rPr>
        <w:t>agosto</w:t>
      </w:r>
      <w:r w:rsidRPr="00AA54D2">
        <w:rPr>
          <w:rFonts w:ascii="Arial" w:hAnsi="Arial" w:cs="Arial"/>
          <w:sz w:val="22"/>
          <w:szCs w:val="22"/>
        </w:rPr>
        <w:t>) – Reuniões Ordinárias</w:t>
      </w:r>
      <w:r w:rsidR="00A44E93" w:rsidRPr="00427F0D">
        <w:rPr>
          <w:rFonts w:ascii="Arial" w:hAnsi="Arial" w:cs="Arial"/>
          <w:sz w:val="22"/>
          <w:szCs w:val="22"/>
        </w:rPr>
        <w:t>.</w:t>
      </w:r>
    </w:p>
    <w:p w:rsidR="001B0F2E" w:rsidRDefault="001B0F2E" w:rsidP="001B0F2E">
      <w:pPr>
        <w:tabs>
          <w:tab w:val="left" w:pos="0"/>
        </w:tabs>
        <w:spacing w:before="120" w:line="240" w:lineRule="auto"/>
        <w:jc w:val="both"/>
        <w:rPr>
          <w:rFonts w:ascii="Arial" w:hAnsi="Arial" w:cs="Arial"/>
          <w:sz w:val="22"/>
          <w:szCs w:val="22"/>
        </w:rPr>
      </w:pPr>
      <w:r>
        <w:rPr>
          <w:rFonts w:ascii="Arial" w:hAnsi="Arial" w:cs="Arial"/>
          <w:sz w:val="22"/>
          <w:szCs w:val="22"/>
        </w:rPr>
        <w:t xml:space="preserve">O Coordenador </w:t>
      </w:r>
      <w:r>
        <w:rPr>
          <w:rFonts w:ascii="Arial" w:hAnsi="Arial" w:cs="Arial"/>
          <w:b/>
          <w:sz w:val="22"/>
          <w:szCs w:val="22"/>
        </w:rPr>
        <w:t xml:space="preserve">Marcel </w:t>
      </w:r>
      <w:r>
        <w:rPr>
          <w:rFonts w:ascii="Arial" w:hAnsi="Arial" w:cs="Arial"/>
          <w:sz w:val="22"/>
          <w:szCs w:val="22"/>
        </w:rPr>
        <w:t xml:space="preserve">comenta sobre a necessidade da empresa para transcrever as atas das reuniões plenárias, pois está demandando muito tempo da Secretária Geral, lembrando que nas gestões anteriores havia uma empresa que fazia esse tipo de serviço, o Conselheiro </w:t>
      </w:r>
      <w:r>
        <w:rPr>
          <w:rFonts w:ascii="Arial" w:hAnsi="Arial" w:cs="Arial"/>
          <w:b/>
          <w:sz w:val="22"/>
          <w:szCs w:val="22"/>
        </w:rPr>
        <w:t xml:space="preserve">Alex </w:t>
      </w:r>
      <w:r>
        <w:rPr>
          <w:rFonts w:ascii="Arial" w:hAnsi="Arial" w:cs="Arial"/>
          <w:sz w:val="22"/>
          <w:szCs w:val="22"/>
        </w:rPr>
        <w:t>questiona quanto tempo leva para transcrever a ata, a Secretária Mônica comenta que varia de 10 dias dependendo da demanda dentro do setor, ou se não houver reuniões muito próximas, pode ser de 7 dias, às ve</w:t>
      </w:r>
      <w:r w:rsidR="00D55583">
        <w:rPr>
          <w:rFonts w:ascii="Arial" w:hAnsi="Arial" w:cs="Arial"/>
          <w:sz w:val="22"/>
          <w:szCs w:val="22"/>
        </w:rPr>
        <w:t>zes levando transcrever em casa, o assunto entra em discussão e a comissão delibera para contratação de empresa especializada em transcrever a ata.</w:t>
      </w:r>
    </w:p>
    <w:p w:rsidR="00D55583" w:rsidRDefault="00D55583" w:rsidP="001B0F2E">
      <w:pPr>
        <w:tabs>
          <w:tab w:val="left" w:pos="0"/>
        </w:tabs>
        <w:spacing w:before="120" w:line="240" w:lineRule="auto"/>
        <w:jc w:val="both"/>
        <w:rPr>
          <w:rFonts w:ascii="Arial" w:hAnsi="Arial" w:cs="Arial"/>
          <w:sz w:val="22"/>
          <w:szCs w:val="22"/>
        </w:rPr>
      </w:pPr>
      <w:r>
        <w:rPr>
          <w:rFonts w:ascii="Arial" w:hAnsi="Arial" w:cs="Arial"/>
          <w:sz w:val="22"/>
          <w:szCs w:val="22"/>
        </w:rPr>
        <w:t xml:space="preserve">O Coordenador </w:t>
      </w:r>
      <w:r>
        <w:rPr>
          <w:rFonts w:ascii="Arial" w:hAnsi="Arial" w:cs="Arial"/>
          <w:b/>
          <w:sz w:val="22"/>
          <w:szCs w:val="22"/>
        </w:rPr>
        <w:t xml:space="preserve">Marcel </w:t>
      </w:r>
      <w:r>
        <w:rPr>
          <w:rFonts w:ascii="Arial" w:hAnsi="Arial" w:cs="Arial"/>
          <w:sz w:val="22"/>
          <w:szCs w:val="22"/>
        </w:rPr>
        <w:t>comenta com o Conselheiro Alex sobre as prestações de contas, que deve ser analisado e deliberado pela comissão para envio ao CAU/BR e após fazer a análise da prestação de contas a comissão delibera sobre o parecer do Conselheiro Relator Marcel.</w:t>
      </w:r>
    </w:p>
    <w:p w:rsidR="00D55583" w:rsidRDefault="00D55583" w:rsidP="001B0F2E">
      <w:pPr>
        <w:tabs>
          <w:tab w:val="left" w:pos="0"/>
        </w:tabs>
        <w:spacing w:before="120" w:line="240" w:lineRule="auto"/>
        <w:jc w:val="both"/>
        <w:rPr>
          <w:rFonts w:ascii="Arial" w:hAnsi="Arial" w:cs="Arial"/>
          <w:sz w:val="22"/>
          <w:szCs w:val="22"/>
        </w:rPr>
      </w:pPr>
      <w:r>
        <w:rPr>
          <w:rFonts w:ascii="Arial" w:hAnsi="Arial" w:cs="Arial"/>
          <w:sz w:val="22"/>
          <w:szCs w:val="22"/>
        </w:rPr>
        <w:t xml:space="preserve">A Gerente Geral </w:t>
      </w:r>
      <w:proofErr w:type="spellStart"/>
      <w:r>
        <w:rPr>
          <w:rFonts w:ascii="Arial" w:hAnsi="Arial" w:cs="Arial"/>
          <w:b/>
          <w:sz w:val="22"/>
          <w:szCs w:val="22"/>
        </w:rPr>
        <w:t>Luciamara</w:t>
      </w:r>
      <w:proofErr w:type="spellEnd"/>
      <w:r>
        <w:rPr>
          <w:rFonts w:ascii="Arial" w:hAnsi="Arial" w:cs="Arial"/>
          <w:b/>
          <w:sz w:val="22"/>
          <w:szCs w:val="22"/>
        </w:rPr>
        <w:t xml:space="preserve"> </w:t>
      </w:r>
      <w:r>
        <w:rPr>
          <w:rFonts w:ascii="Arial" w:hAnsi="Arial" w:cs="Arial"/>
          <w:sz w:val="22"/>
          <w:szCs w:val="22"/>
        </w:rPr>
        <w:t>comenta sobre o plano de ação que deverá ser entregue no próximo mês que tem que ser distribuído, o processo do Plano de Ação é distribuído ao Coordenador Marcel que fará o parecer e entregará na próxima reunião.</w:t>
      </w:r>
    </w:p>
    <w:p w:rsidR="00D55583" w:rsidRDefault="00D55583" w:rsidP="001B0F2E">
      <w:pPr>
        <w:tabs>
          <w:tab w:val="left" w:pos="0"/>
        </w:tabs>
        <w:spacing w:before="120" w:line="240" w:lineRule="auto"/>
        <w:jc w:val="both"/>
        <w:rPr>
          <w:rFonts w:ascii="Arial" w:hAnsi="Arial" w:cs="Arial"/>
          <w:sz w:val="22"/>
          <w:szCs w:val="22"/>
        </w:rPr>
      </w:pPr>
    </w:p>
    <w:p w:rsidR="00D55583" w:rsidRDefault="00D55583" w:rsidP="006206D0">
      <w:pPr>
        <w:tabs>
          <w:tab w:val="left" w:pos="0"/>
        </w:tabs>
        <w:spacing w:before="120" w:line="240" w:lineRule="auto"/>
        <w:jc w:val="both"/>
        <w:rPr>
          <w:rFonts w:ascii="Arial" w:hAnsi="Arial" w:cs="Arial"/>
          <w:sz w:val="22"/>
          <w:szCs w:val="22"/>
        </w:rPr>
      </w:pPr>
      <w:r>
        <w:rPr>
          <w:rFonts w:ascii="Arial" w:hAnsi="Arial" w:cs="Arial"/>
          <w:sz w:val="22"/>
          <w:szCs w:val="22"/>
        </w:rPr>
        <w:t>A Comissão faz as seguintes deliberações:</w:t>
      </w:r>
    </w:p>
    <w:p w:rsidR="00D55583" w:rsidRPr="00B71261" w:rsidRDefault="00D55583" w:rsidP="00D55583">
      <w:pPr>
        <w:pStyle w:val="Padro"/>
        <w:shd w:val="clear" w:color="auto" w:fill="F2F2F2"/>
        <w:spacing w:after="0" w:line="240" w:lineRule="auto"/>
        <w:jc w:val="center"/>
        <w:rPr>
          <w:rFonts w:ascii="Arial" w:hAnsi="Arial" w:cs="Arial"/>
          <w:color w:val="auto"/>
          <w:sz w:val="22"/>
          <w:szCs w:val="22"/>
        </w:rPr>
      </w:pPr>
      <w:r w:rsidRPr="00B71261">
        <w:rPr>
          <w:rFonts w:ascii="Arial" w:hAnsi="Arial" w:cs="Arial"/>
          <w:color w:val="auto"/>
          <w:sz w:val="22"/>
          <w:szCs w:val="22"/>
        </w:rPr>
        <w:t>DELIBERAÇÃO Nº 1</w:t>
      </w:r>
      <w:r>
        <w:rPr>
          <w:rFonts w:ascii="Arial" w:hAnsi="Arial" w:cs="Arial"/>
          <w:color w:val="auto"/>
          <w:sz w:val="22"/>
          <w:szCs w:val="22"/>
        </w:rPr>
        <w:t>46</w:t>
      </w:r>
      <w:r w:rsidRPr="00B71261">
        <w:rPr>
          <w:rFonts w:ascii="Arial" w:hAnsi="Arial" w:cs="Arial"/>
          <w:color w:val="auto"/>
          <w:sz w:val="22"/>
          <w:szCs w:val="22"/>
        </w:rPr>
        <w:t>/2018 – CAF-CAU/MT</w:t>
      </w:r>
    </w:p>
    <w:p w:rsidR="00D55583" w:rsidRPr="00B71261" w:rsidRDefault="00D55583" w:rsidP="00D55583">
      <w:pPr>
        <w:pStyle w:val="Padro"/>
        <w:tabs>
          <w:tab w:val="left" w:pos="567"/>
        </w:tabs>
        <w:spacing w:after="0" w:line="276" w:lineRule="auto"/>
        <w:jc w:val="both"/>
        <w:rPr>
          <w:rFonts w:ascii="Arial" w:hAnsi="Arial" w:cs="Arial"/>
          <w:color w:val="auto"/>
          <w:sz w:val="22"/>
          <w:szCs w:val="22"/>
        </w:rPr>
      </w:pPr>
      <w:r w:rsidRPr="00B71261">
        <w:rPr>
          <w:rFonts w:ascii="Arial" w:hAnsi="Arial" w:cs="Arial"/>
          <w:color w:val="auto"/>
          <w:sz w:val="22"/>
          <w:szCs w:val="22"/>
        </w:rPr>
        <w:t xml:space="preserve">PROCESSO: </w:t>
      </w:r>
      <w:r>
        <w:rPr>
          <w:rFonts w:ascii="Arial" w:hAnsi="Arial" w:cs="Arial"/>
          <w:color w:val="auto"/>
          <w:sz w:val="22"/>
          <w:szCs w:val="22"/>
        </w:rPr>
        <w:t>740656</w:t>
      </w:r>
      <w:r w:rsidRPr="00FA6CDD">
        <w:rPr>
          <w:rFonts w:ascii="Arial" w:hAnsi="Arial" w:cs="Arial"/>
          <w:color w:val="auto"/>
          <w:sz w:val="22"/>
          <w:szCs w:val="22"/>
        </w:rPr>
        <w:t>/2018</w:t>
      </w:r>
    </w:p>
    <w:p w:rsidR="00D55583" w:rsidRPr="00B71261" w:rsidRDefault="00D55583" w:rsidP="00D55583">
      <w:pPr>
        <w:pStyle w:val="Padro"/>
        <w:spacing w:after="0" w:line="276" w:lineRule="auto"/>
        <w:jc w:val="both"/>
        <w:rPr>
          <w:rFonts w:ascii="Arial" w:hAnsi="Arial" w:cs="Arial"/>
          <w:color w:val="auto"/>
          <w:sz w:val="22"/>
          <w:szCs w:val="22"/>
        </w:rPr>
      </w:pPr>
      <w:r w:rsidRPr="00B71261">
        <w:rPr>
          <w:rFonts w:ascii="Arial" w:hAnsi="Arial" w:cs="Arial"/>
          <w:color w:val="auto"/>
          <w:sz w:val="22"/>
          <w:szCs w:val="22"/>
        </w:rPr>
        <w:t>INTERESSADO:</w:t>
      </w:r>
      <w:r>
        <w:rPr>
          <w:rFonts w:ascii="Arial" w:hAnsi="Arial" w:cs="Arial"/>
          <w:color w:val="auto"/>
          <w:sz w:val="22"/>
          <w:szCs w:val="22"/>
        </w:rPr>
        <w:t xml:space="preserve"> Presidência</w:t>
      </w:r>
      <w:r w:rsidRPr="00B71261">
        <w:rPr>
          <w:rFonts w:ascii="Arial" w:hAnsi="Arial" w:cs="Arial"/>
          <w:color w:val="auto"/>
          <w:sz w:val="22"/>
          <w:szCs w:val="22"/>
        </w:rPr>
        <w:t xml:space="preserve"> do CAU/MT</w:t>
      </w:r>
    </w:p>
    <w:p w:rsidR="00D55583" w:rsidRPr="00B71261" w:rsidRDefault="00D55583" w:rsidP="00D55583">
      <w:pPr>
        <w:pStyle w:val="Padro"/>
        <w:spacing w:after="0" w:line="276" w:lineRule="auto"/>
        <w:jc w:val="both"/>
        <w:rPr>
          <w:rFonts w:ascii="Arial" w:hAnsi="Arial" w:cs="Arial"/>
          <w:color w:val="auto"/>
          <w:sz w:val="22"/>
          <w:szCs w:val="22"/>
        </w:rPr>
      </w:pPr>
      <w:r w:rsidRPr="00B71261">
        <w:rPr>
          <w:rFonts w:ascii="Arial" w:hAnsi="Arial" w:cs="Arial"/>
          <w:color w:val="auto"/>
          <w:sz w:val="22"/>
          <w:szCs w:val="22"/>
        </w:rPr>
        <w:t xml:space="preserve">ASSUNTO: </w:t>
      </w:r>
      <w:r w:rsidRPr="00D55583">
        <w:rPr>
          <w:rFonts w:ascii="Arial" w:hAnsi="Arial" w:cs="Arial"/>
          <w:color w:val="auto"/>
          <w:sz w:val="22"/>
          <w:szCs w:val="22"/>
        </w:rPr>
        <w:t>Contratação de Empresa para Transcrição de Ata</w:t>
      </w:r>
    </w:p>
    <w:p w:rsidR="00D55583" w:rsidRDefault="00D55583" w:rsidP="00D55583">
      <w:pPr>
        <w:pStyle w:val="Padro"/>
        <w:spacing w:after="0" w:line="360" w:lineRule="auto"/>
        <w:jc w:val="both"/>
        <w:rPr>
          <w:rFonts w:ascii="Arial" w:hAnsi="Arial" w:cs="Arial"/>
          <w:color w:val="auto"/>
          <w:sz w:val="22"/>
          <w:szCs w:val="22"/>
        </w:rPr>
      </w:pPr>
    </w:p>
    <w:p w:rsidR="00D55583" w:rsidRDefault="00D55583" w:rsidP="00D55583">
      <w:pPr>
        <w:pStyle w:val="Padro"/>
        <w:spacing w:after="0" w:line="360" w:lineRule="auto"/>
        <w:jc w:val="both"/>
        <w:rPr>
          <w:rFonts w:ascii="Arial" w:hAnsi="Arial" w:cs="Arial"/>
          <w:color w:val="auto"/>
          <w:sz w:val="22"/>
          <w:szCs w:val="22"/>
        </w:rPr>
      </w:pPr>
      <w:r w:rsidRPr="00B71261">
        <w:rPr>
          <w:rFonts w:ascii="Arial" w:hAnsi="Arial" w:cs="Arial"/>
          <w:color w:val="auto"/>
          <w:sz w:val="22"/>
          <w:szCs w:val="22"/>
        </w:rPr>
        <w:t>DELIBEROU:</w:t>
      </w:r>
    </w:p>
    <w:p w:rsidR="00D55583" w:rsidRDefault="00D55583" w:rsidP="006206D0">
      <w:pPr>
        <w:pStyle w:val="Padro"/>
        <w:numPr>
          <w:ilvl w:val="0"/>
          <w:numId w:val="26"/>
        </w:numPr>
        <w:spacing w:line="360" w:lineRule="auto"/>
        <w:jc w:val="both"/>
        <w:rPr>
          <w:rFonts w:ascii="Arial" w:hAnsi="Arial" w:cs="Arial"/>
          <w:color w:val="auto"/>
          <w:sz w:val="22"/>
          <w:szCs w:val="22"/>
        </w:rPr>
      </w:pPr>
      <w:r>
        <w:rPr>
          <w:rFonts w:ascii="Arial" w:hAnsi="Arial" w:cs="Arial"/>
          <w:color w:val="auto"/>
          <w:sz w:val="22"/>
          <w:szCs w:val="22"/>
        </w:rPr>
        <w:t xml:space="preserve">- </w:t>
      </w:r>
      <w:r w:rsidRPr="00D55583">
        <w:rPr>
          <w:rFonts w:ascii="Arial" w:hAnsi="Arial" w:cs="Arial"/>
          <w:color w:val="auto"/>
          <w:sz w:val="22"/>
          <w:szCs w:val="22"/>
        </w:rPr>
        <w:t>Pela Contratação de Empresa para Transcrição de Ata das Reuniões Plenárias;</w:t>
      </w:r>
    </w:p>
    <w:p w:rsidR="006206D0" w:rsidRPr="006206D0" w:rsidRDefault="006206D0" w:rsidP="006206D0">
      <w:pPr>
        <w:pStyle w:val="Padro"/>
        <w:spacing w:line="360" w:lineRule="auto"/>
        <w:ind w:left="780"/>
        <w:jc w:val="both"/>
        <w:rPr>
          <w:rFonts w:ascii="Arial" w:hAnsi="Arial" w:cs="Arial"/>
          <w:color w:val="auto"/>
          <w:sz w:val="22"/>
          <w:szCs w:val="22"/>
        </w:rPr>
      </w:pPr>
    </w:p>
    <w:p w:rsidR="00D55583" w:rsidRPr="00B71261" w:rsidRDefault="00D55583" w:rsidP="00D55583">
      <w:pPr>
        <w:pStyle w:val="Padro"/>
        <w:shd w:val="clear" w:color="auto" w:fill="F2F2F2"/>
        <w:spacing w:after="0" w:line="240" w:lineRule="auto"/>
        <w:jc w:val="center"/>
        <w:rPr>
          <w:rFonts w:ascii="Arial" w:hAnsi="Arial" w:cs="Arial"/>
          <w:color w:val="auto"/>
          <w:sz w:val="22"/>
          <w:szCs w:val="22"/>
        </w:rPr>
      </w:pPr>
      <w:r w:rsidRPr="00B71261">
        <w:rPr>
          <w:rFonts w:ascii="Arial" w:hAnsi="Arial" w:cs="Arial"/>
          <w:color w:val="auto"/>
          <w:sz w:val="22"/>
          <w:szCs w:val="22"/>
        </w:rPr>
        <w:t>DELIBERAÇÃO Nº 1</w:t>
      </w:r>
      <w:r>
        <w:rPr>
          <w:rFonts w:ascii="Arial" w:hAnsi="Arial" w:cs="Arial"/>
          <w:color w:val="auto"/>
          <w:sz w:val="22"/>
          <w:szCs w:val="22"/>
        </w:rPr>
        <w:t>4</w:t>
      </w:r>
      <w:r>
        <w:rPr>
          <w:rFonts w:ascii="Arial" w:hAnsi="Arial" w:cs="Arial"/>
          <w:color w:val="auto"/>
          <w:sz w:val="22"/>
          <w:szCs w:val="22"/>
        </w:rPr>
        <w:t>7</w:t>
      </w:r>
      <w:r w:rsidRPr="00B71261">
        <w:rPr>
          <w:rFonts w:ascii="Arial" w:hAnsi="Arial" w:cs="Arial"/>
          <w:color w:val="auto"/>
          <w:sz w:val="22"/>
          <w:szCs w:val="22"/>
        </w:rPr>
        <w:t>/2018 – CAF-CAU/MT</w:t>
      </w:r>
    </w:p>
    <w:p w:rsidR="00D55583" w:rsidRPr="00B71261" w:rsidRDefault="00D55583" w:rsidP="00D55583">
      <w:pPr>
        <w:pStyle w:val="Padro"/>
        <w:tabs>
          <w:tab w:val="left" w:pos="567"/>
        </w:tabs>
        <w:spacing w:after="0" w:line="276" w:lineRule="auto"/>
        <w:jc w:val="both"/>
        <w:rPr>
          <w:rFonts w:ascii="Arial" w:hAnsi="Arial" w:cs="Arial"/>
          <w:color w:val="auto"/>
          <w:sz w:val="22"/>
          <w:szCs w:val="22"/>
        </w:rPr>
      </w:pPr>
      <w:r w:rsidRPr="00B71261">
        <w:rPr>
          <w:rFonts w:ascii="Arial" w:hAnsi="Arial" w:cs="Arial"/>
          <w:color w:val="auto"/>
          <w:sz w:val="22"/>
          <w:szCs w:val="22"/>
        </w:rPr>
        <w:t xml:space="preserve">PROCESSO: </w:t>
      </w:r>
      <w:r w:rsidRPr="00D55583">
        <w:rPr>
          <w:rFonts w:ascii="Arial" w:hAnsi="Arial" w:cs="Arial"/>
          <w:color w:val="auto"/>
          <w:sz w:val="22"/>
          <w:szCs w:val="22"/>
        </w:rPr>
        <w:t>721316</w:t>
      </w:r>
      <w:r w:rsidRPr="00FA6CDD">
        <w:rPr>
          <w:rFonts w:ascii="Arial" w:hAnsi="Arial" w:cs="Arial"/>
          <w:color w:val="auto"/>
          <w:sz w:val="22"/>
          <w:szCs w:val="22"/>
        </w:rPr>
        <w:t>/2018</w:t>
      </w:r>
    </w:p>
    <w:p w:rsidR="00D55583" w:rsidRPr="00B71261" w:rsidRDefault="00D55583" w:rsidP="00D55583">
      <w:pPr>
        <w:pStyle w:val="Padro"/>
        <w:spacing w:after="0" w:line="276" w:lineRule="auto"/>
        <w:jc w:val="both"/>
        <w:rPr>
          <w:rFonts w:ascii="Arial" w:hAnsi="Arial" w:cs="Arial"/>
          <w:color w:val="auto"/>
          <w:sz w:val="22"/>
          <w:szCs w:val="22"/>
        </w:rPr>
      </w:pPr>
      <w:r w:rsidRPr="00B71261">
        <w:rPr>
          <w:rFonts w:ascii="Arial" w:hAnsi="Arial" w:cs="Arial"/>
          <w:color w:val="auto"/>
          <w:sz w:val="22"/>
          <w:szCs w:val="22"/>
        </w:rPr>
        <w:t>INTERESSADO:</w:t>
      </w:r>
      <w:r>
        <w:rPr>
          <w:rFonts w:ascii="Arial" w:hAnsi="Arial" w:cs="Arial"/>
          <w:color w:val="auto"/>
          <w:sz w:val="22"/>
          <w:szCs w:val="22"/>
        </w:rPr>
        <w:t xml:space="preserve"> Presidência</w:t>
      </w:r>
      <w:r w:rsidRPr="00B71261">
        <w:rPr>
          <w:rFonts w:ascii="Arial" w:hAnsi="Arial" w:cs="Arial"/>
          <w:color w:val="auto"/>
          <w:sz w:val="22"/>
          <w:szCs w:val="22"/>
        </w:rPr>
        <w:t xml:space="preserve"> do CAU/MT</w:t>
      </w:r>
    </w:p>
    <w:p w:rsidR="00D55583" w:rsidRPr="00B71261" w:rsidRDefault="00D55583" w:rsidP="00D55583">
      <w:pPr>
        <w:pStyle w:val="Padro"/>
        <w:spacing w:after="0" w:line="276" w:lineRule="auto"/>
        <w:jc w:val="both"/>
        <w:rPr>
          <w:rFonts w:ascii="Arial" w:hAnsi="Arial" w:cs="Arial"/>
          <w:color w:val="auto"/>
          <w:sz w:val="22"/>
          <w:szCs w:val="22"/>
        </w:rPr>
      </w:pPr>
      <w:r w:rsidRPr="00B71261">
        <w:rPr>
          <w:rFonts w:ascii="Arial" w:hAnsi="Arial" w:cs="Arial"/>
          <w:color w:val="auto"/>
          <w:sz w:val="22"/>
          <w:szCs w:val="22"/>
        </w:rPr>
        <w:t xml:space="preserve">ASSUNTO: </w:t>
      </w:r>
      <w:r w:rsidRPr="00D55583">
        <w:rPr>
          <w:rFonts w:ascii="Arial" w:hAnsi="Arial" w:cs="Arial"/>
          <w:color w:val="auto"/>
          <w:sz w:val="22"/>
          <w:szCs w:val="22"/>
        </w:rPr>
        <w:t>Prestação de Contas Trimestral (abril, maio e junho)</w:t>
      </w:r>
    </w:p>
    <w:p w:rsidR="00D55583" w:rsidRDefault="00D55583" w:rsidP="00D55583">
      <w:pPr>
        <w:pStyle w:val="Padro"/>
        <w:spacing w:after="0" w:line="360" w:lineRule="auto"/>
        <w:jc w:val="both"/>
        <w:rPr>
          <w:rFonts w:ascii="Arial" w:hAnsi="Arial" w:cs="Arial"/>
          <w:color w:val="auto"/>
          <w:sz w:val="22"/>
          <w:szCs w:val="22"/>
        </w:rPr>
      </w:pPr>
    </w:p>
    <w:p w:rsidR="00D55583" w:rsidRDefault="00D55583" w:rsidP="00D55583">
      <w:pPr>
        <w:pStyle w:val="Padro"/>
        <w:spacing w:after="0" w:line="360" w:lineRule="auto"/>
        <w:jc w:val="both"/>
        <w:rPr>
          <w:rFonts w:ascii="Arial" w:hAnsi="Arial" w:cs="Arial"/>
          <w:color w:val="auto"/>
          <w:sz w:val="22"/>
          <w:szCs w:val="22"/>
        </w:rPr>
      </w:pPr>
      <w:r w:rsidRPr="00B71261">
        <w:rPr>
          <w:rFonts w:ascii="Arial" w:hAnsi="Arial" w:cs="Arial"/>
          <w:color w:val="auto"/>
          <w:sz w:val="22"/>
          <w:szCs w:val="22"/>
        </w:rPr>
        <w:t>DELIBEROU:</w:t>
      </w:r>
    </w:p>
    <w:p w:rsidR="006206D0" w:rsidRDefault="00D55583" w:rsidP="00F722E3">
      <w:pPr>
        <w:pStyle w:val="Padro"/>
        <w:numPr>
          <w:ilvl w:val="0"/>
          <w:numId w:val="25"/>
        </w:numPr>
        <w:spacing w:line="360" w:lineRule="auto"/>
        <w:jc w:val="both"/>
        <w:rPr>
          <w:rFonts w:ascii="Arial" w:hAnsi="Arial" w:cs="Arial"/>
          <w:color w:val="auto"/>
          <w:sz w:val="22"/>
          <w:szCs w:val="22"/>
        </w:rPr>
      </w:pPr>
      <w:r w:rsidRPr="006206D0">
        <w:rPr>
          <w:rFonts w:ascii="Arial" w:hAnsi="Arial" w:cs="Arial"/>
          <w:color w:val="auto"/>
          <w:sz w:val="22"/>
          <w:szCs w:val="22"/>
        </w:rPr>
        <w:t xml:space="preserve">A Comissão aprova o relatório sobre a Prestação de Contas do 2º trimestre, referente aos meses de </w:t>
      </w:r>
      <w:proofErr w:type="gramStart"/>
      <w:r w:rsidRPr="006206D0">
        <w:rPr>
          <w:rFonts w:ascii="Arial" w:hAnsi="Arial" w:cs="Arial"/>
          <w:color w:val="auto"/>
          <w:sz w:val="22"/>
          <w:szCs w:val="22"/>
        </w:rPr>
        <w:t>Abril</w:t>
      </w:r>
      <w:proofErr w:type="gramEnd"/>
      <w:r w:rsidRPr="006206D0">
        <w:rPr>
          <w:rFonts w:ascii="Arial" w:hAnsi="Arial" w:cs="Arial"/>
          <w:color w:val="auto"/>
          <w:sz w:val="22"/>
          <w:szCs w:val="22"/>
        </w:rPr>
        <w:t>/Maio e Junho/2018 - Processo 2018.08.001-FIN</w:t>
      </w:r>
      <w:r w:rsidRPr="006206D0">
        <w:rPr>
          <w:rFonts w:ascii="Arial" w:hAnsi="Arial" w:cs="Arial"/>
          <w:color w:val="auto"/>
          <w:sz w:val="22"/>
          <w:szCs w:val="22"/>
        </w:rPr>
        <w:t>;</w:t>
      </w:r>
    </w:p>
    <w:p w:rsidR="00D55583" w:rsidRPr="006206D0" w:rsidRDefault="00D55583" w:rsidP="00F722E3">
      <w:pPr>
        <w:pStyle w:val="Padro"/>
        <w:numPr>
          <w:ilvl w:val="0"/>
          <w:numId w:val="25"/>
        </w:numPr>
        <w:spacing w:line="360" w:lineRule="auto"/>
        <w:jc w:val="both"/>
        <w:rPr>
          <w:rFonts w:ascii="Arial" w:hAnsi="Arial" w:cs="Arial"/>
          <w:color w:val="auto"/>
          <w:sz w:val="22"/>
          <w:szCs w:val="22"/>
        </w:rPr>
      </w:pPr>
      <w:r w:rsidRPr="006206D0">
        <w:rPr>
          <w:rFonts w:ascii="Arial" w:hAnsi="Arial" w:cs="Arial"/>
          <w:color w:val="auto"/>
          <w:sz w:val="22"/>
          <w:szCs w:val="22"/>
        </w:rPr>
        <w:t>Encaminhar a referida proposta para apreciação do Plenário do CAU/MT</w:t>
      </w:r>
      <w:r w:rsidR="006206D0" w:rsidRPr="006206D0">
        <w:rPr>
          <w:rFonts w:ascii="Arial" w:hAnsi="Arial" w:cs="Arial"/>
          <w:color w:val="auto"/>
          <w:sz w:val="22"/>
          <w:szCs w:val="22"/>
        </w:rPr>
        <w:t>.</w:t>
      </w:r>
    </w:p>
    <w:p w:rsidR="006206D0" w:rsidRPr="006206D0" w:rsidRDefault="006206D0" w:rsidP="006206D0">
      <w:pPr>
        <w:pStyle w:val="Padro"/>
        <w:spacing w:line="360" w:lineRule="auto"/>
        <w:ind w:left="780"/>
        <w:jc w:val="both"/>
        <w:rPr>
          <w:rFonts w:ascii="Arial" w:hAnsi="Arial" w:cs="Arial"/>
          <w:color w:val="auto"/>
          <w:sz w:val="22"/>
          <w:szCs w:val="22"/>
        </w:rPr>
      </w:pPr>
      <w:bookmarkStart w:id="0" w:name="_GoBack"/>
      <w:bookmarkEnd w:id="0"/>
    </w:p>
    <w:p w:rsidR="006206D0" w:rsidRPr="00B71261" w:rsidRDefault="006206D0" w:rsidP="006206D0">
      <w:pPr>
        <w:pStyle w:val="Padro"/>
        <w:shd w:val="clear" w:color="auto" w:fill="F2F2F2"/>
        <w:spacing w:after="0" w:line="240" w:lineRule="auto"/>
        <w:jc w:val="center"/>
        <w:rPr>
          <w:rFonts w:ascii="Arial" w:hAnsi="Arial" w:cs="Arial"/>
          <w:color w:val="auto"/>
          <w:sz w:val="22"/>
          <w:szCs w:val="22"/>
        </w:rPr>
      </w:pPr>
      <w:r w:rsidRPr="00B71261">
        <w:rPr>
          <w:rFonts w:ascii="Arial" w:hAnsi="Arial" w:cs="Arial"/>
          <w:color w:val="auto"/>
          <w:sz w:val="22"/>
          <w:szCs w:val="22"/>
        </w:rPr>
        <w:t>DELIBERAÇÃO Nº 1</w:t>
      </w:r>
      <w:r>
        <w:rPr>
          <w:rFonts w:ascii="Arial" w:hAnsi="Arial" w:cs="Arial"/>
          <w:color w:val="auto"/>
          <w:sz w:val="22"/>
          <w:szCs w:val="22"/>
        </w:rPr>
        <w:t>4</w:t>
      </w:r>
      <w:r>
        <w:rPr>
          <w:rFonts w:ascii="Arial" w:hAnsi="Arial" w:cs="Arial"/>
          <w:color w:val="auto"/>
          <w:sz w:val="22"/>
          <w:szCs w:val="22"/>
        </w:rPr>
        <w:t>8</w:t>
      </w:r>
      <w:r w:rsidRPr="00B71261">
        <w:rPr>
          <w:rFonts w:ascii="Arial" w:hAnsi="Arial" w:cs="Arial"/>
          <w:color w:val="auto"/>
          <w:sz w:val="22"/>
          <w:szCs w:val="22"/>
        </w:rPr>
        <w:t>/2018 – CAF-CAU/MT</w:t>
      </w:r>
    </w:p>
    <w:p w:rsidR="006206D0" w:rsidRPr="00B71261" w:rsidRDefault="006206D0" w:rsidP="006206D0">
      <w:pPr>
        <w:pStyle w:val="Padro"/>
        <w:tabs>
          <w:tab w:val="left" w:pos="567"/>
        </w:tabs>
        <w:spacing w:after="0" w:line="276" w:lineRule="auto"/>
        <w:jc w:val="both"/>
        <w:rPr>
          <w:rFonts w:ascii="Arial" w:hAnsi="Arial" w:cs="Arial"/>
          <w:color w:val="auto"/>
          <w:sz w:val="22"/>
          <w:szCs w:val="22"/>
        </w:rPr>
      </w:pPr>
      <w:r w:rsidRPr="00B71261">
        <w:rPr>
          <w:rFonts w:ascii="Arial" w:hAnsi="Arial" w:cs="Arial"/>
          <w:color w:val="auto"/>
          <w:sz w:val="22"/>
          <w:szCs w:val="22"/>
        </w:rPr>
        <w:t xml:space="preserve">PROCESSO: </w:t>
      </w:r>
      <w:r w:rsidRPr="006206D0">
        <w:rPr>
          <w:rFonts w:ascii="Arial" w:hAnsi="Arial" w:cs="Arial"/>
          <w:color w:val="auto"/>
          <w:sz w:val="22"/>
          <w:szCs w:val="22"/>
        </w:rPr>
        <w:t>SEM NÚMERO</w:t>
      </w:r>
    </w:p>
    <w:p w:rsidR="006206D0" w:rsidRPr="00B71261" w:rsidRDefault="006206D0" w:rsidP="006206D0">
      <w:pPr>
        <w:pStyle w:val="Padro"/>
        <w:spacing w:after="0" w:line="276" w:lineRule="auto"/>
        <w:jc w:val="both"/>
        <w:rPr>
          <w:rFonts w:ascii="Arial" w:hAnsi="Arial" w:cs="Arial"/>
          <w:color w:val="auto"/>
          <w:sz w:val="22"/>
          <w:szCs w:val="22"/>
        </w:rPr>
      </w:pPr>
      <w:r w:rsidRPr="00B71261">
        <w:rPr>
          <w:rFonts w:ascii="Arial" w:hAnsi="Arial" w:cs="Arial"/>
          <w:color w:val="auto"/>
          <w:sz w:val="22"/>
          <w:szCs w:val="22"/>
        </w:rPr>
        <w:t>INTERESSADO:</w:t>
      </w:r>
      <w:r>
        <w:rPr>
          <w:rFonts w:ascii="Arial" w:hAnsi="Arial" w:cs="Arial"/>
          <w:color w:val="auto"/>
          <w:sz w:val="22"/>
          <w:szCs w:val="22"/>
        </w:rPr>
        <w:t xml:space="preserve"> Presidência</w:t>
      </w:r>
      <w:r w:rsidRPr="00B71261">
        <w:rPr>
          <w:rFonts w:ascii="Arial" w:hAnsi="Arial" w:cs="Arial"/>
          <w:color w:val="auto"/>
          <w:sz w:val="22"/>
          <w:szCs w:val="22"/>
        </w:rPr>
        <w:t xml:space="preserve"> do CAU/MT</w:t>
      </w:r>
    </w:p>
    <w:p w:rsidR="006206D0" w:rsidRPr="00B71261" w:rsidRDefault="006206D0" w:rsidP="006206D0">
      <w:pPr>
        <w:pStyle w:val="Padro"/>
        <w:spacing w:after="0" w:line="276" w:lineRule="auto"/>
        <w:jc w:val="both"/>
        <w:rPr>
          <w:rFonts w:ascii="Arial" w:hAnsi="Arial" w:cs="Arial"/>
          <w:color w:val="auto"/>
          <w:sz w:val="22"/>
          <w:szCs w:val="22"/>
        </w:rPr>
      </w:pPr>
      <w:r w:rsidRPr="00B71261">
        <w:rPr>
          <w:rFonts w:ascii="Arial" w:hAnsi="Arial" w:cs="Arial"/>
          <w:color w:val="auto"/>
          <w:sz w:val="22"/>
          <w:szCs w:val="22"/>
        </w:rPr>
        <w:t xml:space="preserve">ASSUNTO: </w:t>
      </w:r>
      <w:r w:rsidRPr="006206D0">
        <w:rPr>
          <w:rFonts w:ascii="Arial" w:hAnsi="Arial" w:cs="Arial"/>
          <w:color w:val="auto"/>
          <w:sz w:val="22"/>
          <w:szCs w:val="22"/>
        </w:rPr>
        <w:t>Análise sobre Resultados e Despesas CEPUA</w:t>
      </w:r>
    </w:p>
    <w:p w:rsidR="006206D0" w:rsidRDefault="006206D0" w:rsidP="006206D0">
      <w:pPr>
        <w:pStyle w:val="Padro"/>
        <w:spacing w:after="0" w:line="360" w:lineRule="auto"/>
        <w:jc w:val="both"/>
        <w:rPr>
          <w:rFonts w:ascii="Arial" w:hAnsi="Arial" w:cs="Arial"/>
          <w:color w:val="auto"/>
          <w:sz w:val="22"/>
          <w:szCs w:val="22"/>
        </w:rPr>
      </w:pPr>
    </w:p>
    <w:p w:rsidR="006206D0" w:rsidRDefault="006206D0" w:rsidP="006206D0">
      <w:pPr>
        <w:pStyle w:val="Padro"/>
        <w:spacing w:after="0" w:line="360" w:lineRule="auto"/>
        <w:jc w:val="both"/>
        <w:rPr>
          <w:rFonts w:ascii="Arial" w:hAnsi="Arial" w:cs="Arial"/>
          <w:color w:val="auto"/>
          <w:sz w:val="22"/>
          <w:szCs w:val="22"/>
        </w:rPr>
      </w:pPr>
      <w:r w:rsidRPr="00B71261">
        <w:rPr>
          <w:rFonts w:ascii="Arial" w:hAnsi="Arial" w:cs="Arial"/>
          <w:color w:val="auto"/>
          <w:sz w:val="22"/>
          <w:szCs w:val="22"/>
        </w:rPr>
        <w:t>DELIBEROU:</w:t>
      </w:r>
    </w:p>
    <w:p w:rsidR="006206D0" w:rsidRDefault="006206D0" w:rsidP="006206D0">
      <w:pPr>
        <w:pStyle w:val="PargrafodaLista"/>
        <w:numPr>
          <w:ilvl w:val="0"/>
          <w:numId w:val="28"/>
        </w:numPr>
        <w:rPr>
          <w:rFonts w:ascii="Arial" w:eastAsia="SimSun" w:hAnsi="Arial" w:cs="Arial"/>
          <w:kern w:val="0"/>
          <w:sz w:val="22"/>
          <w:szCs w:val="22"/>
          <w:lang w:eastAsia="zh-CN" w:bidi="hi-IN"/>
        </w:rPr>
      </w:pPr>
      <w:r w:rsidRPr="006206D0">
        <w:rPr>
          <w:rFonts w:ascii="Arial" w:eastAsia="SimSun" w:hAnsi="Arial" w:cs="Arial"/>
          <w:kern w:val="0"/>
          <w:sz w:val="22"/>
          <w:szCs w:val="22"/>
          <w:lang w:eastAsia="zh-CN" w:bidi="hi-IN"/>
        </w:rPr>
        <w:t>Pela solicitação das cópias das súmulas da CEPUA do CAU/MT desde a sua criação e relatório sobre despesas geradas;</w:t>
      </w:r>
    </w:p>
    <w:p w:rsidR="006206D0" w:rsidRPr="006206D0" w:rsidRDefault="006206D0" w:rsidP="006206D0">
      <w:pPr>
        <w:pStyle w:val="PargrafodaLista"/>
        <w:ind w:left="480"/>
        <w:rPr>
          <w:rFonts w:ascii="Arial" w:eastAsia="SimSun" w:hAnsi="Arial" w:cs="Arial"/>
          <w:kern w:val="0"/>
          <w:sz w:val="22"/>
          <w:szCs w:val="22"/>
          <w:lang w:eastAsia="zh-CN" w:bidi="hi-IN"/>
        </w:rPr>
      </w:pPr>
    </w:p>
    <w:p w:rsidR="006206D0" w:rsidRPr="00D55583" w:rsidRDefault="006206D0" w:rsidP="006206D0">
      <w:pPr>
        <w:pStyle w:val="Padro"/>
        <w:numPr>
          <w:ilvl w:val="0"/>
          <w:numId w:val="28"/>
        </w:numPr>
        <w:spacing w:line="360" w:lineRule="auto"/>
        <w:jc w:val="both"/>
        <w:rPr>
          <w:rFonts w:ascii="Arial" w:hAnsi="Arial" w:cs="Arial"/>
          <w:color w:val="auto"/>
          <w:sz w:val="22"/>
          <w:szCs w:val="22"/>
        </w:rPr>
      </w:pPr>
      <w:r w:rsidRPr="006206D0">
        <w:rPr>
          <w:rFonts w:ascii="Arial" w:hAnsi="Arial" w:cs="Arial"/>
          <w:color w:val="auto"/>
          <w:sz w:val="22"/>
          <w:szCs w:val="22"/>
        </w:rPr>
        <w:t>Encaminhar a referida proposta para apreciação do Presidente do CAU/MT</w:t>
      </w:r>
      <w:r>
        <w:rPr>
          <w:rFonts w:ascii="Arial" w:hAnsi="Arial" w:cs="Arial"/>
          <w:color w:val="auto"/>
          <w:sz w:val="22"/>
          <w:szCs w:val="22"/>
        </w:rPr>
        <w:t>.</w:t>
      </w:r>
    </w:p>
    <w:p w:rsidR="00D55583" w:rsidRPr="00D55583" w:rsidRDefault="00D55583" w:rsidP="001B0F2E">
      <w:pPr>
        <w:tabs>
          <w:tab w:val="left" w:pos="0"/>
        </w:tabs>
        <w:spacing w:before="120" w:line="240" w:lineRule="auto"/>
        <w:jc w:val="both"/>
        <w:rPr>
          <w:rFonts w:ascii="Arial" w:hAnsi="Arial" w:cs="Arial"/>
          <w:sz w:val="22"/>
          <w:szCs w:val="22"/>
        </w:rPr>
      </w:pPr>
    </w:p>
    <w:p w:rsidR="00335110" w:rsidRPr="00F60EE5" w:rsidRDefault="009032B1" w:rsidP="001B0F2E">
      <w:pPr>
        <w:pStyle w:val="Padro"/>
        <w:tabs>
          <w:tab w:val="clear" w:pos="708"/>
          <w:tab w:val="left" w:pos="284"/>
        </w:tabs>
        <w:spacing w:after="0" w:line="240" w:lineRule="auto"/>
        <w:jc w:val="both"/>
        <w:rPr>
          <w:rFonts w:ascii="Arial" w:hAnsi="Arial" w:cs="Arial"/>
          <w:color w:val="FF0000"/>
          <w:sz w:val="22"/>
          <w:szCs w:val="22"/>
        </w:rPr>
      </w:pPr>
      <w:r>
        <w:rPr>
          <w:rFonts w:ascii="Arial" w:hAnsi="Arial" w:cs="Arial"/>
          <w:color w:val="FF0000"/>
          <w:sz w:val="22"/>
          <w:szCs w:val="22"/>
        </w:rPr>
        <w:tab/>
      </w:r>
    </w:p>
    <w:tbl>
      <w:tblPr>
        <w:tblpPr w:leftFromText="141" w:rightFromText="141" w:vertAnchor="text" w:horzAnchor="margin" w:tblpXSpec="center" w:tblpY="298"/>
        <w:tblW w:w="9208" w:type="dxa"/>
        <w:tblLayout w:type="fixed"/>
        <w:tblCellMar>
          <w:left w:w="70" w:type="dxa"/>
          <w:right w:w="70" w:type="dxa"/>
        </w:tblCellMar>
        <w:tblLook w:val="0000" w:firstRow="0" w:lastRow="0" w:firstColumn="0" w:lastColumn="0" w:noHBand="0" w:noVBand="0"/>
      </w:tblPr>
      <w:tblGrid>
        <w:gridCol w:w="4000"/>
        <w:gridCol w:w="885"/>
        <w:gridCol w:w="4323"/>
      </w:tblGrid>
      <w:tr w:rsidR="00E0718F" w:rsidRPr="00E0718F" w:rsidTr="003A05BA">
        <w:trPr>
          <w:cantSplit/>
          <w:trHeight w:val="696"/>
        </w:trPr>
        <w:tc>
          <w:tcPr>
            <w:tcW w:w="4000" w:type="dxa"/>
            <w:tcBorders>
              <w:top w:val="single" w:sz="4" w:space="0" w:color="000000"/>
              <w:left w:val="single" w:sz="4" w:space="0" w:color="000000"/>
              <w:bottom w:val="single" w:sz="4" w:space="0" w:color="000000"/>
            </w:tcBorders>
            <w:shd w:val="clear" w:color="auto" w:fill="auto"/>
            <w:vAlign w:val="center"/>
          </w:tcPr>
          <w:p w:rsidR="002E2ABB" w:rsidRPr="00E0718F" w:rsidRDefault="001B4938" w:rsidP="002E2ABB">
            <w:pPr>
              <w:snapToGrid w:val="0"/>
              <w:spacing w:line="240" w:lineRule="auto"/>
              <w:jc w:val="center"/>
              <w:rPr>
                <w:rFonts w:ascii="Arial" w:hAnsi="Arial" w:cs="Arial"/>
                <w:b/>
                <w:sz w:val="22"/>
                <w:szCs w:val="22"/>
              </w:rPr>
            </w:pPr>
            <w:r w:rsidRPr="00E0718F">
              <w:rPr>
                <w:rFonts w:ascii="Arial" w:hAnsi="Arial" w:cs="Arial"/>
                <w:b/>
                <w:sz w:val="22"/>
                <w:szCs w:val="22"/>
              </w:rPr>
              <w:t>NOME DO PARTICIPANTE</w:t>
            </w:r>
          </w:p>
        </w:tc>
        <w:tc>
          <w:tcPr>
            <w:tcW w:w="885" w:type="dxa"/>
            <w:tcBorders>
              <w:top w:val="single" w:sz="4" w:space="0" w:color="000000"/>
              <w:left w:val="single" w:sz="4" w:space="0" w:color="000000"/>
              <w:bottom w:val="single" w:sz="4" w:space="0" w:color="000000"/>
            </w:tcBorders>
            <w:shd w:val="clear" w:color="auto" w:fill="auto"/>
            <w:vAlign w:val="center"/>
          </w:tcPr>
          <w:p w:rsidR="002E2ABB" w:rsidRPr="00E0718F" w:rsidRDefault="002E2ABB" w:rsidP="0070016C">
            <w:pPr>
              <w:snapToGrid w:val="0"/>
              <w:spacing w:line="240" w:lineRule="auto"/>
              <w:jc w:val="center"/>
              <w:rPr>
                <w:rFonts w:ascii="Arial" w:hAnsi="Arial" w:cs="Arial"/>
                <w:b/>
                <w:sz w:val="22"/>
                <w:szCs w:val="22"/>
              </w:rPr>
            </w:pPr>
            <w:r w:rsidRPr="00E0718F">
              <w:rPr>
                <w:rFonts w:ascii="Arial" w:hAnsi="Arial" w:cs="Arial"/>
                <w:b/>
                <w:sz w:val="22"/>
                <w:szCs w:val="22"/>
              </w:rPr>
              <w:t>P/A</w:t>
            </w:r>
          </w:p>
        </w:tc>
        <w:tc>
          <w:tcPr>
            <w:tcW w:w="4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ABB" w:rsidRPr="00E0718F" w:rsidRDefault="002E2ABB" w:rsidP="002E2ABB">
            <w:pPr>
              <w:snapToGrid w:val="0"/>
              <w:spacing w:line="240" w:lineRule="auto"/>
              <w:jc w:val="center"/>
              <w:rPr>
                <w:rFonts w:ascii="Arial" w:hAnsi="Arial" w:cs="Arial"/>
                <w:sz w:val="22"/>
                <w:szCs w:val="22"/>
              </w:rPr>
            </w:pPr>
            <w:r w:rsidRPr="00E0718F">
              <w:rPr>
                <w:rFonts w:ascii="Arial" w:hAnsi="Arial" w:cs="Arial"/>
                <w:b/>
                <w:sz w:val="22"/>
                <w:szCs w:val="22"/>
              </w:rPr>
              <w:t>ASSINATURA</w:t>
            </w:r>
          </w:p>
        </w:tc>
      </w:tr>
      <w:tr w:rsidR="00E0718F" w:rsidRPr="00E0718F" w:rsidTr="003A05BA">
        <w:trPr>
          <w:cantSplit/>
          <w:trHeight w:val="684"/>
        </w:trPr>
        <w:tc>
          <w:tcPr>
            <w:tcW w:w="4000" w:type="dxa"/>
            <w:tcBorders>
              <w:top w:val="single" w:sz="4" w:space="0" w:color="000000"/>
              <w:left w:val="single" w:sz="4" w:space="0" w:color="000000"/>
              <w:bottom w:val="single" w:sz="4" w:space="0" w:color="000000"/>
            </w:tcBorders>
            <w:shd w:val="clear" w:color="auto" w:fill="auto"/>
          </w:tcPr>
          <w:p w:rsidR="00A24829" w:rsidRPr="00E0718F" w:rsidRDefault="00A24829" w:rsidP="0070016C">
            <w:pPr>
              <w:snapToGrid w:val="0"/>
              <w:spacing w:line="240" w:lineRule="auto"/>
              <w:jc w:val="both"/>
              <w:rPr>
                <w:rFonts w:ascii="Arial" w:hAnsi="Arial" w:cs="Arial"/>
                <w:b/>
                <w:sz w:val="22"/>
                <w:szCs w:val="22"/>
              </w:rPr>
            </w:pPr>
            <w:r w:rsidRPr="00E0718F">
              <w:rPr>
                <w:rFonts w:ascii="Arial" w:hAnsi="Arial" w:cs="Arial"/>
                <w:sz w:val="22"/>
                <w:szCs w:val="22"/>
              </w:rPr>
              <w:t>Marcel de Barros Saad</w:t>
            </w:r>
            <w:r w:rsidRPr="00E0718F">
              <w:rPr>
                <w:rFonts w:ascii="Arial" w:hAnsi="Arial" w:cs="Arial"/>
                <w:b/>
                <w:sz w:val="22"/>
                <w:szCs w:val="22"/>
              </w:rPr>
              <w:t xml:space="preserve"> </w:t>
            </w:r>
          </w:p>
          <w:p w:rsidR="002E2ABB" w:rsidRPr="00E0718F" w:rsidRDefault="002E2ABB" w:rsidP="0070016C">
            <w:pPr>
              <w:snapToGrid w:val="0"/>
              <w:spacing w:line="240" w:lineRule="auto"/>
              <w:jc w:val="both"/>
              <w:rPr>
                <w:rFonts w:ascii="Arial" w:hAnsi="Arial" w:cs="Arial"/>
                <w:b/>
                <w:sz w:val="22"/>
                <w:szCs w:val="22"/>
              </w:rPr>
            </w:pPr>
            <w:r w:rsidRPr="00E0718F">
              <w:rPr>
                <w:rFonts w:ascii="Arial" w:hAnsi="Arial" w:cs="Arial"/>
                <w:b/>
                <w:sz w:val="22"/>
                <w:szCs w:val="22"/>
              </w:rPr>
              <w:t>(Coordenador da Comissão)</w:t>
            </w:r>
          </w:p>
        </w:tc>
        <w:tc>
          <w:tcPr>
            <w:tcW w:w="885" w:type="dxa"/>
            <w:tcBorders>
              <w:top w:val="single" w:sz="4" w:space="0" w:color="000000"/>
              <w:left w:val="single" w:sz="4" w:space="0" w:color="000000"/>
              <w:bottom w:val="single" w:sz="4" w:space="0" w:color="000000"/>
            </w:tcBorders>
            <w:shd w:val="clear" w:color="auto" w:fill="auto"/>
          </w:tcPr>
          <w:p w:rsidR="0070016C" w:rsidRPr="00E0718F" w:rsidRDefault="0070016C" w:rsidP="0070016C">
            <w:pPr>
              <w:snapToGrid w:val="0"/>
              <w:spacing w:line="240" w:lineRule="auto"/>
              <w:jc w:val="center"/>
              <w:rPr>
                <w:rFonts w:ascii="Arial" w:hAnsi="Arial" w:cs="Arial"/>
                <w:b/>
                <w:sz w:val="22"/>
                <w:szCs w:val="22"/>
              </w:rPr>
            </w:pPr>
          </w:p>
          <w:p w:rsidR="002E2ABB" w:rsidRPr="00E0718F" w:rsidRDefault="009032B1" w:rsidP="0070016C">
            <w:pPr>
              <w:snapToGrid w:val="0"/>
              <w:spacing w:line="240" w:lineRule="auto"/>
              <w:jc w:val="center"/>
              <w:rPr>
                <w:rFonts w:ascii="Arial" w:hAnsi="Arial" w:cs="Arial"/>
                <w:b/>
                <w:sz w:val="22"/>
                <w:szCs w:val="22"/>
              </w:rPr>
            </w:pPr>
            <w:r>
              <w:rPr>
                <w:rFonts w:ascii="Arial" w:hAnsi="Arial" w:cs="Arial"/>
                <w:b/>
                <w:sz w:val="22"/>
                <w:szCs w:val="22"/>
              </w:rPr>
              <w:t>P</w:t>
            </w: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2E2ABB" w:rsidRPr="00E0718F" w:rsidRDefault="002E2ABB" w:rsidP="00BF15AE">
            <w:pPr>
              <w:snapToGrid w:val="0"/>
              <w:spacing w:line="240" w:lineRule="auto"/>
              <w:jc w:val="center"/>
              <w:rPr>
                <w:rFonts w:ascii="Arial" w:hAnsi="Arial" w:cs="Arial"/>
                <w:b/>
                <w:sz w:val="22"/>
                <w:szCs w:val="22"/>
              </w:rPr>
            </w:pPr>
          </w:p>
        </w:tc>
      </w:tr>
      <w:tr w:rsidR="00E0718F" w:rsidRPr="00E0718F" w:rsidTr="003A05BA">
        <w:trPr>
          <w:cantSplit/>
          <w:trHeight w:val="616"/>
        </w:trPr>
        <w:tc>
          <w:tcPr>
            <w:tcW w:w="4000" w:type="dxa"/>
            <w:tcBorders>
              <w:left w:val="single" w:sz="4" w:space="0" w:color="000000"/>
              <w:bottom w:val="single" w:sz="4" w:space="0" w:color="000000"/>
            </w:tcBorders>
            <w:shd w:val="clear" w:color="auto" w:fill="auto"/>
          </w:tcPr>
          <w:p w:rsidR="00A24829" w:rsidRPr="00E0718F" w:rsidRDefault="009032B1" w:rsidP="0070016C">
            <w:pPr>
              <w:snapToGrid w:val="0"/>
              <w:spacing w:line="240" w:lineRule="auto"/>
              <w:jc w:val="both"/>
              <w:rPr>
                <w:rFonts w:ascii="Arial" w:hAnsi="Arial" w:cs="Arial"/>
                <w:b/>
                <w:sz w:val="22"/>
                <w:szCs w:val="22"/>
              </w:rPr>
            </w:pPr>
            <w:r>
              <w:rPr>
                <w:rFonts w:ascii="Arial" w:hAnsi="Arial" w:cs="Arial"/>
                <w:sz w:val="22"/>
                <w:szCs w:val="22"/>
              </w:rPr>
              <w:t>Alexsandro Reis</w:t>
            </w:r>
          </w:p>
          <w:p w:rsidR="002E2ABB" w:rsidRPr="00E0718F" w:rsidRDefault="002E2ABB" w:rsidP="009032B1">
            <w:pPr>
              <w:snapToGrid w:val="0"/>
              <w:spacing w:line="240" w:lineRule="auto"/>
              <w:jc w:val="both"/>
              <w:rPr>
                <w:rFonts w:ascii="Arial" w:hAnsi="Arial" w:cs="Arial"/>
                <w:b/>
                <w:sz w:val="22"/>
                <w:szCs w:val="22"/>
              </w:rPr>
            </w:pPr>
            <w:r w:rsidRPr="00E0718F">
              <w:rPr>
                <w:rFonts w:ascii="Arial" w:hAnsi="Arial" w:cs="Arial"/>
                <w:b/>
                <w:sz w:val="22"/>
                <w:szCs w:val="22"/>
              </w:rPr>
              <w:t>(</w:t>
            </w:r>
            <w:r w:rsidR="009032B1">
              <w:rPr>
                <w:rFonts w:ascii="Arial" w:hAnsi="Arial" w:cs="Arial"/>
                <w:b/>
                <w:sz w:val="22"/>
                <w:szCs w:val="22"/>
              </w:rPr>
              <w:t>Conselheiro Suplente</w:t>
            </w:r>
            <w:r w:rsidRPr="00E0718F">
              <w:rPr>
                <w:rFonts w:ascii="Arial" w:hAnsi="Arial" w:cs="Arial"/>
                <w:b/>
                <w:sz w:val="22"/>
                <w:szCs w:val="22"/>
              </w:rPr>
              <w:t>)</w:t>
            </w:r>
          </w:p>
        </w:tc>
        <w:tc>
          <w:tcPr>
            <w:tcW w:w="885" w:type="dxa"/>
            <w:tcBorders>
              <w:left w:val="single" w:sz="4" w:space="0" w:color="000000"/>
              <w:bottom w:val="single" w:sz="4" w:space="0" w:color="000000"/>
            </w:tcBorders>
            <w:shd w:val="clear" w:color="auto" w:fill="auto"/>
          </w:tcPr>
          <w:p w:rsidR="0070016C" w:rsidRPr="00E0718F" w:rsidRDefault="0070016C" w:rsidP="0070016C">
            <w:pPr>
              <w:snapToGrid w:val="0"/>
              <w:spacing w:line="240" w:lineRule="auto"/>
              <w:jc w:val="center"/>
              <w:rPr>
                <w:rFonts w:ascii="Arial" w:hAnsi="Arial" w:cs="Arial"/>
                <w:b/>
                <w:sz w:val="22"/>
                <w:szCs w:val="22"/>
              </w:rPr>
            </w:pPr>
          </w:p>
          <w:p w:rsidR="002E2ABB" w:rsidRPr="00E0718F" w:rsidRDefault="002E2ABB" w:rsidP="0070016C">
            <w:pPr>
              <w:snapToGrid w:val="0"/>
              <w:spacing w:line="240" w:lineRule="auto"/>
              <w:jc w:val="center"/>
              <w:rPr>
                <w:rFonts w:ascii="Arial" w:hAnsi="Arial" w:cs="Arial"/>
                <w:b/>
                <w:sz w:val="22"/>
                <w:szCs w:val="22"/>
              </w:rPr>
            </w:pPr>
            <w:r w:rsidRPr="00E0718F">
              <w:rPr>
                <w:rFonts w:ascii="Arial" w:hAnsi="Arial" w:cs="Arial"/>
                <w:b/>
                <w:sz w:val="22"/>
                <w:szCs w:val="22"/>
              </w:rPr>
              <w:t>P</w:t>
            </w:r>
          </w:p>
        </w:tc>
        <w:tc>
          <w:tcPr>
            <w:tcW w:w="4323" w:type="dxa"/>
            <w:tcBorders>
              <w:left w:val="single" w:sz="4" w:space="0" w:color="000000"/>
              <w:bottom w:val="single" w:sz="4" w:space="0" w:color="000000"/>
              <w:right w:val="single" w:sz="4" w:space="0" w:color="000000"/>
            </w:tcBorders>
            <w:shd w:val="clear" w:color="auto" w:fill="auto"/>
          </w:tcPr>
          <w:p w:rsidR="002E2ABB" w:rsidRPr="00E0718F" w:rsidRDefault="002E2ABB" w:rsidP="0070016C">
            <w:pPr>
              <w:snapToGrid w:val="0"/>
              <w:spacing w:line="240" w:lineRule="auto"/>
              <w:jc w:val="both"/>
              <w:rPr>
                <w:rFonts w:ascii="Arial" w:hAnsi="Arial" w:cs="Arial"/>
                <w:sz w:val="22"/>
                <w:szCs w:val="22"/>
              </w:rPr>
            </w:pPr>
          </w:p>
        </w:tc>
      </w:tr>
      <w:tr w:rsidR="00E0718F" w:rsidRPr="00E0718F" w:rsidTr="003A05BA">
        <w:trPr>
          <w:cantSplit/>
          <w:trHeight w:val="690"/>
        </w:trPr>
        <w:tc>
          <w:tcPr>
            <w:tcW w:w="4000" w:type="dxa"/>
            <w:tcBorders>
              <w:top w:val="single" w:sz="4" w:space="0" w:color="000000"/>
              <w:left w:val="single" w:sz="4" w:space="0" w:color="000000"/>
              <w:bottom w:val="single" w:sz="4" w:space="0" w:color="000000"/>
            </w:tcBorders>
            <w:shd w:val="clear" w:color="auto" w:fill="auto"/>
            <w:vAlign w:val="center"/>
          </w:tcPr>
          <w:p w:rsidR="002E2ABB" w:rsidRPr="00E0718F" w:rsidRDefault="005D4B9D" w:rsidP="0070016C">
            <w:pPr>
              <w:spacing w:line="240" w:lineRule="auto"/>
              <w:jc w:val="both"/>
              <w:rPr>
                <w:rFonts w:ascii="Arial" w:hAnsi="Arial" w:cs="Arial"/>
                <w:sz w:val="22"/>
                <w:szCs w:val="22"/>
              </w:rPr>
            </w:pPr>
            <w:proofErr w:type="spellStart"/>
            <w:r>
              <w:rPr>
                <w:rFonts w:ascii="Arial" w:hAnsi="Arial" w:cs="Arial"/>
                <w:sz w:val="22"/>
                <w:szCs w:val="22"/>
              </w:rPr>
              <w:t>Hendyel</w:t>
            </w:r>
            <w:proofErr w:type="spellEnd"/>
            <w:r>
              <w:rPr>
                <w:rFonts w:ascii="Arial" w:hAnsi="Arial" w:cs="Arial"/>
                <w:sz w:val="22"/>
                <w:szCs w:val="22"/>
              </w:rPr>
              <w:t xml:space="preserve"> Castro Reis</w:t>
            </w:r>
          </w:p>
          <w:p w:rsidR="002E2ABB" w:rsidRPr="00E0718F" w:rsidRDefault="005D4B9D" w:rsidP="005D4B9D">
            <w:pPr>
              <w:spacing w:line="240" w:lineRule="auto"/>
              <w:jc w:val="both"/>
              <w:rPr>
                <w:rFonts w:ascii="Arial" w:hAnsi="Arial" w:cs="Arial"/>
                <w:b/>
                <w:sz w:val="22"/>
                <w:szCs w:val="22"/>
              </w:rPr>
            </w:pPr>
            <w:r>
              <w:rPr>
                <w:rFonts w:ascii="Arial" w:hAnsi="Arial" w:cs="Arial"/>
                <w:b/>
                <w:sz w:val="22"/>
                <w:szCs w:val="22"/>
              </w:rPr>
              <w:t>(Conselheira</w:t>
            </w:r>
            <w:r w:rsidR="002E2ABB" w:rsidRPr="00E0718F">
              <w:rPr>
                <w:rFonts w:ascii="Arial" w:hAnsi="Arial" w:cs="Arial"/>
                <w:b/>
                <w:sz w:val="22"/>
                <w:szCs w:val="22"/>
              </w:rPr>
              <w:t xml:space="preserve"> </w:t>
            </w:r>
            <w:r>
              <w:rPr>
                <w:rFonts w:ascii="Arial" w:hAnsi="Arial" w:cs="Arial"/>
                <w:b/>
                <w:sz w:val="22"/>
                <w:szCs w:val="22"/>
              </w:rPr>
              <w:t>Suplente</w:t>
            </w:r>
            <w:r w:rsidR="002E2ABB" w:rsidRPr="00E0718F">
              <w:rPr>
                <w:rFonts w:ascii="Arial" w:hAnsi="Arial" w:cs="Arial"/>
                <w:b/>
                <w:sz w:val="22"/>
                <w:szCs w:val="22"/>
              </w:rPr>
              <w:t>)</w:t>
            </w:r>
          </w:p>
        </w:tc>
        <w:tc>
          <w:tcPr>
            <w:tcW w:w="885" w:type="dxa"/>
            <w:tcBorders>
              <w:top w:val="single" w:sz="4" w:space="0" w:color="000000"/>
              <w:left w:val="single" w:sz="4" w:space="0" w:color="000000"/>
              <w:bottom w:val="single" w:sz="4" w:space="0" w:color="000000"/>
            </w:tcBorders>
            <w:shd w:val="clear" w:color="auto" w:fill="auto"/>
          </w:tcPr>
          <w:p w:rsidR="0070016C" w:rsidRPr="00E0718F" w:rsidRDefault="0070016C" w:rsidP="0070016C">
            <w:pPr>
              <w:snapToGrid w:val="0"/>
              <w:spacing w:line="240" w:lineRule="auto"/>
              <w:jc w:val="center"/>
              <w:rPr>
                <w:rFonts w:ascii="Arial" w:hAnsi="Arial" w:cs="Arial"/>
                <w:b/>
                <w:sz w:val="22"/>
                <w:szCs w:val="22"/>
              </w:rPr>
            </w:pPr>
          </w:p>
          <w:p w:rsidR="002E2ABB" w:rsidRPr="00E0718F" w:rsidRDefault="00C06458" w:rsidP="0070016C">
            <w:pPr>
              <w:snapToGrid w:val="0"/>
              <w:spacing w:line="240" w:lineRule="auto"/>
              <w:jc w:val="center"/>
              <w:rPr>
                <w:rFonts w:ascii="Arial" w:hAnsi="Arial" w:cs="Arial"/>
                <w:b/>
                <w:sz w:val="22"/>
                <w:szCs w:val="22"/>
              </w:rPr>
            </w:pPr>
            <w:r>
              <w:rPr>
                <w:rFonts w:ascii="Arial" w:hAnsi="Arial" w:cs="Arial"/>
                <w:b/>
                <w:sz w:val="22"/>
                <w:szCs w:val="22"/>
              </w:rPr>
              <w:t>J</w:t>
            </w: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2E2ABB" w:rsidRPr="00E0718F" w:rsidRDefault="002E2ABB" w:rsidP="0070016C">
            <w:pPr>
              <w:snapToGrid w:val="0"/>
              <w:spacing w:line="240" w:lineRule="auto"/>
              <w:jc w:val="both"/>
              <w:rPr>
                <w:rFonts w:ascii="Arial" w:hAnsi="Arial" w:cs="Arial"/>
                <w:sz w:val="22"/>
                <w:szCs w:val="22"/>
              </w:rPr>
            </w:pPr>
          </w:p>
          <w:p w:rsidR="002E2ABB" w:rsidRPr="00E0718F" w:rsidRDefault="00BF15AE" w:rsidP="00BF15AE">
            <w:pPr>
              <w:snapToGrid w:val="0"/>
              <w:spacing w:line="240" w:lineRule="auto"/>
              <w:jc w:val="center"/>
              <w:rPr>
                <w:rFonts w:ascii="Arial" w:hAnsi="Arial" w:cs="Arial"/>
                <w:b/>
                <w:sz w:val="22"/>
                <w:szCs w:val="22"/>
              </w:rPr>
            </w:pPr>
            <w:r>
              <w:rPr>
                <w:rFonts w:ascii="Arial" w:hAnsi="Arial" w:cs="Arial"/>
                <w:b/>
                <w:sz w:val="22"/>
                <w:szCs w:val="22"/>
              </w:rPr>
              <w:t>JUSTIFICADO</w:t>
            </w:r>
          </w:p>
        </w:tc>
      </w:tr>
      <w:tr w:rsidR="00E0718F" w:rsidRPr="00E0718F" w:rsidTr="003A05BA">
        <w:trPr>
          <w:cantSplit/>
          <w:trHeight w:val="662"/>
        </w:trPr>
        <w:tc>
          <w:tcPr>
            <w:tcW w:w="4000" w:type="dxa"/>
            <w:tcBorders>
              <w:top w:val="single" w:sz="4" w:space="0" w:color="000000"/>
              <w:left w:val="single" w:sz="4" w:space="0" w:color="000000"/>
              <w:bottom w:val="single" w:sz="4" w:space="0" w:color="000000"/>
            </w:tcBorders>
            <w:shd w:val="clear" w:color="auto" w:fill="auto"/>
            <w:vAlign w:val="center"/>
          </w:tcPr>
          <w:p w:rsidR="001B4938" w:rsidRPr="00E0718F" w:rsidRDefault="001B4938" w:rsidP="0070016C">
            <w:pPr>
              <w:spacing w:line="240" w:lineRule="auto"/>
              <w:jc w:val="both"/>
              <w:rPr>
                <w:rFonts w:ascii="Arial" w:hAnsi="Arial" w:cs="Arial"/>
                <w:sz w:val="22"/>
                <w:szCs w:val="22"/>
              </w:rPr>
            </w:pPr>
            <w:r w:rsidRPr="00E0718F">
              <w:rPr>
                <w:rFonts w:ascii="Arial" w:hAnsi="Arial" w:cs="Arial"/>
                <w:sz w:val="22"/>
                <w:szCs w:val="22"/>
              </w:rPr>
              <w:t>Lucimara L. Floriano da Fonseca</w:t>
            </w:r>
          </w:p>
          <w:p w:rsidR="001B4938" w:rsidRPr="00E0718F" w:rsidRDefault="001B4938" w:rsidP="0070016C">
            <w:pPr>
              <w:spacing w:line="240" w:lineRule="auto"/>
              <w:jc w:val="both"/>
              <w:rPr>
                <w:rFonts w:ascii="Arial" w:hAnsi="Arial" w:cs="Arial"/>
                <w:b/>
                <w:sz w:val="22"/>
                <w:szCs w:val="22"/>
              </w:rPr>
            </w:pPr>
            <w:r w:rsidRPr="00E0718F">
              <w:rPr>
                <w:rFonts w:ascii="Arial" w:hAnsi="Arial" w:cs="Arial"/>
                <w:b/>
                <w:sz w:val="22"/>
                <w:szCs w:val="22"/>
              </w:rPr>
              <w:t>(Gerente Geral)</w:t>
            </w:r>
          </w:p>
        </w:tc>
        <w:tc>
          <w:tcPr>
            <w:tcW w:w="885" w:type="dxa"/>
            <w:tcBorders>
              <w:top w:val="single" w:sz="4" w:space="0" w:color="000000"/>
              <w:left w:val="single" w:sz="4" w:space="0" w:color="000000"/>
              <w:bottom w:val="single" w:sz="4" w:space="0" w:color="000000"/>
            </w:tcBorders>
            <w:shd w:val="clear" w:color="auto" w:fill="auto"/>
          </w:tcPr>
          <w:p w:rsidR="0070016C" w:rsidRPr="00E0718F" w:rsidRDefault="0070016C" w:rsidP="0070016C">
            <w:pPr>
              <w:snapToGrid w:val="0"/>
              <w:spacing w:line="240" w:lineRule="auto"/>
              <w:jc w:val="center"/>
              <w:rPr>
                <w:rFonts w:ascii="Arial" w:hAnsi="Arial" w:cs="Arial"/>
                <w:b/>
                <w:sz w:val="22"/>
                <w:szCs w:val="22"/>
              </w:rPr>
            </w:pPr>
          </w:p>
          <w:p w:rsidR="001B4938" w:rsidRPr="00E0718F" w:rsidRDefault="001B4938" w:rsidP="0070016C">
            <w:pPr>
              <w:snapToGrid w:val="0"/>
              <w:spacing w:line="240" w:lineRule="auto"/>
              <w:jc w:val="center"/>
              <w:rPr>
                <w:rFonts w:ascii="Arial" w:hAnsi="Arial" w:cs="Arial"/>
                <w:b/>
                <w:sz w:val="22"/>
                <w:szCs w:val="22"/>
              </w:rPr>
            </w:pPr>
            <w:r w:rsidRPr="00E0718F">
              <w:rPr>
                <w:rFonts w:ascii="Arial" w:hAnsi="Arial" w:cs="Arial"/>
                <w:b/>
                <w:sz w:val="22"/>
                <w:szCs w:val="22"/>
              </w:rPr>
              <w:t>P</w:t>
            </w: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1B4938" w:rsidRPr="00E0718F" w:rsidRDefault="001B4938" w:rsidP="0070016C">
            <w:pPr>
              <w:snapToGrid w:val="0"/>
              <w:spacing w:line="240" w:lineRule="auto"/>
              <w:jc w:val="both"/>
              <w:rPr>
                <w:rFonts w:ascii="Arial" w:hAnsi="Arial" w:cs="Arial"/>
                <w:sz w:val="22"/>
                <w:szCs w:val="22"/>
              </w:rPr>
            </w:pPr>
          </w:p>
        </w:tc>
      </w:tr>
      <w:tr w:rsidR="00E0718F" w:rsidRPr="00E0718F" w:rsidTr="003A05BA">
        <w:trPr>
          <w:cantSplit/>
          <w:trHeight w:val="690"/>
        </w:trPr>
        <w:tc>
          <w:tcPr>
            <w:tcW w:w="4000" w:type="dxa"/>
            <w:tcBorders>
              <w:top w:val="single" w:sz="4" w:space="0" w:color="000000"/>
              <w:left w:val="single" w:sz="4" w:space="0" w:color="000000"/>
              <w:bottom w:val="single" w:sz="4" w:space="0" w:color="000000"/>
            </w:tcBorders>
            <w:shd w:val="clear" w:color="auto" w:fill="auto"/>
            <w:vAlign w:val="center"/>
          </w:tcPr>
          <w:p w:rsidR="00C94467" w:rsidRPr="00E0718F" w:rsidRDefault="00E75F6C" w:rsidP="0070016C">
            <w:pPr>
              <w:spacing w:line="240" w:lineRule="auto"/>
              <w:jc w:val="both"/>
              <w:rPr>
                <w:rFonts w:ascii="Arial" w:hAnsi="Arial" w:cs="Arial"/>
                <w:sz w:val="22"/>
                <w:szCs w:val="22"/>
              </w:rPr>
            </w:pPr>
            <w:r>
              <w:rPr>
                <w:rFonts w:ascii="Arial" w:hAnsi="Arial" w:cs="Arial"/>
                <w:sz w:val="22"/>
                <w:szCs w:val="22"/>
              </w:rPr>
              <w:t>Monica Soares de Campos</w:t>
            </w:r>
          </w:p>
          <w:p w:rsidR="00C94467" w:rsidRPr="00E0718F" w:rsidRDefault="00C94467" w:rsidP="00E75F6C">
            <w:pPr>
              <w:spacing w:line="240" w:lineRule="auto"/>
              <w:jc w:val="both"/>
              <w:rPr>
                <w:rFonts w:ascii="Arial" w:hAnsi="Arial" w:cs="Arial"/>
                <w:b/>
                <w:sz w:val="22"/>
                <w:szCs w:val="22"/>
              </w:rPr>
            </w:pPr>
            <w:r w:rsidRPr="00E0718F">
              <w:rPr>
                <w:rFonts w:ascii="Arial" w:hAnsi="Arial" w:cs="Arial"/>
                <w:b/>
                <w:sz w:val="22"/>
                <w:szCs w:val="22"/>
              </w:rPr>
              <w:t>(</w:t>
            </w:r>
            <w:r w:rsidR="00E75F6C">
              <w:rPr>
                <w:rFonts w:ascii="Arial" w:hAnsi="Arial" w:cs="Arial"/>
                <w:b/>
                <w:sz w:val="22"/>
                <w:szCs w:val="22"/>
              </w:rPr>
              <w:t>Secretária Geral</w:t>
            </w:r>
            <w:r w:rsidRPr="00E0718F">
              <w:rPr>
                <w:rFonts w:ascii="Arial" w:hAnsi="Arial" w:cs="Arial"/>
                <w:b/>
                <w:sz w:val="22"/>
                <w:szCs w:val="22"/>
              </w:rPr>
              <w:t>)</w:t>
            </w:r>
          </w:p>
        </w:tc>
        <w:tc>
          <w:tcPr>
            <w:tcW w:w="885" w:type="dxa"/>
            <w:tcBorders>
              <w:top w:val="single" w:sz="4" w:space="0" w:color="000000"/>
              <w:left w:val="single" w:sz="4" w:space="0" w:color="000000"/>
              <w:bottom w:val="single" w:sz="4" w:space="0" w:color="000000"/>
            </w:tcBorders>
            <w:shd w:val="clear" w:color="auto" w:fill="auto"/>
          </w:tcPr>
          <w:p w:rsidR="0070016C" w:rsidRPr="00E0718F" w:rsidRDefault="0070016C" w:rsidP="0070016C">
            <w:pPr>
              <w:snapToGrid w:val="0"/>
              <w:spacing w:line="240" w:lineRule="auto"/>
              <w:jc w:val="center"/>
              <w:rPr>
                <w:rFonts w:ascii="Arial" w:hAnsi="Arial" w:cs="Arial"/>
                <w:b/>
                <w:sz w:val="22"/>
                <w:szCs w:val="22"/>
              </w:rPr>
            </w:pPr>
          </w:p>
          <w:p w:rsidR="00C94467" w:rsidRPr="00E0718F" w:rsidRDefault="00C94467" w:rsidP="0070016C">
            <w:pPr>
              <w:snapToGrid w:val="0"/>
              <w:spacing w:line="240" w:lineRule="auto"/>
              <w:jc w:val="center"/>
              <w:rPr>
                <w:rFonts w:ascii="Arial" w:hAnsi="Arial" w:cs="Arial"/>
                <w:b/>
                <w:sz w:val="22"/>
                <w:szCs w:val="22"/>
              </w:rPr>
            </w:pPr>
            <w:r w:rsidRPr="00E0718F">
              <w:rPr>
                <w:rFonts w:ascii="Arial" w:hAnsi="Arial" w:cs="Arial"/>
                <w:b/>
                <w:sz w:val="22"/>
                <w:szCs w:val="22"/>
              </w:rPr>
              <w:t>P</w:t>
            </w: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C94467" w:rsidRPr="00E0718F" w:rsidRDefault="00C94467" w:rsidP="0070016C">
            <w:pPr>
              <w:snapToGrid w:val="0"/>
              <w:spacing w:line="240" w:lineRule="auto"/>
              <w:jc w:val="both"/>
              <w:rPr>
                <w:rFonts w:ascii="Arial" w:hAnsi="Arial" w:cs="Arial"/>
                <w:sz w:val="22"/>
                <w:szCs w:val="22"/>
              </w:rPr>
            </w:pPr>
          </w:p>
        </w:tc>
      </w:tr>
    </w:tbl>
    <w:p w:rsidR="00E0718F" w:rsidRDefault="00E0718F" w:rsidP="00E0718F">
      <w:pPr>
        <w:tabs>
          <w:tab w:val="left" w:pos="0"/>
        </w:tabs>
        <w:spacing w:line="240" w:lineRule="auto"/>
        <w:rPr>
          <w:rFonts w:ascii="Arial" w:hAnsi="Arial" w:cs="Arial"/>
          <w:b/>
          <w:sz w:val="22"/>
          <w:szCs w:val="22"/>
        </w:rPr>
      </w:pPr>
      <w:r>
        <w:rPr>
          <w:rFonts w:ascii="Arial" w:hAnsi="Arial" w:cs="Arial"/>
          <w:b/>
          <w:sz w:val="22"/>
          <w:szCs w:val="22"/>
        </w:rPr>
        <w:t xml:space="preserve">                                                             </w:t>
      </w:r>
    </w:p>
    <w:p w:rsidR="00D75C4E" w:rsidRPr="00E0718F" w:rsidRDefault="00E0718F" w:rsidP="00E0718F">
      <w:pPr>
        <w:tabs>
          <w:tab w:val="left" w:pos="0"/>
        </w:tabs>
        <w:spacing w:before="120" w:line="240" w:lineRule="auto"/>
        <w:rPr>
          <w:rFonts w:ascii="Arial" w:hAnsi="Arial" w:cs="Arial"/>
          <w:b/>
          <w:sz w:val="22"/>
          <w:szCs w:val="22"/>
        </w:rPr>
      </w:pPr>
      <w:r>
        <w:rPr>
          <w:rFonts w:ascii="Arial" w:hAnsi="Arial" w:cs="Arial"/>
          <w:b/>
          <w:sz w:val="22"/>
          <w:szCs w:val="22"/>
        </w:rPr>
        <w:t xml:space="preserve">                P - </w:t>
      </w:r>
      <w:r w:rsidR="00971932" w:rsidRPr="00E0718F">
        <w:rPr>
          <w:rFonts w:ascii="Arial" w:hAnsi="Arial" w:cs="Arial"/>
          <w:b/>
          <w:sz w:val="22"/>
          <w:szCs w:val="22"/>
        </w:rPr>
        <w:t xml:space="preserve">Presente                           </w:t>
      </w:r>
      <w:r>
        <w:rPr>
          <w:rFonts w:ascii="Arial" w:hAnsi="Arial" w:cs="Arial"/>
          <w:b/>
          <w:sz w:val="22"/>
          <w:szCs w:val="22"/>
        </w:rPr>
        <w:t xml:space="preserve"> </w:t>
      </w:r>
      <w:r w:rsidR="00971932" w:rsidRPr="00E0718F">
        <w:rPr>
          <w:rFonts w:ascii="Arial" w:hAnsi="Arial" w:cs="Arial"/>
          <w:b/>
          <w:sz w:val="22"/>
          <w:szCs w:val="22"/>
        </w:rPr>
        <w:t xml:space="preserve"> </w:t>
      </w:r>
      <w:r w:rsidR="007074DB" w:rsidRPr="00E0718F">
        <w:rPr>
          <w:rFonts w:ascii="Arial" w:hAnsi="Arial" w:cs="Arial"/>
          <w:b/>
          <w:sz w:val="22"/>
          <w:szCs w:val="22"/>
        </w:rPr>
        <w:t xml:space="preserve"> </w:t>
      </w:r>
      <w:r>
        <w:rPr>
          <w:rFonts w:ascii="Arial" w:hAnsi="Arial" w:cs="Arial"/>
          <w:b/>
          <w:sz w:val="22"/>
          <w:szCs w:val="22"/>
        </w:rPr>
        <w:t xml:space="preserve">  </w:t>
      </w:r>
      <w:r w:rsidR="00400AE7" w:rsidRPr="00E0718F">
        <w:rPr>
          <w:rFonts w:ascii="Arial" w:hAnsi="Arial" w:cs="Arial"/>
          <w:b/>
          <w:sz w:val="22"/>
          <w:szCs w:val="22"/>
        </w:rPr>
        <w:t xml:space="preserve"> </w:t>
      </w:r>
      <w:r w:rsidR="00971932" w:rsidRPr="00E0718F">
        <w:rPr>
          <w:rFonts w:ascii="Arial" w:hAnsi="Arial" w:cs="Arial"/>
          <w:b/>
          <w:sz w:val="22"/>
          <w:szCs w:val="22"/>
        </w:rPr>
        <w:t xml:space="preserve">A – Ausente                    </w:t>
      </w:r>
      <w:r w:rsidR="00400AE7" w:rsidRPr="00E0718F">
        <w:rPr>
          <w:rFonts w:ascii="Arial" w:hAnsi="Arial" w:cs="Arial"/>
          <w:b/>
          <w:sz w:val="22"/>
          <w:szCs w:val="22"/>
        </w:rPr>
        <w:t xml:space="preserve"> </w:t>
      </w:r>
      <w:r>
        <w:rPr>
          <w:rFonts w:ascii="Arial" w:hAnsi="Arial" w:cs="Arial"/>
          <w:b/>
          <w:sz w:val="22"/>
          <w:szCs w:val="22"/>
        </w:rPr>
        <w:t xml:space="preserve">      </w:t>
      </w:r>
      <w:r w:rsidR="007074DB" w:rsidRPr="00E0718F">
        <w:rPr>
          <w:rFonts w:ascii="Arial" w:hAnsi="Arial" w:cs="Arial"/>
          <w:b/>
          <w:sz w:val="22"/>
          <w:szCs w:val="22"/>
        </w:rPr>
        <w:t xml:space="preserve">  </w:t>
      </w:r>
      <w:r w:rsidR="00971932" w:rsidRPr="00E0718F">
        <w:rPr>
          <w:rFonts w:ascii="Arial" w:hAnsi="Arial" w:cs="Arial"/>
          <w:b/>
          <w:sz w:val="22"/>
          <w:szCs w:val="22"/>
        </w:rPr>
        <w:t xml:space="preserve"> J </w:t>
      </w:r>
      <w:r w:rsidR="00A24829" w:rsidRPr="00E0718F">
        <w:rPr>
          <w:rFonts w:ascii="Arial" w:hAnsi="Arial" w:cs="Arial"/>
          <w:b/>
          <w:sz w:val="22"/>
          <w:szCs w:val="22"/>
        </w:rPr>
        <w:t>–</w:t>
      </w:r>
      <w:r w:rsidR="00971932" w:rsidRPr="00E0718F">
        <w:rPr>
          <w:rFonts w:ascii="Arial" w:hAnsi="Arial" w:cs="Arial"/>
          <w:b/>
          <w:sz w:val="22"/>
          <w:szCs w:val="22"/>
        </w:rPr>
        <w:t xml:space="preserve"> Justificado</w:t>
      </w:r>
    </w:p>
    <w:p w:rsidR="00A24829" w:rsidRPr="00F60EE5" w:rsidRDefault="00A24829" w:rsidP="00971932">
      <w:pPr>
        <w:spacing w:line="240" w:lineRule="auto"/>
        <w:rPr>
          <w:rFonts w:ascii="Arial" w:hAnsi="Arial" w:cs="Arial"/>
          <w:b/>
          <w:color w:val="FF0000"/>
          <w:sz w:val="22"/>
          <w:szCs w:val="22"/>
        </w:rPr>
      </w:pPr>
    </w:p>
    <w:sectPr w:rsidR="00A24829" w:rsidRPr="00F60EE5" w:rsidSect="00A97978">
      <w:headerReference w:type="default" r:id="rId8"/>
      <w:footerReference w:type="default" r:id="rId9"/>
      <w:type w:val="continuous"/>
      <w:pgSz w:w="11906" w:h="16838"/>
      <w:pgMar w:top="1077" w:right="849" w:bottom="567" w:left="1077" w:header="90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CB" w:rsidRDefault="00BD36CB">
      <w:pPr>
        <w:spacing w:line="240" w:lineRule="auto"/>
      </w:pPr>
      <w:r>
        <w:separator/>
      </w:r>
    </w:p>
  </w:endnote>
  <w:endnote w:type="continuationSeparator" w:id="0">
    <w:p w:rsidR="00BD36CB" w:rsidRDefault="00BD3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6B" w:rsidRDefault="0072176B">
    <w:pPr>
      <w:pStyle w:val="Rodap"/>
      <w:jc w:val="right"/>
    </w:pPr>
    <w:r>
      <w:fldChar w:fldCharType="begin"/>
    </w:r>
    <w:r>
      <w:instrText xml:space="preserve"> PAGE   \* MERGEFORMAT </w:instrText>
    </w:r>
    <w:r>
      <w:fldChar w:fldCharType="separate"/>
    </w:r>
    <w:r w:rsidR="006206D0">
      <w:rPr>
        <w:noProof/>
      </w:rPr>
      <w:t>2</w:t>
    </w:r>
    <w:r>
      <w:fldChar w:fldCharType="end"/>
    </w:r>
  </w:p>
  <w:p w:rsidR="0072176B" w:rsidRDefault="0072176B" w:rsidP="007D1F1D">
    <w:pPr>
      <w:pStyle w:val="Rodap"/>
      <w:tabs>
        <w:tab w:val="clear" w:pos="4419"/>
        <w:tab w:val="clear" w:pos="8838"/>
        <w:tab w:val="left" w:pos="15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CB" w:rsidRDefault="00BD36CB">
      <w:pPr>
        <w:spacing w:line="240" w:lineRule="auto"/>
      </w:pPr>
      <w:r>
        <w:separator/>
      </w:r>
    </w:p>
  </w:footnote>
  <w:footnote w:type="continuationSeparator" w:id="0">
    <w:p w:rsidR="00BD36CB" w:rsidRDefault="00BD36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6B" w:rsidRDefault="006460DD">
    <w:pPr>
      <w:pStyle w:val="Cabealho"/>
    </w:pPr>
    <w:r>
      <w:rPr>
        <w:noProof/>
        <w:lang w:eastAsia="pt-BR"/>
      </w:rPr>
      <w:drawing>
        <wp:anchor distT="0" distB="0" distL="0" distR="0" simplePos="0" relativeHeight="251657728" behindDoc="0" locked="0" layoutInCell="1" allowOverlap="1">
          <wp:simplePos x="0" y="0"/>
          <wp:positionH relativeFrom="column">
            <wp:posOffset>66675</wp:posOffset>
          </wp:positionH>
          <wp:positionV relativeFrom="paragraph">
            <wp:posOffset>-299720</wp:posOffset>
          </wp:positionV>
          <wp:extent cx="6286500" cy="546100"/>
          <wp:effectExtent l="0" t="0" r="0" b="6350"/>
          <wp:wrapTopAndBottom/>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04D64"/>
    <w:multiLevelType w:val="hybridMultilevel"/>
    <w:tmpl w:val="26E6BB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607969"/>
    <w:multiLevelType w:val="hybridMultilevel"/>
    <w:tmpl w:val="307C8820"/>
    <w:lvl w:ilvl="0" w:tplc="1D8CCCC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143D16C6"/>
    <w:multiLevelType w:val="hybridMultilevel"/>
    <w:tmpl w:val="83084E48"/>
    <w:lvl w:ilvl="0" w:tplc="D33AD052">
      <w:start w:val="1"/>
      <w:numFmt w:val="decimal"/>
      <w:lvlText w:val="%1."/>
      <w:lvlJc w:val="left"/>
      <w:pPr>
        <w:ind w:left="720" w:hanging="360"/>
      </w:pPr>
      <w:rPr>
        <w:rFonts w:eastAsia="SimSun" w:cs="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333697"/>
    <w:multiLevelType w:val="hybridMultilevel"/>
    <w:tmpl w:val="D4CE79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377EDF"/>
    <w:multiLevelType w:val="hybridMultilevel"/>
    <w:tmpl w:val="165C4E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3F780B"/>
    <w:multiLevelType w:val="hybridMultilevel"/>
    <w:tmpl w:val="39DC0F4C"/>
    <w:lvl w:ilvl="0" w:tplc="1D8CCCCC">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1F953BDE"/>
    <w:multiLevelType w:val="hybridMultilevel"/>
    <w:tmpl w:val="FF12FAA8"/>
    <w:lvl w:ilvl="0" w:tplc="882A138E">
      <w:start w:val="1"/>
      <w:numFmt w:val="decimal"/>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2DDD338C"/>
    <w:multiLevelType w:val="hybridMultilevel"/>
    <w:tmpl w:val="806E7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480841"/>
    <w:multiLevelType w:val="hybridMultilevel"/>
    <w:tmpl w:val="165C4E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AA6380"/>
    <w:multiLevelType w:val="hybridMultilevel"/>
    <w:tmpl w:val="04F44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6BC12F9"/>
    <w:multiLevelType w:val="hybridMultilevel"/>
    <w:tmpl w:val="165C4E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6A5B68"/>
    <w:multiLevelType w:val="hybridMultilevel"/>
    <w:tmpl w:val="C31CAE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84041F"/>
    <w:multiLevelType w:val="hybridMultilevel"/>
    <w:tmpl w:val="8E8E56B4"/>
    <w:lvl w:ilvl="0" w:tplc="882A138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D730E7"/>
    <w:multiLevelType w:val="hybridMultilevel"/>
    <w:tmpl w:val="B1F44D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4C54301"/>
    <w:multiLevelType w:val="hybridMultilevel"/>
    <w:tmpl w:val="E8DE3B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DC39D3"/>
    <w:multiLevelType w:val="hybridMultilevel"/>
    <w:tmpl w:val="2F448E1E"/>
    <w:lvl w:ilvl="0" w:tplc="882A138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5F27643"/>
    <w:multiLevelType w:val="hybridMultilevel"/>
    <w:tmpl w:val="50ECF8FE"/>
    <w:lvl w:ilvl="0" w:tplc="882A138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1D139F"/>
    <w:multiLevelType w:val="hybridMultilevel"/>
    <w:tmpl w:val="D0EEE7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C1E27E4"/>
    <w:multiLevelType w:val="hybridMultilevel"/>
    <w:tmpl w:val="165C4E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C4471FF"/>
    <w:multiLevelType w:val="hybridMultilevel"/>
    <w:tmpl w:val="18889A14"/>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1" w15:restartNumberingAfterBreak="0">
    <w:nsid w:val="5D706F0E"/>
    <w:multiLevelType w:val="hybridMultilevel"/>
    <w:tmpl w:val="165C4E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07F44B9"/>
    <w:multiLevelType w:val="hybridMultilevel"/>
    <w:tmpl w:val="82BE1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640778C"/>
    <w:multiLevelType w:val="hybridMultilevel"/>
    <w:tmpl w:val="307687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A3C4A5A"/>
    <w:multiLevelType w:val="hybridMultilevel"/>
    <w:tmpl w:val="484E34DC"/>
    <w:lvl w:ilvl="0" w:tplc="1D8CCCCC">
      <w:start w:val="1"/>
      <w:numFmt w:val="decimal"/>
      <w:lvlText w:val="%1."/>
      <w:lvlJc w:val="left"/>
      <w:pPr>
        <w:ind w:left="4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5" w15:restartNumberingAfterBreak="0">
    <w:nsid w:val="6E103968"/>
    <w:multiLevelType w:val="hybridMultilevel"/>
    <w:tmpl w:val="1A929C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AA0270"/>
    <w:multiLevelType w:val="hybridMultilevel"/>
    <w:tmpl w:val="D01C3B3C"/>
    <w:lvl w:ilvl="0" w:tplc="5CF462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4A4FDA"/>
    <w:multiLevelType w:val="hybridMultilevel"/>
    <w:tmpl w:val="3992ED76"/>
    <w:lvl w:ilvl="0" w:tplc="B04266AC">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0"/>
  </w:num>
  <w:num w:numId="2">
    <w:abstractNumId w:val="10"/>
  </w:num>
  <w:num w:numId="3">
    <w:abstractNumId w:val="3"/>
  </w:num>
  <w:num w:numId="4">
    <w:abstractNumId w:val="23"/>
  </w:num>
  <w:num w:numId="5">
    <w:abstractNumId w:val="18"/>
  </w:num>
  <w:num w:numId="6">
    <w:abstractNumId w:val="20"/>
  </w:num>
  <w:num w:numId="7">
    <w:abstractNumId w:val="1"/>
  </w:num>
  <w:num w:numId="8">
    <w:abstractNumId w:val="8"/>
  </w:num>
  <w:num w:numId="9">
    <w:abstractNumId w:val="22"/>
  </w:num>
  <w:num w:numId="10">
    <w:abstractNumId w:val="4"/>
  </w:num>
  <w:num w:numId="11">
    <w:abstractNumId w:val="25"/>
  </w:num>
  <w:num w:numId="12">
    <w:abstractNumId w:val="11"/>
  </w:num>
  <w:num w:numId="13">
    <w:abstractNumId w:val="19"/>
  </w:num>
  <w:num w:numId="14">
    <w:abstractNumId w:val="5"/>
  </w:num>
  <w:num w:numId="15">
    <w:abstractNumId w:val="9"/>
  </w:num>
  <w:num w:numId="16">
    <w:abstractNumId w:val="21"/>
  </w:num>
  <w:num w:numId="17">
    <w:abstractNumId w:val="12"/>
  </w:num>
  <w:num w:numId="18">
    <w:abstractNumId w:val="16"/>
  </w:num>
  <w:num w:numId="19">
    <w:abstractNumId w:val="15"/>
  </w:num>
  <w:num w:numId="20">
    <w:abstractNumId w:val="13"/>
  </w:num>
  <w:num w:numId="21">
    <w:abstractNumId w:val="7"/>
  </w:num>
  <w:num w:numId="22">
    <w:abstractNumId w:val="14"/>
  </w:num>
  <w:num w:numId="23">
    <w:abstractNumId w:val="17"/>
  </w:num>
  <w:num w:numId="24">
    <w:abstractNumId w:val="26"/>
  </w:num>
  <w:num w:numId="25">
    <w:abstractNumId w:val="2"/>
  </w:num>
  <w:num w:numId="26">
    <w:abstractNumId w:val="27"/>
  </w:num>
  <w:num w:numId="27">
    <w:abstractNumId w:val="6"/>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6451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F0"/>
    <w:rsid w:val="00000834"/>
    <w:rsid w:val="00000E11"/>
    <w:rsid w:val="00003245"/>
    <w:rsid w:val="00004199"/>
    <w:rsid w:val="00004B29"/>
    <w:rsid w:val="00007129"/>
    <w:rsid w:val="00007877"/>
    <w:rsid w:val="00011A7B"/>
    <w:rsid w:val="0001216F"/>
    <w:rsid w:val="000148A0"/>
    <w:rsid w:val="00015195"/>
    <w:rsid w:val="00015A41"/>
    <w:rsid w:val="00016245"/>
    <w:rsid w:val="0001722E"/>
    <w:rsid w:val="00017C5A"/>
    <w:rsid w:val="00020440"/>
    <w:rsid w:val="00021E69"/>
    <w:rsid w:val="000228B9"/>
    <w:rsid w:val="00022B07"/>
    <w:rsid w:val="00023BB1"/>
    <w:rsid w:val="00023E83"/>
    <w:rsid w:val="000241E2"/>
    <w:rsid w:val="00025624"/>
    <w:rsid w:val="00025672"/>
    <w:rsid w:val="0002604B"/>
    <w:rsid w:val="00026BA3"/>
    <w:rsid w:val="00027E53"/>
    <w:rsid w:val="00035002"/>
    <w:rsid w:val="000359BB"/>
    <w:rsid w:val="0004075F"/>
    <w:rsid w:val="00041BE8"/>
    <w:rsid w:val="00042A79"/>
    <w:rsid w:val="000467C1"/>
    <w:rsid w:val="0004740E"/>
    <w:rsid w:val="0004760F"/>
    <w:rsid w:val="00047E47"/>
    <w:rsid w:val="0005208A"/>
    <w:rsid w:val="000541EB"/>
    <w:rsid w:val="00056E40"/>
    <w:rsid w:val="00060C3C"/>
    <w:rsid w:val="0006181A"/>
    <w:rsid w:val="00061AA7"/>
    <w:rsid w:val="00061AAB"/>
    <w:rsid w:val="0006211C"/>
    <w:rsid w:val="00063FD5"/>
    <w:rsid w:val="0006482A"/>
    <w:rsid w:val="0006677D"/>
    <w:rsid w:val="000669F0"/>
    <w:rsid w:val="000678D5"/>
    <w:rsid w:val="00072E7F"/>
    <w:rsid w:val="00074191"/>
    <w:rsid w:val="00074D18"/>
    <w:rsid w:val="00074F79"/>
    <w:rsid w:val="00075CD1"/>
    <w:rsid w:val="00077459"/>
    <w:rsid w:val="00077CB1"/>
    <w:rsid w:val="00080091"/>
    <w:rsid w:val="00080B09"/>
    <w:rsid w:val="00081A06"/>
    <w:rsid w:val="00083396"/>
    <w:rsid w:val="000843D2"/>
    <w:rsid w:val="00086E47"/>
    <w:rsid w:val="00087FF8"/>
    <w:rsid w:val="0009437F"/>
    <w:rsid w:val="00095529"/>
    <w:rsid w:val="00095F06"/>
    <w:rsid w:val="00096196"/>
    <w:rsid w:val="00096819"/>
    <w:rsid w:val="00096BCC"/>
    <w:rsid w:val="00097AFA"/>
    <w:rsid w:val="000A1A3A"/>
    <w:rsid w:val="000A23B2"/>
    <w:rsid w:val="000A3FD5"/>
    <w:rsid w:val="000A6D8E"/>
    <w:rsid w:val="000A7FA6"/>
    <w:rsid w:val="000B04B4"/>
    <w:rsid w:val="000B0D5A"/>
    <w:rsid w:val="000B4D95"/>
    <w:rsid w:val="000B5FCC"/>
    <w:rsid w:val="000B676E"/>
    <w:rsid w:val="000B6A8D"/>
    <w:rsid w:val="000B6BBF"/>
    <w:rsid w:val="000C081D"/>
    <w:rsid w:val="000C2ACF"/>
    <w:rsid w:val="000C3F3C"/>
    <w:rsid w:val="000C4006"/>
    <w:rsid w:val="000C5595"/>
    <w:rsid w:val="000C701C"/>
    <w:rsid w:val="000C74EF"/>
    <w:rsid w:val="000D080A"/>
    <w:rsid w:val="000D152B"/>
    <w:rsid w:val="000D1B0E"/>
    <w:rsid w:val="000D24BA"/>
    <w:rsid w:val="000D2972"/>
    <w:rsid w:val="000D2E54"/>
    <w:rsid w:val="000D354B"/>
    <w:rsid w:val="000D4BE1"/>
    <w:rsid w:val="000D4C50"/>
    <w:rsid w:val="000D4EA7"/>
    <w:rsid w:val="000D4F04"/>
    <w:rsid w:val="000D5275"/>
    <w:rsid w:val="000D5BDF"/>
    <w:rsid w:val="000D68EA"/>
    <w:rsid w:val="000D7B28"/>
    <w:rsid w:val="000E2673"/>
    <w:rsid w:val="000E2EB2"/>
    <w:rsid w:val="000E369C"/>
    <w:rsid w:val="000E48E5"/>
    <w:rsid w:val="000E5801"/>
    <w:rsid w:val="000E580D"/>
    <w:rsid w:val="000E5A0F"/>
    <w:rsid w:val="000E66E4"/>
    <w:rsid w:val="000E7AB5"/>
    <w:rsid w:val="000F1598"/>
    <w:rsid w:val="000F2C58"/>
    <w:rsid w:val="000F45B3"/>
    <w:rsid w:val="000F6CA9"/>
    <w:rsid w:val="000F794F"/>
    <w:rsid w:val="00102665"/>
    <w:rsid w:val="0010365B"/>
    <w:rsid w:val="001040E1"/>
    <w:rsid w:val="001070ED"/>
    <w:rsid w:val="00112038"/>
    <w:rsid w:val="0011305C"/>
    <w:rsid w:val="001130FE"/>
    <w:rsid w:val="00117102"/>
    <w:rsid w:val="0011734F"/>
    <w:rsid w:val="0012080F"/>
    <w:rsid w:val="001239F1"/>
    <w:rsid w:val="00123E83"/>
    <w:rsid w:val="001248DC"/>
    <w:rsid w:val="00125526"/>
    <w:rsid w:val="00125A7B"/>
    <w:rsid w:val="00126923"/>
    <w:rsid w:val="00127A58"/>
    <w:rsid w:val="00127B89"/>
    <w:rsid w:val="0013091A"/>
    <w:rsid w:val="00130D40"/>
    <w:rsid w:val="00133462"/>
    <w:rsid w:val="00136666"/>
    <w:rsid w:val="00136706"/>
    <w:rsid w:val="00137D68"/>
    <w:rsid w:val="00143207"/>
    <w:rsid w:val="0014351C"/>
    <w:rsid w:val="0014377E"/>
    <w:rsid w:val="00146806"/>
    <w:rsid w:val="001502B3"/>
    <w:rsid w:val="001509E4"/>
    <w:rsid w:val="00150A70"/>
    <w:rsid w:val="00150E60"/>
    <w:rsid w:val="00151DFD"/>
    <w:rsid w:val="001534D8"/>
    <w:rsid w:val="00154ED2"/>
    <w:rsid w:val="00155154"/>
    <w:rsid w:val="00155613"/>
    <w:rsid w:val="0015608F"/>
    <w:rsid w:val="00160776"/>
    <w:rsid w:val="00162A90"/>
    <w:rsid w:val="001642BE"/>
    <w:rsid w:val="00164DFD"/>
    <w:rsid w:val="001704A0"/>
    <w:rsid w:val="0017050E"/>
    <w:rsid w:val="00170A7C"/>
    <w:rsid w:val="00172C0E"/>
    <w:rsid w:val="00173F58"/>
    <w:rsid w:val="00174521"/>
    <w:rsid w:val="00174629"/>
    <w:rsid w:val="00177725"/>
    <w:rsid w:val="001814CC"/>
    <w:rsid w:val="0018295D"/>
    <w:rsid w:val="00183526"/>
    <w:rsid w:val="00183A2D"/>
    <w:rsid w:val="00184D3E"/>
    <w:rsid w:val="00185389"/>
    <w:rsid w:val="001856A1"/>
    <w:rsid w:val="00187165"/>
    <w:rsid w:val="001904DF"/>
    <w:rsid w:val="00191DEF"/>
    <w:rsid w:val="00193A79"/>
    <w:rsid w:val="00195893"/>
    <w:rsid w:val="00195FCD"/>
    <w:rsid w:val="001967A2"/>
    <w:rsid w:val="001A04E5"/>
    <w:rsid w:val="001A159C"/>
    <w:rsid w:val="001A1811"/>
    <w:rsid w:val="001A1EF0"/>
    <w:rsid w:val="001A1F71"/>
    <w:rsid w:val="001A2A26"/>
    <w:rsid w:val="001A31AD"/>
    <w:rsid w:val="001A4FB8"/>
    <w:rsid w:val="001A5D21"/>
    <w:rsid w:val="001A5E9C"/>
    <w:rsid w:val="001A7C77"/>
    <w:rsid w:val="001B0503"/>
    <w:rsid w:val="001B0BCF"/>
    <w:rsid w:val="001B0F2E"/>
    <w:rsid w:val="001B10E2"/>
    <w:rsid w:val="001B2088"/>
    <w:rsid w:val="001B29EC"/>
    <w:rsid w:val="001B3FB1"/>
    <w:rsid w:val="001B4091"/>
    <w:rsid w:val="001B4793"/>
    <w:rsid w:val="001B4938"/>
    <w:rsid w:val="001C0845"/>
    <w:rsid w:val="001C14C9"/>
    <w:rsid w:val="001C1CBB"/>
    <w:rsid w:val="001C3F47"/>
    <w:rsid w:val="001C4F09"/>
    <w:rsid w:val="001C5CB2"/>
    <w:rsid w:val="001C60EF"/>
    <w:rsid w:val="001C7884"/>
    <w:rsid w:val="001D21E3"/>
    <w:rsid w:val="001D3A6B"/>
    <w:rsid w:val="001D4CDF"/>
    <w:rsid w:val="001D4FCB"/>
    <w:rsid w:val="001D5CD3"/>
    <w:rsid w:val="001D6C2E"/>
    <w:rsid w:val="001D73B1"/>
    <w:rsid w:val="001D79DC"/>
    <w:rsid w:val="001E2B58"/>
    <w:rsid w:val="001E348C"/>
    <w:rsid w:val="001E3A12"/>
    <w:rsid w:val="001E490E"/>
    <w:rsid w:val="001E4ED5"/>
    <w:rsid w:val="001E7D47"/>
    <w:rsid w:val="001F052E"/>
    <w:rsid w:val="001F1D76"/>
    <w:rsid w:val="001F3E47"/>
    <w:rsid w:val="001F4035"/>
    <w:rsid w:val="001F4C37"/>
    <w:rsid w:val="001F4D06"/>
    <w:rsid w:val="001F5C3D"/>
    <w:rsid w:val="001F7A96"/>
    <w:rsid w:val="00200319"/>
    <w:rsid w:val="00200BA1"/>
    <w:rsid w:val="0020185B"/>
    <w:rsid w:val="00201BC9"/>
    <w:rsid w:val="00202082"/>
    <w:rsid w:val="00202422"/>
    <w:rsid w:val="00202798"/>
    <w:rsid w:val="00204E65"/>
    <w:rsid w:val="00205D14"/>
    <w:rsid w:val="00206593"/>
    <w:rsid w:val="00206D63"/>
    <w:rsid w:val="002109E2"/>
    <w:rsid w:val="002118C5"/>
    <w:rsid w:val="00212E09"/>
    <w:rsid w:val="00214D6A"/>
    <w:rsid w:val="00214DA9"/>
    <w:rsid w:val="00217097"/>
    <w:rsid w:val="00217CCF"/>
    <w:rsid w:val="002202C6"/>
    <w:rsid w:val="002221C8"/>
    <w:rsid w:val="0022277F"/>
    <w:rsid w:val="00222A18"/>
    <w:rsid w:val="002237AA"/>
    <w:rsid w:val="00224F7A"/>
    <w:rsid w:val="00225D2F"/>
    <w:rsid w:val="00226FF8"/>
    <w:rsid w:val="002270D6"/>
    <w:rsid w:val="00231CD3"/>
    <w:rsid w:val="00232091"/>
    <w:rsid w:val="002328EA"/>
    <w:rsid w:val="002341F4"/>
    <w:rsid w:val="00235057"/>
    <w:rsid w:val="0023652E"/>
    <w:rsid w:val="00236CBC"/>
    <w:rsid w:val="002405F2"/>
    <w:rsid w:val="00240B8E"/>
    <w:rsid w:val="00244F91"/>
    <w:rsid w:val="002452F3"/>
    <w:rsid w:val="00245AB0"/>
    <w:rsid w:val="0024651F"/>
    <w:rsid w:val="00246EF7"/>
    <w:rsid w:val="002476E1"/>
    <w:rsid w:val="00247702"/>
    <w:rsid w:val="0025150F"/>
    <w:rsid w:val="002521DB"/>
    <w:rsid w:val="002529C2"/>
    <w:rsid w:val="00255178"/>
    <w:rsid w:val="0025522C"/>
    <w:rsid w:val="002565D2"/>
    <w:rsid w:val="00256796"/>
    <w:rsid w:val="0026079E"/>
    <w:rsid w:val="0026472E"/>
    <w:rsid w:val="00264EE0"/>
    <w:rsid w:val="002658E5"/>
    <w:rsid w:val="002675CC"/>
    <w:rsid w:val="00272A51"/>
    <w:rsid w:val="00272D89"/>
    <w:rsid w:val="00274454"/>
    <w:rsid w:val="002744D3"/>
    <w:rsid w:val="00275001"/>
    <w:rsid w:val="0027649A"/>
    <w:rsid w:val="00276ACC"/>
    <w:rsid w:val="002774BC"/>
    <w:rsid w:val="0028552C"/>
    <w:rsid w:val="0029004D"/>
    <w:rsid w:val="00290516"/>
    <w:rsid w:val="00293259"/>
    <w:rsid w:val="00293783"/>
    <w:rsid w:val="00294393"/>
    <w:rsid w:val="002950FE"/>
    <w:rsid w:val="00295250"/>
    <w:rsid w:val="00295BB0"/>
    <w:rsid w:val="00296077"/>
    <w:rsid w:val="00297FAA"/>
    <w:rsid w:val="002A01D2"/>
    <w:rsid w:val="002A181D"/>
    <w:rsid w:val="002A2432"/>
    <w:rsid w:val="002A397B"/>
    <w:rsid w:val="002A6363"/>
    <w:rsid w:val="002A6ACA"/>
    <w:rsid w:val="002A76E0"/>
    <w:rsid w:val="002B0075"/>
    <w:rsid w:val="002B02AC"/>
    <w:rsid w:val="002B0A48"/>
    <w:rsid w:val="002B1D37"/>
    <w:rsid w:val="002B23FF"/>
    <w:rsid w:val="002B2FCA"/>
    <w:rsid w:val="002B3D5E"/>
    <w:rsid w:val="002B4131"/>
    <w:rsid w:val="002B44CA"/>
    <w:rsid w:val="002B4DDB"/>
    <w:rsid w:val="002B54BA"/>
    <w:rsid w:val="002B6FD4"/>
    <w:rsid w:val="002B7DA9"/>
    <w:rsid w:val="002C01FC"/>
    <w:rsid w:val="002C0317"/>
    <w:rsid w:val="002C0979"/>
    <w:rsid w:val="002C12B0"/>
    <w:rsid w:val="002C36CB"/>
    <w:rsid w:val="002C4D59"/>
    <w:rsid w:val="002C5874"/>
    <w:rsid w:val="002C5D1D"/>
    <w:rsid w:val="002C5F24"/>
    <w:rsid w:val="002C6E8C"/>
    <w:rsid w:val="002D0E4B"/>
    <w:rsid w:val="002D1D74"/>
    <w:rsid w:val="002D3328"/>
    <w:rsid w:val="002D4C76"/>
    <w:rsid w:val="002D5140"/>
    <w:rsid w:val="002D5A7E"/>
    <w:rsid w:val="002D72F9"/>
    <w:rsid w:val="002D7B31"/>
    <w:rsid w:val="002D7FE6"/>
    <w:rsid w:val="002E0742"/>
    <w:rsid w:val="002E15AB"/>
    <w:rsid w:val="002E23E9"/>
    <w:rsid w:val="002E2ABB"/>
    <w:rsid w:val="002E49BA"/>
    <w:rsid w:val="002E4D8D"/>
    <w:rsid w:val="002F1E07"/>
    <w:rsid w:val="002F3DCF"/>
    <w:rsid w:val="002F64AC"/>
    <w:rsid w:val="002F713F"/>
    <w:rsid w:val="002F7EF3"/>
    <w:rsid w:val="003001BA"/>
    <w:rsid w:val="00305527"/>
    <w:rsid w:val="0030689B"/>
    <w:rsid w:val="00307F3A"/>
    <w:rsid w:val="00310851"/>
    <w:rsid w:val="00310A85"/>
    <w:rsid w:val="003124E2"/>
    <w:rsid w:val="003128DB"/>
    <w:rsid w:val="003170BB"/>
    <w:rsid w:val="0031797D"/>
    <w:rsid w:val="00317E86"/>
    <w:rsid w:val="00320383"/>
    <w:rsid w:val="0032184F"/>
    <w:rsid w:val="003238B9"/>
    <w:rsid w:val="00323F10"/>
    <w:rsid w:val="003248AC"/>
    <w:rsid w:val="00324DD8"/>
    <w:rsid w:val="00325A85"/>
    <w:rsid w:val="00325E08"/>
    <w:rsid w:val="003260AD"/>
    <w:rsid w:val="00326555"/>
    <w:rsid w:val="0032684C"/>
    <w:rsid w:val="00327F34"/>
    <w:rsid w:val="00330784"/>
    <w:rsid w:val="00331B33"/>
    <w:rsid w:val="00333202"/>
    <w:rsid w:val="00333663"/>
    <w:rsid w:val="003339DE"/>
    <w:rsid w:val="003348F2"/>
    <w:rsid w:val="00335110"/>
    <w:rsid w:val="00335477"/>
    <w:rsid w:val="00337CD3"/>
    <w:rsid w:val="003403CB"/>
    <w:rsid w:val="00344AD8"/>
    <w:rsid w:val="00345BFD"/>
    <w:rsid w:val="003465BE"/>
    <w:rsid w:val="00347545"/>
    <w:rsid w:val="003479FE"/>
    <w:rsid w:val="00350127"/>
    <w:rsid w:val="0035357E"/>
    <w:rsid w:val="003543B7"/>
    <w:rsid w:val="00355819"/>
    <w:rsid w:val="00361B37"/>
    <w:rsid w:val="00361CCD"/>
    <w:rsid w:val="00361E5D"/>
    <w:rsid w:val="00361F3B"/>
    <w:rsid w:val="00363807"/>
    <w:rsid w:val="00364032"/>
    <w:rsid w:val="00364823"/>
    <w:rsid w:val="0036656D"/>
    <w:rsid w:val="00367E5B"/>
    <w:rsid w:val="003709CA"/>
    <w:rsid w:val="003718D2"/>
    <w:rsid w:val="003726DE"/>
    <w:rsid w:val="0037272B"/>
    <w:rsid w:val="00372BFD"/>
    <w:rsid w:val="0037326A"/>
    <w:rsid w:val="00374E9F"/>
    <w:rsid w:val="00374FE8"/>
    <w:rsid w:val="00375949"/>
    <w:rsid w:val="0037649E"/>
    <w:rsid w:val="00381643"/>
    <w:rsid w:val="00381FF4"/>
    <w:rsid w:val="00382B7B"/>
    <w:rsid w:val="00383EAF"/>
    <w:rsid w:val="003846E9"/>
    <w:rsid w:val="003855D7"/>
    <w:rsid w:val="00390375"/>
    <w:rsid w:val="0039449C"/>
    <w:rsid w:val="003966BB"/>
    <w:rsid w:val="00396C73"/>
    <w:rsid w:val="003972CE"/>
    <w:rsid w:val="003A05BA"/>
    <w:rsid w:val="003A2340"/>
    <w:rsid w:val="003A3496"/>
    <w:rsid w:val="003A3DEE"/>
    <w:rsid w:val="003A57F4"/>
    <w:rsid w:val="003A627F"/>
    <w:rsid w:val="003A6516"/>
    <w:rsid w:val="003A7C03"/>
    <w:rsid w:val="003B1FCD"/>
    <w:rsid w:val="003B3501"/>
    <w:rsid w:val="003B42DA"/>
    <w:rsid w:val="003B60D4"/>
    <w:rsid w:val="003B63BA"/>
    <w:rsid w:val="003B65A6"/>
    <w:rsid w:val="003B78F6"/>
    <w:rsid w:val="003C0F09"/>
    <w:rsid w:val="003C15E2"/>
    <w:rsid w:val="003C1C86"/>
    <w:rsid w:val="003C3B11"/>
    <w:rsid w:val="003C5938"/>
    <w:rsid w:val="003C62D5"/>
    <w:rsid w:val="003C6A3D"/>
    <w:rsid w:val="003C7435"/>
    <w:rsid w:val="003D0114"/>
    <w:rsid w:val="003D0A8E"/>
    <w:rsid w:val="003D1108"/>
    <w:rsid w:val="003D11ED"/>
    <w:rsid w:val="003D57C4"/>
    <w:rsid w:val="003D5C0D"/>
    <w:rsid w:val="003D5FE7"/>
    <w:rsid w:val="003D644E"/>
    <w:rsid w:val="003D77BB"/>
    <w:rsid w:val="003D7B72"/>
    <w:rsid w:val="003E0F59"/>
    <w:rsid w:val="003E1507"/>
    <w:rsid w:val="003E2318"/>
    <w:rsid w:val="003E4CC8"/>
    <w:rsid w:val="003E56C2"/>
    <w:rsid w:val="003E5BB7"/>
    <w:rsid w:val="003E774B"/>
    <w:rsid w:val="003E7FA3"/>
    <w:rsid w:val="003F02CA"/>
    <w:rsid w:val="003F103E"/>
    <w:rsid w:val="003F21A2"/>
    <w:rsid w:val="003F302D"/>
    <w:rsid w:val="003F3E5D"/>
    <w:rsid w:val="003F3FA1"/>
    <w:rsid w:val="003F4339"/>
    <w:rsid w:val="003F5085"/>
    <w:rsid w:val="003F54EE"/>
    <w:rsid w:val="003F614E"/>
    <w:rsid w:val="003F68AA"/>
    <w:rsid w:val="003F793C"/>
    <w:rsid w:val="004006AC"/>
    <w:rsid w:val="00400AE7"/>
    <w:rsid w:val="00401404"/>
    <w:rsid w:val="0040192D"/>
    <w:rsid w:val="00401FBD"/>
    <w:rsid w:val="00403E3B"/>
    <w:rsid w:val="0040436D"/>
    <w:rsid w:val="0040479C"/>
    <w:rsid w:val="00406E8D"/>
    <w:rsid w:val="0041208D"/>
    <w:rsid w:val="004120BE"/>
    <w:rsid w:val="00416113"/>
    <w:rsid w:val="004170B1"/>
    <w:rsid w:val="0041731E"/>
    <w:rsid w:val="00417BBC"/>
    <w:rsid w:val="004200C2"/>
    <w:rsid w:val="0042119B"/>
    <w:rsid w:val="00421355"/>
    <w:rsid w:val="00421D1E"/>
    <w:rsid w:val="00422541"/>
    <w:rsid w:val="00423863"/>
    <w:rsid w:val="00427890"/>
    <w:rsid w:val="00427EA2"/>
    <w:rsid w:val="00427F0D"/>
    <w:rsid w:val="0043119F"/>
    <w:rsid w:val="004314EE"/>
    <w:rsid w:val="00431761"/>
    <w:rsid w:val="00434C97"/>
    <w:rsid w:val="00436D5E"/>
    <w:rsid w:val="004415A8"/>
    <w:rsid w:val="00441952"/>
    <w:rsid w:val="00442807"/>
    <w:rsid w:val="0044311F"/>
    <w:rsid w:val="004445D0"/>
    <w:rsid w:val="004445EE"/>
    <w:rsid w:val="00445107"/>
    <w:rsid w:val="00445C3E"/>
    <w:rsid w:val="0044650C"/>
    <w:rsid w:val="00446DC8"/>
    <w:rsid w:val="0045136B"/>
    <w:rsid w:val="00451834"/>
    <w:rsid w:val="00451DFD"/>
    <w:rsid w:val="004531CF"/>
    <w:rsid w:val="004548A2"/>
    <w:rsid w:val="0045596C"/>
    <w:rsid w:val="004578F7"/>
    <w:rsid w:val="00457AA9"/>
    <w:rsid w:val="004615B7"/>
    <w:rsid w:val="00462715"/>
    <w:rsid w:val="004633D5"/>
    <w:rsid w:val="00463DD6"/>
    <w:rsid w:val="004649B8"/>
    <w:rsid w:val="004663DF"/>
    <w:rsid w:val="00471380"/>
    <w:rsid w:val="0047237A"/>
    <w:rsid w:val="00472D7A"/>
    <w:rsid w:val="00473C55"/>
    <w:rsid w:val="00474B03"/>
    <w:rsid w:val="004759C4"/>
    <w:rsid w:val="00476B65"/>
    <w:rsid w:val="00477234"/>
    <w:rsid w:val="00481094"/>
    <w:rsid w:val="00482231"/>
    <w:rsid w:val="00482AC3"/>
    <w:rsid w:val="00483582"/>
    <w:rsid w:val="00485F08"/>
    <w:rsid w:val="00486BBF"/>
    <w:rsid w:val="00487A7D"/>
    <w:rsid w:val="00491BA6"/>
    <w:rsid w:val="0049387C"/>
    <w:rsid w:val="004964AA"/>
    <w:rsid w:val="004974FB"/>
    <w:rsid w:val="004A1930"/>
    <w:rsid w:val="004A5009"/>
    <w:rsid w:val="004A5504"/>
    <w:rsid w:val="004A577F"/>
    <w:rsid w:val="004A6EB0"/>
    <w:rsid w:val="004A79EF"/>
    <w:rsid w:val="004B04AC"/>
    <w:rsid w:val="004B05B0"/>
    <w:rsid w:val="004B2358"/>
    <w:rsid w:val="004B2710"/>
    <w:rsid w:val="004B2F0E"/>
    <w:rsid w:val="004B3377"/>
    <w:rsid w:val="004B4D4C"/>
    <w:rsid w:val="004B5927"/>
    <w:rsid w:val="004B59F9"/>
    <w:rsid w:val="004B634E"/>
    <w:rsid w:val="004B741C"/>
    <w:rsid w:val="004B7FCD"/>
    <w:rsid w:val="004C47A3"/>
    <w:rsid w:val="004C4BE7"/>
    <w:rsid w:val="004C554D"/>
    <w:rsid w:val="004C5A7D"/>
    <w:rsid w:val="004D0B2E"/>
    <w:rsid w:val="004D2147"/>
    <w:rsid w:val="004D3EDB"/>
    <w:rsid w:val="004D4C7E"/>
    <w:rsid w:val="004D56BE"/>
    <w:rsid w:val="004D5C7D"/>
    <w:rsid w:val="004D5DD1"/>
    <w:rsid w:val="004D6ECA"/>
    <w:rsid w:val="004D7DE8"/>
    <w:rsid w:val="004E34AB"/>
    <w:rsid w:val="004E3A45"/>
    <w:rsid w:val="004E570C"/>
    <w:rsid w:val="004F09C6"/>
    <w:rsid w:val="004F0F98"/>
    <w:rsid w:val="004F1955"/>
    <w:rsid w:val="004F26EE"/>
    <w:rsid w:val="004F55F6"/>
    <w:rsid w:val="005033A4"/>
    <w:rsid w:val="00504699"/>
    <w:rsid w:val="005051B1"/>
    <w:rsid w:val="00506B42"/>
    <w:rsid w:val="00506EC7"/>
    <w:rsid w:val="005071F6"/>
    <w:rsid w:val="005075F4"/>
    <w:rsid w:val="0051123F"/>
    <w:rsid w:val="00515A4A"/>
    <w:rsid w:val="00516846"/>
    <w:rsid w:val="00517EC9"/>
    <w:rsid w:val="0052000B"/>
    <w:rsid w:val="005209CD"/>
    <w:rsid w:val="00520C22"/>
    <w:rsid w:val="00521652"/>
    <w:rsid w:val="00521C5C"/>
    <w:rsid w:val="00522900"/>
    <w:rsid w:val="00523E75"/>
    <w:rsid w:val="00524222"/>
    <w:rsid w:val="00524577"/>
    <w:rsid w:val="00525BC4"/>
    <w:rsid w:val="005264A9"/>
    <w:rsid w:val="005268CE"/>
    <w:rsid w:val="00527FB5"/>
    <w:rsid w:val="005308B9"/>
    <w:rsid w:val="00531110"/>
    <w:rsid w:val="00531920"/>
    <w:rsid w:val="00532D1A"/>
    <w:rsid w:val="005336EC"/>
    <w:rsid w:val="00533B74"/>
    <w:rsid w:val="005341F8"/>
    <w:rsid w:val="005375EC"/>
    <w:rsid w:val="0054356D"/>
    <w:rsid w:val="005446D5"/>
    <w:rsid w:val="0054580B"/>
    <w:rsid w:val="00546242"/>
    <w:rsid w:val="00546804"/>
    <w:rsid w:val="00550616"/>
    <w:rsid w:val="00551B4D"/>
    <w:rsid w:val="00552A22"/>
    <w:rsid w:val="005541D4"/>
    <w:rsid w:val="005557E4"/>
    <w:rsid w:val="0055713B"/>
    <w:rsid w:val="005577CF"/>
    <w:rsid w:val="00557C87"/>
    <w:rsid w:val="00561433"/>
    <w:rsid w:val="00561D16"/>
    <w:rsid w:val="005626BD"/>
    <w:rsid w:val="00564B88"/>
    <w:rsid w:val="005660B9"/>
    <w:rsid w:val="0056776C"/>
    <w:rsid w:val="0057074F"/>
    <w:rsid w:val="00571647"/>
    <w:rsid w:val="0057354A"/>
    <w:rsid w:val="00575644"/>
    <w:rsid w:val="005774CF"/>
    <w:rsid w:val="00577FAD"/>
    <w:rsid w:val="00580D46"/>
    <w:rsid w:val="00584066"/>
    <w:rsid w:val="0058632D"/>
    <w:rsid w:val="0058635B"/>
    <w:rsid w:val="005878A7"/>
    <w:rsid w:val="0059076D"/>
    <w:rsid w:val="00591949"/>
    <w:rsid w:val="00592648"/>
    <w:rsid w:val="00592E7D"/>
    <w:rsid w:val="00593DE9"/>
    <w:rsid w:val="0059536D"/>
    <w:rsid w:val="005A1543"/>
    <w:rsid w:val="005A2E83"/>
    <w:rsid w:val="005A4BAC"/>
    <w:rsid w:val="005A54FB"/>
    <w:rsid w:val="005A69C4"/>
    <w:rsid w:val="005A738D"/>
    <w:rsid w:val="005B1175"/>
    <w:rsid w:val="005B3EAD"/>
    <w:rsid w:val="005B3EE5"/>
    <w:rsid w:val="005B4190"/>
    <w:rsid w:val="005B5113"/>
    <w:rsid w:val="005B5AB5"/>
    <w:rsid w:val="005B7C97"/>
    <w:rsid w:val="005C2F9A"/>
    <w:rsid w:val="005D1010"/>
    <w:rsid w:val="005D21C7"/>
    <w:rsid w:val="005D4229"/>
    <w:rsid w:val="005D4B9D"/>
    <w:rsid w:val="005D5359"/>
    <w:rsid w:val="005E14A8"/>
    <w:rsid w:val="005E163B"/>
    <w:rsid w:val="005E19A0"/>
    <w:rsid w:val="005E22C4"/>
    <w:rsid w:val="005E27BA"/>
    <w:rsid w:val="005E3DD1"/>
    <w:rsid w:val="005E56D1"/>
    <w:rsid w:val="005E6898"/>
    <w:rsid w:val="005E69A0"/>
    <w:rsid w:val="005E7D29"/>
    <w:rsid w:val="005E7F2F"/>
    <w:rsid w:val="005F219D"/>
    <w:rsid w:val="005F303F"/>
    <w:rsid w:val="005F3645"/>
    <w:rsid w:val="005F6614"/>
    <w:rsid w:val="005F7338"/>
    <w:rsid w:val="006007C4"/>
    <w:rsid w:val="00602ED3"/>
    <w:rsid w:val="00603202"/>
    <w:rsid w:val="0060342A"/>
    <w:rsid w:val="00605C42"/>
    <w:rsid w:val="006061A9"/>
    <w:rsid w:val="00606F2F"/>
    <w:rsid w:val="0060707A"/>
    <w:rsid w:val="00607F91"/>
    <w:rsid w:val="006118AC"/>
    <w:rsid w:val="006136BF"/>
    <w:rsid w:val="00613F2E"/>
    <w:rsid w:val="00620114"/>
    <w:rsid w:val="006206D0"/>
    <w:rsid w:val="006219A4"/>
    <w:rsid w:val="00621FA5"/>
    <w:rsid w:val="006229C7"/>
    <w:rsid w:val="00622F15"/>
    <w:rsid w:val="00623ECD"/>
    <w:rsid w:val="00624E45"/>
    <w:rsid w:val="006269FC"/>
    <w:rsid w:val="006271D4"/>
    <w:rsid w:val="00627CC5"/>
    <w:rsid w:val="00627DD9"/>
    <w:rsid w:val="00630DA3"/>
    <w:rsid w:val="00631BAE"/>
    <w:rsid w:val="0063399E"/>
    <w:rsid w:val="0063423F"/>
    <w:rsid w:val="00637139"/>
    <w:rsid w:val="00640737"/>
    <w:rsid w:val="006410E2"/>
    <w:rsid w:val="0064138C"/>
    <w:rsid w:val="00641F6A"/>
    <w:rsid w:val="006428EF"/>
    <w:rsid w:val="006442F9"/>
    <w:rsid w:val="00644446"/>
    <w:rsid w:val="00645BD9"/>
    <w:rsid w:val="006460DD"/>
    <w:rsid w:val="00647BEA"/>
    <w:rsid w:val="006509A3"/>
    <w:rsid w:val="006556B3"/>
    <w:rsid w:val="0066021E"/>
    <w:rsid w:val="006604E3"/>
    <w:rsid w:val="006609A5"/>
    <w:rsid w:val="006617C4"/>
    <w:rsid w:val="00662A3A"/>
    <w:rsid w:val="00663DA1"/>
    <w:rsid w:val="00664495"/>
    <w:rsid w:val="00666A0E"/>
    <w:rsid w:val="006671DC"/>
    <w:rsid w:val="006700F5"/>
    <w:rsid w:val="006732B8"/>
    <w:rsid w:val="00673EA2"/>
    <w:rsid w:val="00675296"/>
    <w:rsid w:val="006764E1"/>
    <w:rsid w:val="00677B68"/>
    <w:rsid w:val="00684585"/>
    <w:rsid w:val="00685224"/>
    <w:rsid w:val="0068557C"/>
    <w:rsid w:val="006857DE"/>
    <w:rsid w:val="006868EF"/>
    <w:rsid w:val="00686CB0"/>
    <w:rsid w:val="00691890"/>
    <w:rsid w:val="00691A47"/>
    <w:rsid w:val="00692CF7"/>
    <w:rsid w:val="00694F14"/>
    <w:rsid w:val="006A2257"/>
    <w:rsid w:val="006A23D6"/>
    <w:rsid w:val="006A29F1"/>
    <w:rsid w:val="006A37D1"/>
    <w:rsid w:val="006A3B82"/>
    <w:rsid w:val="006A468F"/>
    <w:rsid w:val="006A55CF"/>
    <w:rsid w:val="006A605E"/>
    <w:rsid w:val="006A70BF"/>
    <w:rsid w:val="006B239E"/>
    <w:rsid w:val="006B2883"/>
    <w:rsid w:val="006B29AA"/>
    <w:rsid w:val="006B2AE9"/>
    <w:rsid w:val="006B3181"/>
    <w:rsid w:val="006B34F1"/>
    <w:rsid w:val="006B362B"/>
    <w:rsid w:val="006B391E"/>
    <w:rsid w:val="006B5105"/>
    <w:rsid w:val="006B778D"/>
    <w:rsid w:val="006B7C5C"/>
    <w:rsid w:val="006C0EC3"/>
    <w:rsid w:val="006C14F8"/>
    <w:rsid w:val="006C2596"/>
    <w:rsid w:val="006C4670"/>
    <w:rsid w:val="006C7E2E"/>
    <w:rsid w:val="006D036C"/>
    <w:rsid w:val="006D0B85"/>
    <w:rsid w:val="006D0D8A"/>
    <w:rsid w:val="006D2857"/>
    <w:rsid w:val="006D3037"/>
    <w:rsid w:val="006D3D58"/>
    <w:rsid w:val="006D6A92"/>
    <w:rsid w:val="006E08C9"/>
    <w:rsid w:val="006E08FE"/>
    <w:rsid w:val="006E323A"/>
    <w:rsid w:val="006E742D"/>
    <w:rsid w:val="006E7942"/>
    <w:rsid w:val="006F110C"/>
    <w:rsid w:val="006F175B"/>
    <w:rsid w:val="006F300D"/>
    <w:rsid w:val="006F4D6C"/>
    <w:rsid w:val="006F54A8"/>
    <w:rsid w:val="006F7D69"/>
    <w:rsid w:val="0070016C"/>
    <w:rsid w:val="00700545"/>
    <w:rsid w:val="007007E4"/>
    <w:rsid w:val="0070517E"/>
    <w:rsid w:val="00706724"/>
    <w:rsid w:val="0070674A"/>
    <w:rsid w:val="007074DB"/>
    <w:rsid w:val="00707AB8"/>
    <w:rsid w:val="00713067"/>
    <w:rsid w:val="00713458"/>
    <w:rsid w:val="00713D38"/>
    <w:rsid w:val="007162BE"/>
    <w:rsid w:val="00716342"/>
    <w:rsid w:val="00717ADE"/>
    <w:rsid w:val="00717C1E"/>
    <w:rsid w:val="00717E91"/>
    <w:rsid w:val="0072176B"/>
    <w:rsid w:val="007230AA"/>
    <w:rsid w:val="00723E7B"/>
    <w:rsid w:val="007263AC"/>
    <w:rsid w:val="00726D61"/>
    <w:rsid w:val="0073098D"/>
    <w:rsid w:val="00732563"/>
    <w:rsid w:val="00732885"/>
    <w:rsid w:val="0073590B"/>
    <w:rsid w:val="00736733"/>
    <w:rsid w:val="00742564"/>
    <w:rsid w:val="00742EEE"/>
    <w:rsid w:val="00743E16"/>
    <w:rsid w:val="00745974"/>
    <w:rsid w:val="00745D7A"/>
    <w:rsid w:val="007475AF"/>
    <w:rsid w:val="007478E1"/>
    <w:rsid w:val="00751B3B"/>
    <w:rsid w:val="007537CE"/>
    <w:rsid w:val="007539F5"/>
    <w:rsid w:val="00754D76"/>
    <w:rsid w:val="00754EA8"/>
    <w:rsid w:val="00755133"/>
    <w:rsid w:val="00760BC3"/>
    <w:rsid w:val="007627AC"/>
    <w:rsid w:val="007629CE"/>
    <w:rsid w:val="007633E9"/>
    <w:rsid w:val="007637B8"/>
    <w:rsid w:val="00763C34"/>
    <w:rsid w:val="00763E02"/>
    <w:rsid w:val="00764AAA"/>
    <w:rsid w:val="007711B7"/>
    <w:rsid w:val="007715F6"/>
    <w:rsid w:val="00774859"/>
    <w:rsid w:val="00775986"/>
    <w:rsid w:val="00775BF9"/>
    <w:rsid w:val="00775FEC"/>
    <w:rsid w:val="0077665E"/>
    <w:rsid w:val="007802AD"/>
    <w:rsid w:val="007812F2"/>
    <w:rsid w:val="0078152E"/>
    <w:rsid w:val="00782100"/>
    <w:rsid w:val="007835A6"/>
    <w:rsid w:val="00783692"/>
    <w:rsid w:val="00786E20"/>
    <w:rsid w:val="00787AF4"/>
    <w:rsid w:val="0079103A"/>
    <w:rsid w:val="007914CC"/>
    <w:rsid w:val="00791D84"/>
    <w:rsid w:val="007928D4"/>
    <w:rsid w:val="007934C4"/>
    <w:rsid w:val="00794514"/>
    <w:rsid w:val="0079453B"/>
    <w:rsid w:val="007A45D5"/>
    <w:rsid w:val="007A4CF6"/>
    <w:rsid w:val="007A55D6"/>
    <w:rsid w:val="007A57DB"/>
    <w:rsid w:val="007A59D8"/>
    <w:rsid w:val="007A606A"/>
    <w:rsid w:val="007A7064"/>
    <w:rsid w:val="007A7079"/>
    <w:rsid w:val="007B0D3A"/>
    <w:rsid w:val="007B1466"/>
    <w:rsid w:val="007B4D42"/>
    <w:rsid w:val="007B5C1F"/>
    <w:rsid w:val="007B6556"/>
    <w:rsid w:val="007B7A29"/>
    <w:rsid w:val="007C0E40"/>
    <w:rsid w:val="007C1453"/>
    <w:rsid w:val="007C217D"/>
    <w:rsid w:val="007C2A1D"/>
    <w:rsid w:val="007C2B60"/>
    <w:rsid w:val="007C46F8"/>
    <w:rsid w:val="007D049B"/>
    <w:rsid w:val="007D1AA5"/>
    <w:rsid w:val="007D1F12"/>
    <w:rsid w:val="007D1F1D"/>
    <w:rsid w:val="007D32A2"/>
    <w:rsid w:val="007D4740"/>
    <w:rsid w:val="007D5CB3"/>
    <w:rsid w:val="007D79FE"/>
    <w:rsid w:val="007E0FCE"/>
    <w:rsid w:val="007E2C4E"/>
    <w:rsid w:val="007E3EC7"/>
    <w:rsid w:val="007E5AE3"/>
    <w:rsid w:val="007E6854"/>
    <w:rsid w:val="007E7C0B"/>
    <w:rsid w:val="007E7E4A"/>
    <w:rsid w:val="007F1407"/>
    <w:rsid w:val="007F19F5"/>
    <w:rsid w:val="007F1A6B"/>
    <w:rsid w:val="007F1B9E"/>
    <w:rsid w:val="007F2C1B"/>
    <w:rsid w:val="007F5040"/>
    <w:rsid w:val="007F7694"/>
    <w:rsid w:val="007F7A9B"/>
    <w:rsid w:val="00801068"/>
    <w:rsid w:val="00801A64"/>
    <w:rsid w:val="00807F48"/>
    <w:rsid w:val="0081084F"/>
    <w:rsid w:val="008108B2"/>
    <w:rsid w:val="00810907"/>
    <w:rsid w:val="008113FB"/>
    <w:rsid w:val="00811DD7"/>
    <w:rsid w:val="00815C65"/>
    <w:rsid w:val="00817E77"/>
    <w:rsid w:val="00820CEA"/>
    <w:rsid w:val="00822F2C"/>
    <w:rsid w:val="0082365A"/>
    <w:rsid w:val="00823990"/>
    <w:rsid w:val="00824964"/>
    <w:rsid w:val="00826377"/>
    <w:rsid w:val="00832052"/>
    <w:rsid w:val="008324D9"/>
    <w:rsid w:val="008345ED"/>
    <w:rsid w:val="00840DAD"/>
    <w:rsid w:val="00842305"/>
    <w:rsid w:val="00842849"/>
    <w:rsid w:val="008428CE"/>
    <w:rsid w:val="008467B6"/>
    <w:rsid w:val="00847149"/>
    <w:rsid w:val="00847A71"/>
    <w:rsid w:val="00847AFC"/>
    <w:rsid w:val="0085029F"/>
    <w:rsid w:val="00854736"/>
    <w:rsid w:val="0085645C"/>
    <w:rsid w:val="00856A85"/>
    <w:rsid w:val="00857028"/>
    <w:rsid w:val="008626EE"/>
    <w:rsid w:val="008627E5"/>
    <w:rsid w:val="00862DF5"/>
    <w:rsid w:val="008637FF"/>
    <w:rsid w:val="00864E65"/>
    <w:rsid w:val="008653E4"/>
    <w:rsid w:val="00866F00"/>
    <w:rsid w:val="0086791D"/>
    <w:rsid w:val="008718A7"/>
    <w:rsid w:val="00871EB5"/>
    <w:rsid w:val="008742C4"/>
    <w:rsid w:val="00874B2C"/>
    <w:rsid w:val="008753AC"/>
    <w:rsid w:val="008759D9"/>
    <w:rsid w:val="008768B8"/>
    <w:rsid w:val="00880D90"/>
    <w:rsid w:val="00880DBB"/>
    <w:rsid w:val="00882DBB"/>
    <w:rsid w:val="00883991"/>
    <w:rsid w:val="00885133"/>
    <w:rsid w:val="00885BD0"/>
    <w:rsid w:val="00885C10"/>
    <w:rsid w:val="00887490"/>
    <w:rsid w:val="00887516"/>
    <w:rsid w:val="008915CA"/>
    <w:rsid w:val="0089247A"/>
    <w:rsid w:val="0089372F"/>
    <w:rsid w:val="00894573"/>
    <w:rsid w:val="008963AD"/>
    <w:rsid w:val="008A13E7"/>
    <w:rsid w:val="008A2F61"/>
    <w:rsid w:val="008A3B78"/>
    <w:rsid w:val="008A44F9"/>
    <w:rsid w:val="008A6A7B"/>
    <w:rsid w:val="008A7AF0"/>
    <w:rsid w:val="008B0864"/>
    <w:rsid w:val="008B1299"/>
    <w:rsid w:val="008B1786"/>
    <w:rsid w:val="008B2FE8"/>
    <w:rsid w:val="008B3D4C"/>
    <w:rsid w:val="008B7FF8"/>
    <w:rsid w:val="008C1030"/>
    <w:rsid w:val="008C15CB"/>
    <w:rsid w:val="008C1870"/>
    <w:rsid w:val="008C25DA"/>
    <w:rsid w:val="008C3044"/>
    <w:rsid w:val="008C3379"/>
    <w:rsid w:val="008C3C5B"/>
    <w:rsid w:val="008C4443"/>
    <w:rsid w:val="008C4A9A"/>
    <w:rsid w:val="008C61C0"/>
    <w:rsid w:val="008C63D9"/>
    <w:rsid w:val="008C7159"/>
    <w:rsid w:val="008D045A"/>
    <w:rsid w:val="008D0C08"/>
    <w:rsid w:val="008D1593"/>
    <w:rsid w:val="008D34A5"/>
    <w:rsid w:val="008D3669"/>
    <w:rsid w:val="008D408D"/>
    <w:rsid w:val="008D508E"/>
    <w:rsid w:val="008D5985"/>
    <w:rsid w:val="008D5BEA"/>
    <w:rsid w:val="008D7F4E"/>
    <w:rsid w:val="008E188B"/>
    <w:rsid w:val="008E47A7"/>
    <w:rsid w:val="008E659C"/>
    <w:rsid w:val="008E67CE"/>
    <w:rsid w:val="008F00AC"/>
    <w:rsid w:val="008F0116"/>
    <w:rsid w:val="008F188F"/>
    <w:rsid w:val="008F42D3"/>
    <w:rsid w:val="008F57EF"/>
    <w:rsid w:val="008F6CAA"/>
    <w:rsid w:val="008F7DB1"/>
    <w:rsid w:val="009000A5"/>
    <w:rsid w:val="009002CA"/>
    <w:rsid w:val="00900827"/>
    <w:rsid w:val="009032B1"/>
    <w:rsid w:val="00907396"/>
    <w:rsid w:val="00907CD8"/>
    <w:rsid w:val="009107DB"/>
    <w:rsid w:val="00915887"/>
    <w:rsid w:val="0091656F"/>
    <w:rsid w:val="00917471"/>
    <w:rsid w:val="0091784B"/>
    <w:rsid w:val="00920B60"/>
    <w:rsid w:val="0092172B"/>
    <w:rsid w:val="00921BBF"/>
    <w:rsid w:val="00921E02"/>
    <w:rsid w:val="00926DC6"/>
    <w:rsid w:val="00927278"/>
    <w:rsid w:val="00927813"/>
    <w:rsid w:val="0093261A"/>
    <w:rsid w:val="009326C1"/>
    <w:rsid w:val="0093375F"/>
    <w:rsid w:val="009339FC"/>
    <w:rsid w:val="00933A32"/>
    <w:rsid w:val="00935DF9"/>
    <w:rsid w:val="00936C42"/>
    <w:rsid w:val="009370BB"/>
    <w:rsid w:val="0093717D"/>
    <w:rsid w:val="00937F83"/>
    <w:rsid w:val="00940E05"/>
    <w:rsid w:val="00940F78"/>
    <w:rsid w:val="009416B1"/>
    <w:rsid w:val="009458CF"/>
    <w:rsid w:val="00946E06"/>
    <w:rsid w:val="009516A2"/>
    <w:rsid w:val="0095297F"/>
    <w:rsid w:val="0095339B"/>
    <w:rsid w:val="009561C4"/>
    <w:rsid w:val="00956FA8"/>
    <w:rsid w:val="00957230"/>
    <w:rsid w:val="0096146E"/>
    <w:rsid w:val="00961A23"/>
    <w:rsid w:val="00961EE6"/>
    <w:rsid w:val="00963EA5"/>
    <w:rsid w:val="00965CD8"/>
    <w:rsid w:val="009670F2"/>
    <w:rsid w:val="00970FF4"/>
    <w:rsid w:val="00971932"/>
    <w:rsid w:val="00971E8F"/>
    <w:rsid w:val="00972000"/>
    <w:rsid w:val="00972B60"/>
    <w:rsid w:val="009734D5"/>
    <w:rsid w:val="009746FC"/>
    <w:rsid w:val="009756E4"/>
    <w:rsid w:val="00980501"/>
    <w:rsid w:val="00980E4F"/>
    <w:rsid w:val="00982057"/>
    <w:rsid w:val="00982331"/>
    <w:rsid w:val="00982D64"/>
    <w:rsid w:val="0098453B"/>
    <w:rsid w:val="00986510"/>
    <w:rsid w:val="00987649"/>
    <w:rsid w:val="009923B6"/>
    <w:rsid w:val="009929AC"/>
    <w:rsid w:val="00992CB5"/>
    <w:rsid w:val="0099450C"/>
    <w:rsid w:val="0099543F"/>
    <w:rsid w:val="009960AA"/>
    <w:rsid w:val="00997803"/>
    <w:rsid w:val="00997D5A"/>
    <w:rsid w:val="009A4243"/>
    <w:rsid w:val="009A47B4"/>
    <w:rsid w:val="009A6DBE"/>
    <w:rsid w:val="009B0547"/>
    <w:rsid w:val="009B07A3"/>
    <w:rsid w:val="009B11DD"/>
    <w:rsid w:val="009B2B53"/>
    <w:rsid w:val="009B428C"/>
    <w:rsid w:val="009B6A96"/>
    <w:rsid w:val="009B7596"/>
    <w:rsid w:val="009C0741"/>
    <w:rsid w:val="009C389B"/>
    <w:rsid w:val="009C65A2"/>
    <w:rsid w:val="009D047E"/>
    <w:rsid w:val="009D10AA"/>
    <w:rsid w:val="009D15B1"/>
    <w:rsid w:val="009D18D9"/>
    <w:rsid w:val="009D2108"/>
    <w:rsid w:val="009D216A"/>
    <w:rsid w:val="009D3028"/>
    <w:rsid w:val="009D49BB"/>
    <w:rsid w:val="009D58AF"/>
    <w:rsid w:val="009D597D"/>
    <w:rsid w:val="009D5F11"/>
    <w:rsid w:val="009D6DB0"/>
    <w:rsid w:val="009D7AB2"/>
    <w:rsid w:val="009E0C6F"/>
    <w:rsid w:val="009E30BA"/>
    <w:rsid w:val="009E3349"/>
    <w:rsid w:val="009E4A3B"/>
    <w:rsid w:val="009E61F5"/>
    <w:rsid w:val="009E63BF"/>
    <w:rsid w:val="009E650E"/>
    <w:rsid w:val="009E67BD"/>
    <w:rsid w:val="009F019E"/>
    <w:rsid w:val="009F03AF"/>
    <w:rsid w:val="009F25C3"/>
    <w:rsid w:val="009F523F"/>
    <w:rsid w:val="009F7A3A"/>
    <w:rsid w:val="00A00506"/>
    <w:rsid w:val="00A00903"/>
    <w:rsid w:val="00A00FB6"/>
    <w:rsid w:val="00A01346"/>
    <w:rsid w:val="00A02230"/>
    <w:rsid w:val="00A02BFB"/>
    <w:rsid w:val="00A02F11"/>
    <w:rsid w:val="00A04278"/>
    <w:rsid w:val="00A046AA"/>
    <w:rsid w:val="00A04C81"/>
    <w:rsid w:val="00A05A43"/>
    <w:rsid w:val="00A0713C"/>
    <w:rsid w:val="00A07284"/>
    <w:rsid w:val="00A10A8A"/>
    <w:rsid w:val="00A11E00"/>
    <w:rsid w:val="00A137DE"/>
    <w:rsid w:val="00A14FFD"/>
    <w:rsid w:val="00A16370"/>
    <w:rsid w:val="00A172D9"/>
    <w:rsid w:val="00A22AF8"/>
    <w:rsid w:val="00A22D52"/>
    <w:rsid w:val="00A24829"/>
    <w:rsid w:val="00A24E77"/>
    <w:rsid w:val="00A25182"/>
    <w:rsid w:val="00A32965"/>
    <w:rsid w:val="00A32DAC"/>
    <w:rsid w:val="00A33E16"/>
    <w:rsid w:val="00A4071A"/>
    <w:rsid w:val="00A4162A"/>
    <w:rsid w:val="00A422E6"/>
    <w:rsid w:val="00A44198"/>
    <w:rsid w:val="00A44E93"/>
    <w:rsid w:val="00A45C33"/>
    <w:rsid w:val="00A46009"/>
    <w:rsid w:val="00A46256"/>
    <w:rsid w:val="00A4667E"/>
    <w:rsid w:val="00A46AE6"/>
    <w:rsid w:val="00A47C66"/>
    <w:rsid w:val="00A504CE"/>
    <w:rsid w:val="00A50549"/>
    <w:rsid w:val="00A538C7"/>
    <w:rsid w:val="00A54728"/>
    <w:rsid w:val="00A55549"/>
    <w:rsid w:val="00A56536"/>
    <w:rsid w:val="00A577A5"/>
    <w:rsid w:val="00A61B4A"/>
    <w:rsid w:val="00A62C06"/>
    <w:rsid w:val="00A6327B"/>
    <w:rsid w:val="00A635C4"/>
    <w:rsid w:val="00A6455E"/>
    <w:rsid w:val="00A65282"/>
    <w:rsid w:val="00A653D1"/>
    <w:rsid w:val="00A65E43"/>
    <w:rsid w:val="00A67050"/>
    <w:rsid w:val="00A70E24"/>
    <w:rsid w:val="00A717A7"/>
    <w:rsid w:val="00A71A8A"/>
    <w:rsid w:val="00A71B5F"/>
    <w:rsid w:val="00A72395"/>
    <w:rsid w:val="00A7251E"/>
    <w:rsid w:val="00A72BAF"/>
    <w:rsid w:val="00A73D7B"/>
    <w:rsid w:val="00A74DBC"/>
    <w:rsid w:val="00A74DC2"/>
    <w:rsid w:val="00A75914"/>
    <w:rsid w:val="00A76857"/>
    <w:rsid w:val="00A775F9"/>
    <w:rsid w:val="00A77F38"/>
    <w:rsid w:val="00A81DCF"/>
    <w:rsid w:val="00A8215E"/>
    <w:rsid w:val="00A82192"/>
    <w:rsid w:val="00A82CF4"/>
    <w:rsid w:val="00A839A5"/>
    <w:rsid w:val="00A83BFD"/>
    <w:rsid w:val="00A84FD3"/>
    <w:rsid w:val="00A86534"/>
    <w:rsid w:val="00A87304"/>
    <w:rsid w:val="00A921CE"/>
    <w:rsid w:val="00A930A8"/>
    <w:rsid w:val="00A94062"/>
    <w:rsid w:val="00A941DC"/>
    <w:rsid w:val="00A943E8"/>
    <w:rsid w:val="00A95237"/>
    <w:rsid w:val="00A9586B"/>
    <w:rsid w:val="00A97748"/>
    <w:rsid w:val="00A97978"/>
    <w:rsid w:val="00A97BD8"/>
    <w:rsid w:val="00AA082E"/>
    <w:rsid w:val="00AA152C"/>
    <w:rsid w:val="00AA1B76"/>
    <w:rsid w:val="00AA36C5"/>
    <w:rsid w:val="00AA3F37"/>
    <w:rsid w:val="00AA54D2"/>
    <w:rsid w:val="00AA5D32"/>
    <w:rsid w:val="00AA752D"/>
    <w:rsid w:val="00AB2429"/>
    <w:rsid w:val="00AB3284"/>
    <w:rsid w:val="00AB39D9"/>
    <w:rsid w:val="00AB3E15"/>
    <w:rsid w:val="00AB4689"/>
    <w:rsid w:val="00AB4741"/>
    <w:rsid w:val="00AB6D74"/>
    <w:rsid w:val="00AB76AF"/>
    <w:rsid w:val="00AC11A0"/>
    <w:rsid w:val="00AC30BB"/>
    <w:rsid w:val="00AC37B9"/>
    <w:rsid w:val="00AC3CF6"/>
    <w:rsid w:val="00AC4319"/>
    <w:rsid w:val="00AC51DF"/>
    <w:rsid w:val="00AC598B"/>
    <w:rsid w:val="00AD2758"/>
    <w:rsid w:val="00AD2E29"/>
    <w:rsid w:val="00AD3155"/>
    <w:rsid w:val="00AD3AD5"/>
    <w:rsid w:val="00AD720C"/>
    <w:rsid w:val="00AD7DE4"/>
    <w:rsid w:val="00AE00D1"/>
    <w:rsid w:val="00AE1BAB"/>
    <w:rsid w:val="00AE283D"/>
    <w:rsid w:val="00AE4E29"/>
    <w:rsid w:val="00AE5029"/>
    <w:rsid w:val="00AE6E62"/>
    <w:rsid w:val="00AF143A"/>
    <w:rsid w:val="00AF146A"/>
    <w:rsid w:val="00AF32CE"/>
    <w:rsid w:val="00AF4340"/>
    <w:rsid w:val="00AF46C0"/>
    <w:rsid w:val="00AF5BAC"/>
    <w:rsid w:val="00AF68C6"/>
    <w:rsid w:val="00AF72E5"/>
    <w:rsid w:val="00B012E5"/>
    <w:rsid w:val="00B04A18"/>
    <w:rsid w:val="00B05F4C"/>
    <w:rsid w:val="00B07CE7"/>
    <w:rsid w:val="00B107E7"/>
    <w:rsid w:val="00B111B7"/>
    <w:rsid w:val="00B11CAA"/>
    <w:rsid w:val="00B139ED"/>
    <w:rsid w:val="00B13D17"/>
    <w:rsid w:val="00B158C6"/>
    <w:rsid w:val="00B15DF2"/>
    <w:rsid w:val="00B17238"/>
    <w:rsid w:val="00B176EC"/>
    <w:rsid w:val="00B20415"/>
    <w:rsid w:val="00B245C0"/>
    <w:rsid w:val="00B25236"/>
    <w:rsid w:val="00B25857"/>
    <w:rsid w:val="00B26B53"/>
    <w:rsid w:val="00B3037A"/>
    <w:rsid w:val="00B30996"/>
    <w:rsid w:val="00B31921"/>
    <w:rsid w:val="00B32EAC"/>
    <w:rsid w:val="00B347B6"/>
    <w:rsid w:val="00B34C03"/>
    <w:rsid w:val="00B34E54"/>
    <w:rsid w:val="00B3617A"/>
    <w:rsid w:val="00B3688E"/>
    <w:rsid w:val="00B36B5A"/>
    <w:rsid w:val="00B40723"/>
    <w:rsid w:val="00B42C37"/>
    <w:rsid w:val="00B46338"/>
    <w:rsid w:val="00B465D5"/>
    <w:rsid w:val="00B46D5A"/>
    <w:rsid w:val="00B50D62"/>
    <w:rsid w:val="00B50E8E"/>
    <w:rsid w:val="00B51025"/>
    <w:rsid w:val="00B52503"/>
    <w:rsid w:val="00B527B2"/>
    <w:rsid w:val="00B53E76"/>
    <w:rsid w:val="00B53FC5"/>
    <w:rsid w:val="00B5435E"/>
    <w:rsid w:val="00B5463C"/>
    <w:rsid w:val="00B55091"/>
    <w:rsid w:val="00B56DC6"/>
    <w:rsid w:val="00B57AE8"/>
    <w:rsid w:val="00B607E8"/>
    <w:rsid w:val="00B613DA"/>
    <w:rsid w:val="00B62C72"/>
    <w:rsid w:val="00B633D0"/>
    <w:rsid w:val="00B63746"/>
    <w:rsid w:val="00B63F9F"/>
    <w:rsid w:val="00B64B10"/>
    <w:rsid w:val="00B657C6"/>
    <w:rsid w:val="00B6749B"/>
    <w:rsid w:val="00B70F64"/>
    <w:rsid w:val="00B71261"/>
    <w:rsid w:val="00B71B54"/>
    <w:rsid w:val="00B72CF3"/>
    <w:rsid w:val="00B733FA"/>
    <w:rsid w:val="00B74D90"/>
    <w:rsid w:val="00B75240"/>
    <w:rsid w:val="00B809BE"/>
    <w:rsid w:val="00B83A36"/>
    <w:rsid w:val="00B83B01"/>
    <w:rsid w:val="00B83D0D"/>
    <w:rsid w:val="00B85A45"/>
    <w:rsid w:val="00B85A47"/>
    <w:rsid w:val="00B85DA9"/>
    <w:rsid w:val="00B86ECD"/>
    <w:rsid w:val="00B908BF"/>
    <w:rsid w:val="00B90B0B"/>
    <w:rsid w:val="00B90D62"/>
    <w:rsid w:val="00B915C5"/>
    <w:rsid w:val="00B9238E"/>
    <w:rsid w:val="00B92833"/>
    <w:rsid w:val="00B92A65"/>
    <w:rsid w:val="00B92B95"/>
    <w:rsid w:val="00B93734"/>
    <w:rsid w:val="00B9635C"/>
    <w:rsid w:val="00BA006B"/>
    <w:rsid w:val="00BA1A7C"/>
    <w:rsid w:val="00BA7332"/>
    <w:rsid w:val="00BB24B2"/>
    <w:rsid w:val="00BB349B"/>
    <w:rsid w:val="00BB39A3"/>
    <w:rsid w:val="00BB3DD7"/>
    <w:rsid w:val="00BB4576"/>
    <w:rsid w:val="00BB5980"/>
    <w:rsid w:val="00BC057A"/>
    <w:rsid w:val="00BC1120"/>
    <w:rsid w:val="00BC1176"/>
    <w:rsid w:val="00BC1DDA"/>
    <w:rsid w:val="00BC3FE6"/>
    <w:rsid w:val="00BC4290"/>
    <w:rsid w:val="00BC43A0"/>
    <w:rsid w:val="00BC4430"/>
    <w:rsid w:val="00BC4618"/>
    <w:rsid w:val="00BC4BE6"/>
    <w:rsid w:val="00BC6FB0"/>
    <w:rsid w:val="00BD0788"/>
    <w:rsid w:val="00BD2597"/>
    <w:rsid w:val="00BD36CB"/>
    <w:rsid w:val="00BD3DE6"/>
    <w:rsid w:val="00BD41D5"/>
    <w:rsid w:val="00BD70BE"/>
    <w:rsid w:val="00BD7CAD"/>
    <w:rsid w:val="00BE03D5"/>
    <w:rsid w:val="00BE1B3B"/>
    <w:rsid w:val="00BE2102"/>
    <w:rsid w:val="00BE33DB"/>
    <w:rsid w:val="00BE5E6C"/>
    <w:rsid w:val="00BF0B8B"/>
    <w:rsid w:val="00BF15AE"/>
    <w:rsid w:val="00BF43BA"/>
    <w:rsid w:val="00BF572D"/>
    <w:rsid w:val="00BF57E3"/>
    <w:rsid w:val="00BF64E6"/>
    <w:rsid w:val="00BF6B10"/>
    <w:rsid w:val="00BF7804"/>
    <w:rsid w:val="00BF7A41"/>
    <w:rsid w:val="00C0301E"/>
    <w:rsid w:val="00C0334F"/>
    <w:rsid w:val="00C03BC8"/>
    <w:rsid w:val="00C03BD2"/>
    <w:rsid w:val="00C052AD"/>
    <w:rsid w:val="00C05453"/>
    <w:rsid w:val="00C06458"/>
    <w:rsid w:val="00C1070E"/>
    <w:rsid w:val="00C10A1F"/>
    <w:rsid w:val="00C1158C"/>
    <w:rsid w:val="00C1309C"/>
    <w:rsid w:val="00C138C5"/>
    <w:rsid w:val="00C139D3"/>
    <w:rsid w:val="00C1406A"/>
    <w:rsid w:val="00C140F8"/>
    <w:rsid w:val="00C14512"/>
    <w:rsid w:val="00C14B1C"/>
    <w:rsid w:val="00C1533C"/>
    <w:rsid w:val="00C157B2"/>
    <w:rsid w:val="00C16AC5"/>
    <w:rsid w:val="00C17367"/>
    <w:rsid w:val="00C23167"/>
    <w:rsid w:val="00C236FD"/>
    <w:rsid w:val="00C250D5"/>
    <w:rsid w:val="00C254B9"/>
    <w:rsid w:val="00C2657B"/>
    <w:rsid w:val="00C312D6"/>
    <w:rsid w:val="00C31638"/>
    <w:rsid w:val="00C3171A"/>
    <w:rsid w:val="00C31B9C"/>
    <w:rsid w:val="00C32081"/>
    <w:rsid w:val="00C3581C"/>
    <w:rsid w:val="00C360DD"/>
    <w:rsid w:val="00C37252"/>
    <w:rsid w:val="00C41AC2"/>
    <w:rsid w:val="00C42F8E"/>
    <w:rsid w:val="00C43B68"/>
    <w:rsid w:val="00C4453B"/>
    <w:rsid w:val="00C452AC"/>
    <w:rsid w:val="00C45D02"/>
    <w:rsid w:val="00C469DF"/>
    <w:rsid w:val="00C46D67"/>
    <w:rsid w:val="00C52989"/>
    <w:rsid w:val="00C5440D"/>
    <w:rsid w:val="00C56264"/>
    <w:rsid w:val="00C569E8"/>
    <w:rsid w:val="00C60452"/>
    <w:rsid w:val="00C63F45"/>
    <w:rsid w:val="00C64B84"/>
    <w:rsid w:val="00C664E8"/>
    <w:rsid w:val="00C67D22"/>
    <w:rsid w:val="00C67F61"/>
    <w:rsid w:val="00C70ACD"/>
    <w:rsid w:val="00C7234A"/>
    <w:rsid w:val="00C73B8B"/>
    <w:rsid w:val="00C748BC"/>
    <w:rsid w:val="00C74B3A"/>
    <w:rsid w:val="00C75B46"/>
    <w:rsid w:val="00C761CD"/>
    <w:rsid w:val="00C81735"/>
    <w:rsid w:val="00C82529"/>
    <w:rsid w:val="00C82A68"/>
    <w:rsid w:val="00C84DDB"/>
    <w:rsid w:val="00C87F55"/>
    <w:rsid w:val="00C90FFB"/>
    <w:rsid w:val="00C91921"/>
    <w:rsid w:val="00C926DB"/>
    <w:rsid w:val="00C93A02"/>
    <w:rsid w:val="00C940C7"/>
    <w:rsid w:val="00C94467"/>
    <w:rsid w:val="00C945AD"/>
    <w:rsid w:val="00C967AD"/>
    <w:rsid w:val="00C97BB8"/>
    <w:rsid w:val="00CA030B"/>
    <w:rsid w:val="00CA05C6"/>
    <w:rsid w:val="00CA0857"/>
    <w:rsid w:val="00CA0B32"/>
    <w:rsid w:val="00CA21C4"/>
    <w:rsid w:val="00CA3B90"/>
    <w:rsid w:val="00CA3D79"/>
    <w:rsid w:val="00CA5221"/>
    <w:rsid w:val="00CA596F"/>
    <w:rsid w:val="00CA67AD"/>
    <w:rsid w:val="00CA730E"/>
    <w:rsid w:val="00CA7DAE"/>
    <w:rsid w:val="00CA7DD9"/>
    <w:rsid w:val="00CB0BBC"/>
    <w:rsid w:val="00CB1088"/>
    <w:rsid w:val="00CB1385"/>
    <w:rsid w:val="00CB16E0"/>
    <w:rsid w:val="00CB20E4"/>
    <w:rsid w:val="00CB24CF"/>
    <w:rsid w:val="00CB7004"/>
    <w:rsid w:val="00CB7295"/>
    <w:rsid w:val="00CB779B"/>
    <w:rsid w:val="00CB7B90"/>
    <w:rsid w:val="00CC0C9E"/>
    <w:rsid w:val="00CC43BE"/>
    <w:rsid w:val="00CC5C91"/>
    <w:rsid w:val="00CC6677"/>
    <w:rsid w:val="00CC6A16"/>
    <w:rsid w:val="00CC7B56"/>
    <w:rsid w:val="00CD0D88"/>
    <w:rsid w:val="00CD31A5"/>
    <w:rsid w:val="00CD4190"/>
    <w:rsid w:val="00CD48FD"/>
    <w:rsid w:val="00CD5971"/>
    <w:rsid w:val="00CD6CA0"/>
    <w:rsid w:val="00CD6F50"/>
    <w:rsid w:val="00CD7969"/>
    <w:rsid w:val="00CD7EF8"/>
    <w:rsid w:val="00CE0A46"/>
    <w:rsid w:val="00CE20B2"/>
    <w:rsid w:val="00CE41E3"/>
    <w:rsid w:val="00CE51CA"/>
    <w:rsid w:val="00CE784A"/>
    <w:rsid w:val="00CF0C90"/>
    <w:rsid w:val="00CF230F"/>
    <w:rsid w:val="00CF2677"/>
    <w:rsid w:val="00CF362B"/>
    <w:rsid w:val="00CF38E3"/>
    <w:rsid w:val="00CF3901"/>
    <w:rsid w:val="00CF3DC2"/>
    <w:rsid w:val="00CF4DB9"/>
    <w:rsid w:val="00CF5AD8"/>
    <w:rsid w:val="00CF6EF2"/>
    <w:rsid w:val="00CF708C"/>
    <w:rsid w:val="00D02DFD"/>
    <w:rsid w:val="00D040A0"/>
    <w:rsid w:val="00D04D30"/>
    <w:rsid w:val="00D061E7"/>
    <w:rsid w:val="00D06763"/>
    <w:rsid w:val="00D07D93"/>
    <w:rsid w:val="00D10EAD"/>
    <w:rsid w:val="00D15053"/>
    <w:rsid w:val="00D21440"/>
    <w:rsid w:val="00D23A29"/>
    <w:rsid w:val="00D257E8"/>
    <w:rsid w:val="00D26238"/>
    <w:rsid w:val="00D267F0"/>
    <w:rsid w:val="00D268B8"/>
    <w:rsid w:val="00D27A24"/>
    <w:rsid w:val="00D31ED7"/>
    <w:rsid w:val="00D320FA"/>
    <w:rsid w:val="00D331AF"/>
    <w:rsid w:val="00D347DE"/>
    <w:rsid w:val="00D36A34"/>
    <w:rsid w:val="00D37414"/>
    <w:rsid w:val="00D42A5C"/>
    <w:rsid w:val="00D42D8E"/>
    <w:rsid w:val="00D44146"/>
    <w:rsid w:val="00D4683E"/>
    <w:rsid w:val="00D47957"/>
    <w:rsid w:val="00D51FB2"/>
    <w:rsid w:val="00D52086"/>
    <w:rsid w:val="00D52489"/>
    <w:rsid w:val="00D547F3"/>
    <w:rsid w:val="00D55583"/>
    <w:rsid w:val="00D57932"/>
    <w:rsid w:val="00D603D1"/>
    <w:rsid w:val="00D61D0C"/>
    <w:rsid w:val="00D621EF"/>
    <w:rsid w:val="00D6306D"/>
    <w:rsid w:val="00D63B38"/>
    <w:rsid w:val="00D650CF"/>
    <w:rsid w:val="00D66A29"/>
    <w:rsid w:val="00D70D2F"/>
    <w:rsid w:val="00D72156"/>
    <w:rsid w:val="00D736DB"/>
    <w:rsid w:val="00D73AEB"/>
    <w:rsid w:val="00D749A3"/>
    <w:rsid w:val="00D75C4E"/>
    <w:rsid w:val="00D76724"/>
    <w:rsid w:val="00D774B9"/>
    <w:rsid w:val="00D80B33"/>
    <w:rsid w:val="00D83E94"/>
    <w:rsid w:val="00D845CC"/>
    <w:rsid w:val="00D849ED"/>
    <w:rsid w:val="00D84A80"/>
    <w:rsid w:val="00D84B89"/>
    <w:rsid w:val="00D865EC"/>
    <w:rsid w:val="00D903CB"/>
    <w:rsid w:val="00D91704"/>
    <w:rsid w:val="00D924AF"/>
    <w:rsid w:val="00D92D64"/>
    <w:rsid w:val="00D94256"/>
    <w:rsid w:val="00D94706"/>
    <w:rsid w:val="00D956DC"/>
    <w:rsid w:val="00D95C58"/>
    <w:rsid w:val="00D965E5"/>
    <w:rsid w:val="00D97311"/>
    <w:rsid w:val="00D97B3E"/>
    <w:rsid w:val="00DA0E5F"/>
    <w:rsid w:val="00DA2739"/>
    <w:rsid w:val="00DA3F26"/>
    <w:rsid w:val="00DA4D14"/>
    <w:rsid w:val="00DA59CA"/>
    <w:rsid w:val="00DA62D7"/>
    <w:rsid w:val="00DA683B"/>
    <w:rsid w:val="00DA78F5"/>
    <w:rsid w:val="00DA7F2B"/>
    <w:rsid w:val="00DB1E16"/>
    <w:rsid w:val="00DB2028"/>
    <w:rsid w:val="00DB2F9D"/>
    <w:rsid w:val="00DB379E"/>
    <w:rsid w:val="00DB4C0F"/>
    <w:rsid w:val="00DB4EFF"/>
    <w:rsid w:val="00DB65DC"/>
    <w:rsid w:val="00DB7747"/>
    <w:rsid w:val="00DB7EDD"/>
    <w:rsid w:val="00DC0404"/>
    <w:rsid w:val="00DC0A08"/>
    <w:rsid w:val="00DC16A8"/>
    <w:rsid w:val="00DC2414"/>
    <w:rsid w:val="00DC28CC"/>
    <w:rsid w:val="00DC442E"/>
    <w:rsid w:val="00DC463D"/>
    <w:rsid w:val="00DC4ADD"/>
    <w:rsid w:val="00DC4E7C"/>
    <w:rsid w:val="00DC4FC8"/>
    <w:rsid w:val="00DD14F7"/>
    <w:rsid w:val="00DD22C9"/>
    <w:rsid w:val="00DD2E39"/>
    <w:rsid w:val="00DE096F"/>
    <w:rsid w:val="00DE0DA3"/>
    <w:rsid w:val="00DE0FA3"/>
    <w:rsid w:val="00DE114A"/>
    <w:rsid w:val="00DE1411"/>
    <w:rsid w:val="00DE20B8"/>
    <w:rsid w:val="00DE37D4"/>
    <w:rsid w:val="00DE54DE"/>
    <w:rsid w:val="00DE65B7"/>
    <w:rsid w:val="00DE7047"/>
    <w:rsid w:val="00DE79A6"/>
    <w:rsid w:val="00DF11CA"/>
    <w:rsid w:val="00DF140C"/>
    <w:rsid w:val="00DF4149"/>
    <w:rsid w:val="00DF5F9F"/>
    <w:rsid w:val="00DF5FF2"/>
    <w:rsid w:val="00DF6544"/>
    <w:rsid w:val="00DF792C"/>
    <w:rsid w:val="00E01983"/>
    <w:rsid w:val="00E0402F"/>
    <w:rsid w:val="00E05FD5"/>
    <w:rsid w:val="00E06859"/>
    <w:rsid w:val="00E0718F"/>
    <w:rsid w:val="00E10C4D"/>
    <w:rsid w:val="00E11F88"/>
    <w:rsid w:val="00E12A38"/>
    <w:rsid w:val="00E137FC"/>
    <w:rsid w:val="00E15C44"/>
    <w:rsid w:val="00E15E9A"/>
    <w:rsid w:val="00E1620F"/>
    <w:rsid w:val="00E17323"/>
    <w:rsid w:val="00E207E9"/>
    <w:rsid w:val="00E228C5"/>
    <w:rsid w:val="00E231A3"/>
    <w:rsid w:val="00E2397A"/>
    <w:rsid w:val="00E23C5B"/>
    <w:rsid w:val="00E23E5C"/>
    <w:rsid w:val="00E23F40"/>
    <w:rsid w:val="00E24563"/>
    <w:rsid w:val="00E2513C"/>
    <w:rsid w:val="00E25F0B"/>
    <w:rsid w:val="00E30E5D"/>
    <w:rsid w:val="00E31591"/>
    <w:rsid w:val="00E31E7B"/>
    <w:rsid w:val="00E34D2D"/>
    <w:rsid w:val="00E34E06"/>
    <w:rsid w:val="00E36FCA"/>
    <w:rsid w:val="00E4102D"/>
    <w:rsid w:val="00E410A1"/>
    <w:rsid w:val="00E417EF"/>
    <w:rsid w:val="00E42FAA"/>
    <w:rsid w:val="00E43606"/>
    <w:rsid w:val="00E4549A"/>
    <w:rsid w:val="00E4602F"/>
    <w:rsid w:val="00E50B56"/>
    <w:rsid w:val="00E51E24"/>
    <w:rsid w:val="00E5273F"/>
    <w:rsid w:val="00E534DD"/>
    <w:rsid w:val="00E53B5E"/>
    <w:rsid w:val="00E54678"/>
    <w:rsid w:val="00E54F28"/>
    <w:rsid w:val="00E55134"/>
    <w:rsid w:val="00E563AA"/>
    <w:rsid w:val="00E56B8D"/>
    <w:rsid w:val="00E571C7"/>
    <w:rsid w:val="00E574F6"/>
    <w:rsid w:val="00E623A0"/>
    <w:rsid w:val="00E62CF9"/>
    <w:rsid w:val="00E635F4"/>
    <w:rsid w:val="00E63613"/>
    <w:rsid w:val="00E64196"/>
    <w:rsid w:val="00E64842"/>
    <w:rsid w:val="00E64A0C"/>
    <w:rsid w:val="00E64B2C"/>
    <w:rsid w:val="00E64F43"/>
    <w:rsid w:val="00E66C5C"/>
    <w:rsid w:val="00E674D6"/>
    <w:rsid w:val="00E67CD6"/>
    <w:rsid w:val="00E703DD"/>
    <w:rsid w:val="00E71A93"/>
    <w:rsid w:val="00E721BD"/>
    <w:rsid w:val="00E72546"/>
    <w:rsid w:val="00E73283"/>
    <w:rsid w:val="00E74DEE"/>
    <w:rsid w:val="00E7562D"/>
    <w:rsid w:val="00E75F6C"/>
    <w:rsid w:val="00E77BFB"/>
    <w:rsid w:val="00E8106C"/>
    <w:rsid w:val="00E831ED"/>
    <w:rsid w:val="00E83944"/>
    <w:rsid w:val="00E847BC"/>
    <w:rsid w:val="00E860D0"/>
    <w:rsid w:val="00E87375"/>
    <w:rsid w:val="00E90DEE"/>
    <w:rsid w:val="00E91245"/>
    <w:rsid w:val="00E91876"/>
    <w:rsid w:val="00E91FDC"/>
    <w:rsid w:val="00E921B8"/>
    <w:rsid w:val="00E95908"/>
    <w:rsid w:val="00E96D17"/>
    <w:rsid w:val="00EA1468"/>
    <w:rsid w:val="00EA15AC"/>
    <w:rsid w:val="00EA269A"/>
    <w:rsid w:val="00EA368D"/>
    <w:rsid w:val="00EA3961"/>
    <w:rsid w:val="00EA509D"/>
    <w:rsid w:val="00EA5A67"/>
    <w:rsid w:val="00EA72E8"/>
    <w:rsid w:val="00EB14E2"/>
    <w:rsid w:val="00EB2CA0"/>
    <w:rsid w:val="00EB4458"/>
    <w:rsid w:val="00EB458B"/>
    <w:rsid w:val="00EB69E0"/>
    <w:rsid w:val="00EB71E6"/>
    <w:rsid w:val="00EC0417"/>
    <w:rsid w:val="00EC04F2"/>
    <w:rsid w:val="00EC0F5A"/>
    <w:rsid w:val="00EC37C4"/>
    <w:rsid w:val="00EC491C"/>
    <w:rsid w:val="00EC7502"/>
    <w:rsid w:val="00ED0198"/>
    <w:rsid w:val="00ED2278"/>
    <w:rsid w:val="00ED2601"/>
    <w:rsid w:val="00ED5296"/>
    <w:rsid w:val="00ED5624"/>
    <w:rsid w:val="00ED643F"/>
    <w:rsid w:val="00ED6CC0"/>
    <w:rsid w:val="00ED6F9A"/>
    <w:rsid w:val="00ED7624"/>
    <w:rsid w:val="00EE00E6"/>
    <w:rsid w:val="00EE0610"/>
    <w:rsid w:val="00EE0A92"/>
    <w:rsid w:val="00EE11D0"/>
    <w:rsid w:val="00EE2201"/>
    <w:rsid w:val="00EE307B"/>
    <w:rsid w:val="00EE35EA"/>
    <w:rsid w:val="00EE3624"/>
    <w:rsid w:val="00EE578F"/>
    <w:rsid w:val="00EE64DD"/>
    <w:rsid w:val="00EF008F"/>
    <w:rsid w:val="00EF0386"/>
    <w:rsid w:val="00EF170E"/>
    <w:rsid w:val="00EF267D"/>
    <w:rsid w:val="00EF2A11"/>
    <w:rsid w:val="00EF5D2E"/>
    <w:rsid w:val="00F00685"/>
    <w:rsid w:val="00F0200D"/>
    <w:rsid w:val="00F027D0"/>
    <w:rsid w:val="00F029BE"/>
    <w:rsid w:val="00F031B7"/>
    <w:rsid w:val="00F043AB"/>
    <w:rsid w:val="00F05161"/>
    <w:rsid w:val="00F0560B"/>
    <w:rsid w:val="00F062AF"/>
    <w:rsid w:val="00F07A4D"/>
    <w:rsid w:val="00F07C3E"/>
    <w:rsid w:val="00F07CB6"/>
    <w:rsid w:val="00F10453"/>
    <w:rsid w:val="00F111D7"/>
    <w:rsid w:val="00F11C77"/>
    <w:rsid w:val="00F12941"/>
    <w:rsid w:val="00F16B10"/>
    <w:rsid w:val="00F2663B"/>
    <w:rsid w:val="00F26ADD"/>
    <w:rsid w:val="00F275CE"/>
    <w:rsid w:val="00F27703"/>
    <w:rsid w:val="00F30F98"/>
    <w:rsid w:val="00F3231C"/>
    <w:rsid w:val="00F33416"/>
    <w:rsid w:val="00F34DA0"/>
    <w:rsid w:val="00F3552B"/>
    <w:rsid w:val="00F37058"/>
    <w:rsid w:val="00F40702"/>
    <w:rsid w:val="00F4090F"/>
    <w:rsid w:val="00F45554"/>
    <w:rsid w:val="00F4696F"/>
    <w:rsid w:val="00F47004"/>
    <w:rsid w:val="00F509CC"/>
    <w:rsid w:val="00F50F47"/>
    <w:rsid w:val="00F51979"/>
    <w:rsid w:val="00F53312"/>
    <w:rsid w:val="00F53493"/>
    <w:rsid w:val="00F54A50"/>
    <w:rsid w:val="00F54D6D"/>
    <w:rsid w:val="00F56214"/>
    <w:rsid w:val="00F56F12"/>
    <w:rsid w:val="00F572C1"/>
    <w:rsid w:val="00F60449"/>
    <w:rsid w:val="00F60EE5"/>
    <w:rsid w:val="00F61C1D"/>
    <w:rsid w:val="00F61EB9"/>
    <w:rsid w:val="00F6305A"/>
    <w:rsid w:val="00F630D7"/>
    <w:rsid w:val="00F73027"/>
    <w:rsid w:val="00F736F9"/>
    <w:rsid w:val="00F7609A"/>
    <w:rsid w:val="00F76277"/>
    <w:rsid w:val="00F7638A"/>
    <w:rsid w:val="00F7638B"/>
    <w:rsid w:val="00F77B82"/>
    <w:rsid w:val="00F81053"/>
    <w:rsid w:val="00F83DA3"/>
    <w:rsid w:val="00F843C4"/>
    <w:rsid w:val="00F84E06"/>
    <w:rsid w:val="00F84E61"/>
    <w:rsid w:val="00F857A8"/>
    <w:rsid w:val="00F8601D"/>
    <w:rsid w:val="00F86467"/>
    <w:rsid w:val="00F865E7"/>
    <w:rsid w:val="00F868FE"/>
    <w:rsid w:val="00F87691"/>
    <w:rsid w:val="00F878A3"/>
    <w:rsid w:val="00F87BA2"/>
    <w:rsid w:val="00F90EB3"/>
    <w:rsid w:val="00F9170F"/>
    <w:rsid w:val="00F9280C"/>
    <w:rsid w:val="00F949C1"/>
    <w:rsid w:val="00F949D8"/>
    <w:rsid w:val="00F95559"/>
    <w:rsid w:val="00F95C88"/>
    <w:rsid w:val="00F97996"/>
    <w:rsid w:val="00F97FAF"/>
    <w:rsid w:val="00FA1508"/>
    <w:rsid w:val="00FA1C52"/>
    <w:rsid w:val="00FA25B6"/>
    <w:rsid w:val="00FA43BA"/>
    <w:rsid w:val="00FA50CF"/>
    <w:rsid w:val="00FA72C2"/>
    <w:rsid w:val="00FA7391"/>
    <w:rsid w:val="00FA775C"/>
    <w:rsid w:val="00FA77B1"/>
    <w:rsid w:val="00FB2233"/>
    <w:rsid w:val="00FB30B5"/>
    <w:rsid w:val="00FB33FA"/>
    <w:rsid w:val="00FB3958"/>
    <w:rsid w:val="00FB53B0"/>
    <w:rsid w:val="00FB6353"/>
    <w:rsid w:val="00FB77F9"/>
    <w:rsid w:val="00FC0FC3"/>
    <w:rsid w:val="00FC2B0C"/>
    <w:rsid w:val="00FC3D2E"/>
    <w:rsid w:val="00FC3EBA"/>
    <w:rsid w:val="00FC6A5E"/>
    <w:rsid w:val="00FC6E04"/>
    <w:rsid w:val="00FC78AB"/>
    <w:rsid w:val="00FD10C7"/>
    <w:rsid w:val="00FD28FD"/>
    <w:rsid w:val="00FD2E82"/>
    <w:rsid w:val="00FD5A4A"/>
    <w:rsid w:val="00FD6062"/>
    <w:rsid w:val="00FD6DFB"/>
    <w:rsid w:val="00FD72CC"/>
    <w:rsid w:val="00FD794E"/>
    <w:rsid w:val="00FD7C84"/>
    <w:rsid w:val="00FD7F28"/>
    <w:rsid w:val="00FE138D"/>
    <w:rsid w:val="00FE1B33"/>
    <w:rsid w:val="00FE1C0C"/>
    <w:rsid w:val="00FE2640"/>
    <w:rsid w:val="00FE4382"/>
    <w:rsid w:val="00FE52B2"/>
    <w:rsid w:val="00FE5904"/>
    <w:rsid w:val="00FF01D0"/>
    <w:rsid w:val="00FF1355"/>
    <w:rsid w:val="00FF1A37"/>
    <w:rsid w:val="00FF249C"/>
    <w:rsid w:val="00FF314B"/>
    <w:rsid w:val="00FF40A3"/>
    <w:rsid w:val="00FF5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oNotEmbedSmartTags/>
  <w:decimalSymbol w:val=","/>
  <w:listSeparator w:val=";"/>
  <w15:chartTrackingRefBased/>
  <w15:docId w15:val="{9CB20ED2-E8AA-4319-A841-11FE47DA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60"/>
    <w:pPr>
      <w:suppressAutoHyphens/>
      <w:spacing w:line="100" w:lineRule="atLeast"/>
      <w:textAlignment w:val="baseline"/>
    </w:pPr>
    <w:rPr>
      <w:kern w:val="1"/>
      <w:lang w:eastAsia="ar-SA"/>
    </w:rPr>
  </w:style>
  <w:style w:type="paragraph" w:styleId="Ttulo1">
    <w:name w:val="heading 1"/>
    <w:basedOn w:val="Normal"/>
    <w:next w:val="Normal"/>
    <w:qFormat/>
    <w:pPr>
      <w:keepNext/>
      <w:numPr>
        <w:numId w:val="1"/>
      </w:numPr>
      <w:jc w:val="center"/>
      <w:outlineLvl w:val="0"/>
    </w:pPr>
    <w:rPr>
      <w:rFonts w:ascii="Arial" w:hAnsi="Arial" w:cs="Arial"/>
      <w:b/>
      <w:caps/>
      <w:sz w:val="22"/>
    </w:rPr>
  </w:style>
  <w:style w:type="paragraph" w:styleId="Ttulo2">
    <w:name w:val="heading 2"/>
    <w:basedOn w:val="Normal"/>
    <w:next w:val="Normal"/>
    <w:qFormat/>
    <w:pPr>
      <w:keepNext/>
      <w:numPr>
        <w:ilvl w:val="1"/>
        <w:numId w:val="1"/>
      </w:numPr>
      <w:jc w:val="center"/>
      <w:outlineLvl w:val="1"/>
    </w:pPr>
    <w:rPr>
      <w:rFonts w:ascii="Arial" w:hAnsi="Arial" w:cs="Arial"/>
      <w:sz w:val="28"/>
    </w:rPr>
  </w:style>
  <w:style w:type="paragraph" w:styleId="Ttulo3">
    <w:name w:val="heading 3"/>
    <w:basedOn w:val="Normal"/>
    <w:next w:val="Normal"/>
    <w:qFormat/>
    <w:pPr>
      <w:keepNext/>
      <w:numPr>
        <w:ilvl w:val="2"/>
        <w:numId w:val="1"/>
      </w:numPr>
      <w:outlineLvl w:val="2"/>
    </w:pPr>
    <w:rPr>
      <w:rFonts w:ascii="Arial" w:hAnsi="Arial" w:cs="Arial"/>
      <w:b/>
      <w:sz w:val="28"/>
    </w:rPr>
  </w:style>
  <w:style w:type="paragraph" w:styleId="Ttulo4">
    <w:name w:val="heading 4"/>
    <w:basedOn w:val="Normal"/>
    <w:next w:val="Normal"/>
    <w:qFormat/>
    <w:pPr>
      <w:keepNext/>
      <w:numPr>
        <w:ilvl w:val="3"/>
        <w:numId w:val="1"/>
      </w:numPr>
      <w:jc w:val="right"/>
      <w:outlineLvl w:val="3"/>
    </w:pPr>
    <w:rPr>
      <w:rFonts w:ascii="Arial" w:hAnsi="Arial" w:cs="Arial"/>
      <w:sz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6">
    <w:name w:val="Fonte parág. padrão6"/>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0">
    <w:name w:val="WW8Num3z0"/>
    <w:rPr>
      <w:rFonts w:ascii="Symbol" w:hAnsi="Symbol" w:cs="Symbol"/>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sz w:val="20"/>
    </w:rPr>
  </w:style>
  <w:style w:type="character" w:customStyle="1" w:styleId="WW8Num6z0">
    <w:name w:val="WW8Num6z0"/>
    <w:rPr>
      <w:b/>
      <w:sz w:val="20"/>
    </w:rPr>
  </w:style>
  <w:style w:type="character" w:customStyle="1" w:styleId="WW8Num6z1">
    <w:name w:val="WW8Num6z1"/>
    <w:rPr>
      <w:rFonts w:ascii="Symbol" w:hAnsi="Symbol" w:cs="Symbol"/>
    </w:rPr>
  </w:style>
  <w:style w:type="character" w:customStyle="1" w:styleId="Fontepargpadro5">
    <w:name w:val="Fonte parág. padrão5"/>
  </w:style>
  <w:style w:type="character" w:customStyle="1" w:styleId="WW-Absatz-Standardschriftart11111111">
    <w:name w:val="WW-Absatz-Standardschriftart11111111"/>
  </w:style>
  <w:style w:type="character" w:customStyle="1" w:styleId="Fontepargpadro4">
    <w:name w:val="Fonte parág. padrão4"/>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7z0">
    <w:name w:val="WW8Num7z0"/>
    <w:rPr>
      <w:b/>
      <w:sz w:val="20"/>
    </w:rPr>
  </w:style>
  <w:style w:type="character" w:customStyle="1" w:styleId="WW8Num8z0">
    <w:name w:val="WW8Num8z0"/>
    <w:rPr>
      <w:sz w:val="2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Fontepargpadro3">
    <w:name w:val="Fonte parág. padrão3"/>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9z0">
    <w:name w:val="WW8Num9z0"/>
    <w:rPr>
      <w:rFonts w:ascii="Symbol" w:hAnsi="Symbol" w:cs="Symbol"/>
    </w:rPr>
  </w:style>
  <w:style w:type="character" w:customStyle="1" w:styleId="Fontepargpadro2">
    <w:name w:val="Fonte parág. padrão2"/>
  </w:style>
  <w:style w:type="character" w:customStyle="1" w:styleId="WW-Absatz-Standardschriftart1111111111111">
    <w:name w:val="WW-Absatz-Standardschriftart1111111111111"/>
  </w:style>
  <w:style w:type="character" w:customStyle="1" w:styleId="Fontepargpadro1">
    <w:name w:val="Fonte parág. padrão1"/>
  </w:style>
  <w:style w:type="character" w:styleId="Nmerodepgina">
    <w:name w:val="page number"/>
    <w:basedOn w:val="Fontepargpadro1"/>
  </w:style>
  <w:style w:type="character" w:styleId="Hyperlink">
    <w:name w:val="Hyperlink"/>
    <w:rPr>
      <w:color w:val="0000FF"/>
      <w:u w:val="single"/>
    </w:rPr>
  </w:style>
  <w:style w:type="character" w:customStyle="1" w:styleId="st1">
    <w:name w:val="st1"/>
    <w:basedOn w:val="Fontepargpadro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CharLFO2LVL1">
    <w:name w:val="WW_CharLFO2LVL1"/>
    <w:rPr>
      <w:rFonts w:ascii="Symbol" w:hAnsi="Symbol" w:cs="Symbo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cs="Wingdings"/>
    </w:rPr>
  </w:style>
  <w:style w:type="paragraph" w:customStyle="1" w:styleId="Heading">
    <w:name w:val="Heading"/>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rPr>
      <w:rFonts w:ascii="Arial" w:hAnsi="Arial" w:cs="Arial"/>
      <w:sz w:val="22"/>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Subttulo">
    <w:name w:val="Subtitle"/>
    <w:basedOn w:val="Ttulo"/>
    <w:next w:val="Corpodetexto"/>
    <w:qFormat/>
    <w:pPr>
      <w:jc w:val="center"/>
    </w:pPr>
    <w:rPr>
      <w:i/>
      <w:iCs/>
    </w:rPr>
  </w:style>
  <w:style w:type="paragraph" w:customStyle="1" w:styleId="Normal1">
    <w:name w:val="Normal1"/>
    <w:pPr>
      <w:widowControl w:val="0"/>
      <w:tabs>
        <w:tab w:val="left" w:pos="720"/>
      </w:tabs>
      <w:suppressAutoHyphens/>
      <w:autoSpaceDE w:val="0"/>
      <w:spacing w:line="100" w:lineRule="atLeast"/>
      <w:textAlignment w:val="baseline"/>
    </w:pPr>
    <w:rPr>
      <w:rFonts w:eastAsia="SimSun" w:cs="Mangal"/>
      <w:color w:val="000000"/>
      <w:kern w:val="1"/>
      <w:sz w:val="24"/>
      <w:szCs w:val="24"/>
      <w:lang w:eastAsia="hi-IN" w:bidi="hi-IN"/>
    </w:rPr>
  </w:style>
  <w:style w:type="paragraph" w:styleId="Lista">
    <w:name w:val="List"/>
    <w:basedOn w:val="Corpodetexto"/>
    <w:rPr>
      <w:rFonts w:cs="Mangal"/>
    </w:rPr>
  </w:style>
  <w:style w:type="paragraph" w:customStyle="1" w:styleId="Legenda1">
    <w:name w:val="Legenda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tulo5">
    <w:name w:val="Título5"/>
    <w:basedOn w:val="Normal"/>
    <w:next w:val="Corpodetexto"/>
    <w:pPr>
      <w:keepNext/>
      <w:spacing w:before="240" w:after="120"/>
    </w:pPr>
    <w:rPr>
      <w:rFonts w:ascii="Arial" w:eastAsia="Microsoft YaHei" w:hAnsi="Arial" w:cs="Mangal"/>
      <w:sz w:val="28"/>
      <w:szCs w:val="28"/>
    </w:rPr>
  </w:style>
  <w:style w:type="paragraph" w:customStyle="1" w:styleId="Legenda4">
    <w:name w:val="Legenda4"/>
    <w:basedOn w:val="Normal"/>
    <w:pPr>
      <w:suppressLineNumbers/>
      <w:spacing w:before="120" w:after="120"/>
    </w:pPr>
    <w:rPr>
      <w:rFonts w:cs="Mangal"/>
      <w:i/>
      <w:iCs/>
      <w:sz w:val="24"/>
      <w:szCs w:val="24"/>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20">
    <w:name w:val="Título2"/>
    <w:basedOn w:val="Normal"/>
    <w:next w:val="Corpodetexto"/>
    <w:pPr>
      <w:keepNext/>
      <w:spacing w:before="240" w:after="120"/>
    </w:pPr>
    <w:rPr>
      <w:rFonts w:ascii="Arial" w:eastAsia="Microsoft YaHei" w:hAnsi="Arial" w:cs="Mangal"/>
      <w:sz w:val="28"/>
      <w:szCs w:val="28"/>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customStyle="1" w:styleId="Legenda10">
    <w:name w:val="Legenda1"/>
    <w:basedOn w:val="Normal"/>
    <w:pPr>
      <w:suppressLineNumbers/>
      <w:spacing w:before="120" w:after="120"/>
    </w:pPr>
    <w:rPr>
      <w:rFonts w:cs="Mangal"/>
      <w:i/>
      <w:iCs/>
      <w:sz w:val="24"/>
      <w:szCs w:val="24"/>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rPr>
      <w:lang w:val="x-none"/>
    </w:rPr>
  </w:style>
  <w:style w:type="paragraph" w:styleId="Recuodecorpodetexto">
    <w:name w:val="Body Text Indent"/>
    <w:basedOn w:val="Normal"/>
    <w:pPr>
      <w:spacing w:after="120"/>
      <w:ind w:left="426"/>
      <w:jc w:val="both"/>
    </w:pPr>
    <w:rPr>
      <w:rFonts w:ascii="Arial" w:hAnsi="Arial" w:cs="Arial"/>
      <w:sz w:val="22"/>
    </w:rPr>
  </w:style>
  <w:style w:type="paragraph" w:customStyle="1" w:styleId="Recuodecorpodetexto21">
    <w:name w:val="Recuo de corpo de texto 21"/>
    <w:basedOn w:val="Normal"/>
    <w:pPr>
      <w:spacing w:after="80"/>
      <w:ind w:left="397" w:firstLine="68"/>
      <w:jc w:val="both"/>
    </w:pPr>
    <w:rPr>
      <w:rFonts w:ascii="Arial" w:hAnsi="Arial" w:cs="Arial"/>
      <w:sz w:val="22"/>
    </w:rPr>
  </w:style>
  <w:style w:type="paragraph" w:customStyle="1" w:styleId="Recuodecorpodetexto31">
    <w:name w:val="Recuo de corpo de texto 31"/>
    <w:basedOn w:val="Normal"/>
    <w:pPr>
      <w:spacing w:after="80"/>
      <w:ind w:left="397"/>
      <w:jc w:val="both"/>
    </w:pPr>
    <w:rPr>
      <w:rFonts w:ascii="Arial" w:hAnsi="Arial" w:cs="Arial"/>
      <w:sz w:val="22"/>
    </w:rPr>
  </w:style>
  <w:style w:type="paragraph" w:customStyle="1" w:styleId="Corpodetexto21">
    <w:name w:val="Corpo de texto 21"/>
    <w:basedOn w:val="Normal"/>
    <w:pPr>
      <w:jc w:val="both"/>
    </w:pPr>
    <w:rPr>
      <w:rFonts w:ascii="Arial" w:hAnsi="Arial" w:cs="Arial"/>
      <w:sz w:val="22"/>
    </w:rPr>
  </w:style>
  <w:style w:type="paragraph" w:styleId="Textodebalo">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argrafodaLista">
    <w:name w:val="List Paragraph"/>
    <w:basedOn w:val="Normal"/>
    <w:uiPriority w:val="34"/>
    <w:qFormat/>
    <w:pPr>
      <w:ind w:left="708"/>
    </w:pPr>
  </w:style>
  <w:style w:type="paragraph" w:customStyle="1" w:styleId="Standard">
    <w:name w:val="Standard"/>
    <w:pPr>
      <w:widowControl w:val="0"/>
      <w:suppressAutoHyphens/>
      <w:spacing w:line="100" w:lineRule="atLeast"/>
      <w:textAlignment w:val="baseline"/>
    </w:pPr>
    <w:rPr>
      <w:rFonts w:eastAsia="SimSun" w:cs="Mangal"/>
      <w:kern w:val="1"/>
      <w:sz w:val="24"/>
      <w:szCs w:val="24"/>
      <w:lang w:eastAsia="hi-IN" w:bidi="hi-IN"/>
    </w:rPr>
  </w:style>
  <w:style w:type="paragraph" w:styleId="NormalWeb">
    <w:name w:val="Normal (Web)"/>
    <w:basedOn w:val="Normal"/>
    <w:uiPriority w:val="99"/>
    <w:unhideWhenUsed/>
    <w:rsid w:val="00506B42"/>
    <w:pPr>
      <w:suppressAutoHyphens w:val="0"/>
      <w:spacing w:before="100" w:beforeAutospacing="1" w:after="119" w:line="240" w:lineRule="auto"/>
      <w:textAlignment w:val="auto"/>
    </w:pPr>
    <w:rPr>
      <w:kern w:val="0"/>
      <w:sz w:val="24"/>
      <w:szCs w:val="24"/>
      <w:lang w:eastAsia="pt-BR"/>
    </w:rPr>
  </w:style>
  <w:style w:type="character" w:customStyle="1" w:styleId="apple-converted-space">
    <w:name w:val="apple-converted-space"/>
    <w:basedOn w:val="Fontepargpadro"/>
    <w:rsid w:val="00A25182"/>
  </w:style>
  <w:style w:type="character" w:styleId="nfase">
    <w:name w:val="Emphasis"/>
    <w:uiPriority w:val="20"/>
    <w:qFormat/>
    <w:rsid w:val="006A37D1"/>
    <w:rPr>
      <w:i/>
      <w:iCs/>
    </w:rPr>
  </w:style>
  <w:style w:type="paragraph" w:styleId="Textodenotaderodap">
    <w:name w:val="footnote text"/>
    <w:basedOn w:val="Normal"/>
    <w:link w:val="TextodenotaderodapChar"/>
    <w:uiPriority w:val="99"/>
    <w:semiHidden/>
    <w:unhideWhenUsed/>
    <w:rsid w:val="002B6FD4"/>
    <w:rPr>
      <w:lang w:val="x-none"/>
    </w:rPr>
  </w:style>
  <w:style w:type="character" w:customStyle="1" w:styleId="TextodenotaderodapChar">
    <w:name w:val="Texto de nota de rodapé Char"/>
    <w:link w:val="Textodenotaderodap"/>
    <w:uiPriority w:val="99"/>
    <w:semiHidden/>
    <w:rsid w:val="002B6FD4"/>
    <w:rPr>
      <w:kern w:val="1"/>
      <w:lang w:eastAsia="ar-SA"/>
    </w:rPr>
  </w:style>
  <w:style w:type="character" w:styleId="Refdenotaderodap">
    <w:name w:val="footnote reference"/>
    <w:uiPriority w:val="99"/>
    <w:semiHidden/>
    <w:unhideWhenUsed/>
    <w:rsid w:val="002B6FD4"/>
    <w:rPr>
      <w:vertAlign w:val="superscript"/>
    </w:rPr>
  </w:style>
  <w:style w:type="paragraph" w:customStyle="1" w:styleId="western">
    <w:name w:val="western"/>
    <w:basedOn w:val="Normal"/>
    <w:rsid w:val="00CA596F"/>
    <w:pPr>
      <w:suppressAutoHyphens w:val="0"/>
      <w:spacing w:before="100" w:beforeAutospacing="1" w:after="119" w:line="240" w:lineRule="auto"/>
      <w:textAlignment w:val="auto"/>
    </w:pPr>
    <w:rPr>
      <w:kern w:val="0"/>
      <w:sz w:val="24"/>
      <w:szCs w:val="24"/>
      <w:lang w:eastAsia="pt-BR"/>
    </w:rPr>
  </w:style>
  <w:style w:type="character" w:styleId="Forte">
    <w:name w:val="Strong"/>
    <w:uiPriority w:val="22"/>
    <w:qFormat/>
    <w:rsid w:val="00DB4C0F"/>
    <w:rPr>
      <w:b/>
      <w:bCs/>
    </w:rPr>
  </w:style>
  <w:style w:type="character" w:customStyle="1" w:styleId="RodapChar">
    <w:name w:val="Rodapé Char"/>
    <w:link w:val="Rodap"/>
    <w:uiPriority w:val="99"/>
    <w:rsid w:val="00EE0610"/>
    <w:rPr>
      <w:kern w:val="1"/>
      <w:lang w:eastAsia="ar-SA"/>
    </w:rPr>
  </w:style>
  <w:style w:type="paragraph" w:customStyle="1" w:styleId="Padro">
    <w:name w:val="Padrão"/>
    <w:rsid w:val="00840DAD"/>
    <w:pPr>
      <w:tabs>
        <w:tab w:val="left" w:pos="708"/>
      </w:tabs>
      <w:suppressAutoHyphens/>
      <w:spacing w:after="160" w:line="259" w:lineRule="auto"/>
    </w:pPr>
    <w:rPr>
      <w:rFonts w:eastAsia="SimSun" w:cs="Lucida Sans"/>
      <w:color w:val="00000A"/>
      <w:sz w:val="24"/>
      <w:szCs w:val="24"/>
      <w:lang w:eastAsia="zh-CN" w:bidi="hi-IN"/>
    </w:rPr>
  </w:style>
  <w:style w:type="paragraph" w:customStyle="1" w:styleId="xxxmsonormal">
    <w:name w:val="x_x_x_msonormal"/>
    <w:basedOn w:val="Normal"/>
    <w:rsid w:val="00170A7C"/>
    <w:pPr>
      <w:suppressAutoHyphens w:val="0"/>
      <w:spacing w:before="100" w:beforeAutospacing="1" w:after="100" w:afterAutospacing="1" w:line="240" w:lineRule="auto"/>
      <w:textAlignment w:val="auto"/>
    </w:pPr>
    <w:rPr>
      <w:kern w:val="0"/>
      <w:sz w:val="24"/>
      <w:szCs w:val="24"/>
      <w:lang w:eastAsia="pt-BR"/>
    </w:rPr>
  </w:style>
  <w:style w:type="paragraph" w:customStyle="1" w:styleId="xxmsonormal">
    <w:name w:val="x_x_msonormal"/>
    <w:basedOn w:val="Normal"/>
    <w:rsid w:val="000E369C"/>
    <w:pPr>
      <w:suppressAutoHyphens w:val="0"/>
      <w:spacing w:before="100" w:beforeAutospacing="1" w:after="100" w:afterAutospacing="1" w:line="240" w:lineRule="auto"/>
      <w:textAlignment w:val="auto"/>
    </w:pPr>
    <w:rPr>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506">
      <w:bodyDiv w:val="1"/>
      <w:marLeft w:val="0"/>
      <w:marRight w:val="0"/>
      <w:marTop w:val="0"/>
      <w:marBottom w:val="0"/>
      <w:divBdr>
        <w:top w:val="none" w:sz="0" w:space="0" w:color="auto"/>
        <w:left w:val="none" w:sz="0" w:space="0" w:color="auto"/>
        <w:bottom w:val="none" w:sz="0" w:space="0" w:color="auto"/>
        <w:right w:val="none" w:sz="0" w:space="0" w:color="auto"/>
      </w:divBdr>
      <w:divsChild>
        <w:div w:id="1191603813">
          <w:marLeft w:val="0"/>
          <w:marRight w:val="0"/>
          <w:marTop w:val="280"/>
          <w:marBottom w:val="280"/>
          <w:divBdr>
            <w:top w:val="none" w:sz="0" w:space="0" w:color="auto"/>
            <w:left w:val="none" w:sz="0" w:space="0" w:color="auto"/>
            <w:bottom w:val="none" w:sz="0" w:space="0" w:color="auto"/>
            <w:right w:val="none" w:sz="0" w:space="0" w:color="auto"/>
          </w:divBdr>
        </w:div>
        <w:div w:id="815876890">
          <w:marLeft w:val="0"/>
          <w:marRight w:val="0"/>
          <w:marTop w:val="280"/>
          <w:marBottom w:val="280"/>
          <w:divBdr>
            <w:top w:val="none" w:sz="0" w:space="0" w:color="auto"/>
            <w:left w:val="none" w:sz="0" w:space="0" w:color="auto"/>
            <w:bottom w:val="none" w:sz="0" w:space="0" w:color="auto"/>
            <w:right w:val="none" w:sz="0" w:space="0" w:color="auto"/>
          </w:divBdr>
        </w:div>
        <w:div w:id="1426532679">
          <w:marLeft w:val="0"/>
          <w:marRight w:val="0"/>
          <w:marTop w:val="280"/>
          <w:marBottom w:val="280"/>
          <w:divBdr>
            <w:top w:val="none" w:sz="0" w:space="0" w:color="auto"/>
            <w:left w:val="none" w:sz="0" w:space="0" w:color="auto"/>
            <w:bottom w:val="none" w:sz="0" w:space="0" w:color="auto"/>
            <w:right w:val="none" w:sz="0" w:space="0" w:color="auto"/>
          </w:divBdr>
        </w:div>
        <w:div w:id="170992338">
          <w:marLeft w:val="0"/>
          <w:marRight w:val="0"/>
          <w:marTop w:val="280"/>
          <w:marBottom w:val="280"/>
          <w:divBdr>
            <w:top w:val="none" w:sz="0" w:space="0" w:color="auto"/>
            <w:left w:val="none" w:sz="0" w:space="0" w:color="auto"/>
            <w:bottom w:val="none" w:sz="0" w:space="0" w:color="auto"/>
            <w:right w:val="none" w:sz="0" w:space="0" w:color="auto"/>
          </w:divBdr>
        </w:div>
        <w:div w:id="1976333335">
          <w:marLeft w:val="0"/>
          <w:marRight w:val="0"/>
          <w:marTop w:val="280"/>
          <w:marBottom w:val="280"/>
          <w:divBdr>
            <w:top w:val="none" w:sz="0" w:space="0" w:color="auto"/>
            <w:left w:val="none" w:sz="0" w:space="0" w:color="auto"/>
            <w:bottom w:val="none" w:sz="0" w:space="0" w:color="auto"/>
            <w:right w:val="none" w:sz="0" w:space="0" w:color="auto"/>
          </w:divBdr>
        </w:div>
        <w:div w:id="868646268">
          <w:marLeft w:val="0"/>
          <w:marRight w:val="0"/>
          <w:marTop w:val="280"/>
          <w:marBottom w:val="280"/>
          <w:divBdr>
            <w:top w:val="none" w:sz="0" w:space="0" w:color="auto"/>
            <w:left w:val="none" w:sz="0" w:space="0" w:color="auto"/>
            <w:bottom w:val="none" w:sz="0" w:space="0" w:color="auto"/>
            <w:right w:val="none" w:sz="0" w:space="0" w:color="auto"/>
          </w:divBdr>
        </w:div>
        <w:div w:id="757478528">
          <w:marLeft w:val="0"/>
          <w:marRight w:val="0"/>
          <w:marTop w:val="280"/>
          <w:marBottom w:val="280"/>
          <w:divBdr>
            <w:top w:val="none" w:sz="0" w:space="0" w:color="auto"/>
            <w:left w:val="none" w:sz="0" w:space="0" w:color="auto"/>
            <w:bottom w:val="none" w:sz="0" w:space="0" w:color="auto"/>
            <w:right w:val="none" w:sz="0" w:space="0" w:color="auto"/>
          </w:divBdr>
        </w:div>
        <w:div w:id="471794915">
          <w:marLeft w:val="0"/>
          <w:marRight w:val="0"/>
          <w:marTop w:val="280"/>
          <w:marBottom w:val="280"/>
          <w:divBdr>
            <w:top w:val="none" w:sz="0" w:space="0" w:color="auto"/>
            <w:left w:val="none" w:sz="0" w:space="0" w:color="auto"/>
            <w:bottom w:val="none" w:sz="0" w:space="0" w:color="auto"/>
            <w:right w:val="none" w:sz="0" w:space="0" w:color="auto"/>
          </w:divBdr>
        </w:div>
      </w:divsChild>
    </w:div>
    <w:div w:id="307445421">
      <w:bodyDiv w:val="1"/>
      <w:marLeft w:val="0"/>
      <w:marRight w:val="0"/>
      <w:marTop w:val="0"/>
      <w:marBottom w:val="0"/>
      <w:divBdr>
        <w:top w:val="none" w:sz="0" w:space="0" w:color="auto"/>
        <w:left w:val="none" w:sz="0" w:space="0" w:color="auto"/>
        <w:bottom w:val="none" w:sz="0" w:space="0" w:color="auto"/>
        <w:right w:val="none" w:sz="0" w:space="0" w:color="auto"/>
      </w:divBdr>
    </w:div>
    <w:div w:id="454101414">
      <w:bodyDiv w:val="1"/>
      <w:marLeft w:val="0"/>
      <w:marRight w:val="0"/>
      <w:marTop w:val="0"/>
      <w:marBottom w:val="0"/>
      <w:divBdr>
        <w:top w:val="none" w:sz="0" w:space="0" w:color="auto"/>
        <w:left w:val="none" w:sz="0" w:space="0" w:color="auto"/>
        <w:bottom w:val="none" w:sz="0" w:space="0" w:color="auto"/>
        <w:right w:val="none" w:sz="0" w:space="0" w:color="auto"/>
      </w:divBdr>
      <w:divsChild>
        <w:div w:id="196358631">
          <w:marLeft w:val="0"/>
          <w:marRight w:val="0"/>
          <w:marTop w:val="0"/>
          <w:marBottom w:val="0"/>
          <w:divBdr>
            <w:top w:val="none" w:sz="0" w:space="0" w:color="auto"/>
            <w:left w:val="none" w:sz="0" w:space="0" w:color="auto"/>
            <w:bottom w:val="none" w:sz="0" w:space="0" w:color="auto"/>
            <w:right w:val="none" w:sz="0" w:space="0" w:color="auto"/>
          </w:divBdr>
        </w:div>
        <w:div w:id="2105179791">
          <w:marLeft w:val="0"/>
          <w:marRight w:val="0"/>
          <w:marTop w:val="0"/>
          <w:marBottom w:val="0"/>
          <w:divBdr>
            <w:top w:val="none" w:sz="0" w:space="0" w:color="auto"/>
            <w:left w:val="none" w:sz="0" w:space="0" w:color="auto"/>
            <w:bottom w:val="none" w:sz="0" w:space="0" w:color="auto"/>
            <w:right w:val="none" w:sz="0" w:space="0" w:color="auto"/>
          </w:divBdr>
        </w:div>
        <w:div w:id="1594783613">
          <w:marLeft w:val="0"/>
          <w:marRight w:val="0"/>
          <w:marTop w:val="0"/>
          <w:marBottom w:val="0"/>
          <w:divBdr>
            <w:top w:val="none" w:sz="0" w:space="0" w:color="auto"/>
            <w:left w:val="none" w:sz="0" w:space="0" w:color="auto"/>
            <w:bottom w:val="none" w:sz="0" w:space="0" w:color="auto"/>
            <w:right w:val="none" w:sz="0" w:space="0" w:color="auto"/>
          </w:divBdr>
        </w:div>
        <w:div w:id="535627074">
          <w:marLeft w:val="0"/>
          <w:marRight w:val="0"/>
          <w:marTop w:val="0"/>
          <w:marBottom w:val="0"/>
          <w:divBdr>
            <w:top w:val="none" w:sz="0" w:space="0" w:color="auto"/>
            <w:left w:val="none" w:sz="0" w:space="0" w:color="auto"/>
            <w:bottom w:val="none" w:sz="0" w:space="0" w:color="auto"/>
            <w:right w:val="none" w:sz="0" w:space="0" w:color="auto"/>
          </w:divBdr>
        </w:div>
        <w:div w:id="890966328">
          <w:marLeft w:val="0"/>
          <w:marRight w:val="0"/>
          <w:marTop w:val="0"/>
          <w:marBottom w:val="0"/>
          <w:divBdr>
            <w:top w:val="none" w:sz="0" w:space="0" w:color="auto"/>
            <w:left w:val="none" w:sz="0" w:space="0" w:color="auto"/>
            <w:bottom w:val="none" w:sz="0" w:space="0" w:color="auto"/>
            <w:right w:val="none" w:sz="0" w:space="0" w:color="auto"/>
          </w:divBdr>
        </w:div>
        <w:div w:id="382338217">
          <w:marLeft w:val="0"/>
          <w:marRight w:val="0"/>
          <w:marTop w:val="0"/>
          <w:marBottom w:val="0"/>
          <w:divBdr>
            <w:top w:val="none" w:sz="0" w:space="0" w:color="auto"/>
            <w:left w:val="none" w:sz="0" w:space="0" w:color="auto"/>
            <w:bottom w:val="none" w:sz="0" w:space="0" w:color="auto"/>
            <w:right w:val="none" w:sz="0" w:space="0" w:color="auto"/>
          </w:divBdr>
        </w:div>
        <w:div w:id="1167749796">
          <w:marLeft w:val="0"/>
          <w:marRight w:val="0"/>
          <w:marTop w:val="0"/>
          <w:marBottom w:val="0"/>
          <w:divBdr>
            <w:top w:val="none" w:sz="0" w:space="0" w:color="auto"/>
            <w:left w:val="none" w:sz="0" w:space="0" w:color="auto"/>
            <w:bottom w:val="none" w:sz="0" w:space="0" w:color="auto"/>
            <w:right w:val="none" w:sz="0" w:space="0" w:color="auto"/>
          </w:divBdr>
        </w:div>
        <w:div w:id="869295368">
          <w:marLeft w:val="0"/>
          <w:marRight w:val="0"/>
          <w:marTop w:val="0"/>
          <w:marBottom w:val="0"/>
          <w:divBdr>
            <w:top w:val="none" w:sz="0" w:space="0" w:color="auto"/>
            <w:left w:val="none" w:sz="0" w:space="0" w:color="auto"/>
            <w:bottom w:val="none" w:sz="0" w:space="0" w:color="auto"/>
            <w:right w:val="none" w:sz="0" w:space="0" w:color="auto"/>
          </w:divBdr>
        </w:div>
      </w:divsChild>
    </w:div>
    <w:div w:id="486748986">
      <w:bodyDiv w:val="1"/>
      <w:marLeft w:val="0"/>
      <w:marRight w:val="0"/>
      <w:marTop w:val="0"/>
      <w:marBottom w:val="0"/>
      <w:divBdr>
        <w:top w:val="none" w:sz="0" w:space="0" w:color="auto"/>
        <w:left w:val="none" w:sz="0" w:space="0" w:color="auto"/>
        <w:bottom w:val="none" w:sz="0" w:space="0" w:color="auto"/>
        <w:right w:val="none" w:sz="0" w:space="0" w:color="auto"/>
      </w:divBdr>
    </w:div>
    <w:div w:id="672534369">
      <w:bodyDiv w:val="1"/>
      <w:marLeft w:val="0"/>
      <w:marRight w:val="0"/>
      <w:marTop w:val="0"/>
      <w:marBottom w:val="0"/>
      <w:divBdr>
        <w:top w:val="none" w:sz="0" w:space="0" w:color="auto"/>
        <w:left w:val="none" w:sz="0" w:space="0" w:color="auto"/>
        <w:bottom w:val="none" w:sz="0" w:space="0" w:color="auto"/>
        <w:right w:val="none" w:sz="0" w:space="0" w:color="auto"/>
      </w:divBdr>
    </w:div>
    <w:div w:id="734402798">
      <w:bodyDiv w:val="1"/>
      <w:marLeft w:val="0"/>
      <w:marRight w:val="0"/>
      <w:marTop w:val="0"/>
      <w:marBottom w:val="0"/>
      <w:divBdr>
        <w:top w:val="none" w:sz="0" w:space="0" w:color="auto"/>
        <w:left w:val="none" w:sz="0" w:space="0" w:color="auto"/>
        <w:bottom w:val="none" w:sz="0" w:space="0" w:color="auto"/>
        <w:right w:val="none" w:sz="0" w:space="0" w:color="auto"/>
      </w:divBdr>
    </w:div>
    <w:div w:id="891619491">
      <w:bodyDiv w:val="1"/>
      <w:marLeft w:val="0"/>
      <w:marRight w:val="0"/>
      <w:marTop w:val="0"/>
      <w:marBottom w:val="0"/>
      <w:divBdr>
        <w:top w:val="none" w:sz="0" w:space="0" w:color="auto"/>
        <w:left w:val="none" w:sz="0" w:space="0" w:color="auto"/>
        <w:bottom w:val="none" w:sz="0" w:space="0" w:color="auto"/>
        <w:right w:val="none" w:sz="0" w:space="0" w:color="auto"/>
      </w:divBdr>
    </w:div>
    <w:div w:id="892274015">
      <w:bodyDiv w:val="1"/>
      <w:marLeft w:val="0"/>
      <w:marRight w:val="0"/>
      <w:marTop w:val="0"/>
      <w:marBottom w:val="0"/>
      <w:divBdr>
        <w:top w:val="none" w:sz="0" w:space="0" w:color="auto"/>
        <w:left w:val="none" w:sz="0" w:space="0" w:color="auto"/>
        <w:bottom w:val="none" w:sz="0" w:space="0" w:color="auto"/>
        <w:right w:val="none" w:sz="0" w:space="0" w:color="auto"/>
      </w:divBdr>
    </w:div>
    <w:div w:id="933516348">
      <w:bodyDiv w:val="1"/>
      <w:marLeft w:val="0"/>
      <w:marRight w:val="0"/>
      <w:marTop w:val="0"/>
      <w:marBottom w:val="0"/>
      <w:divBdr>
        <w:top w:val="none" w:sz="0" w:space="0" w:color="auto"/>
        <w:left w:val="none" w:sz="0" w:space="0" w:color="auto"/>
        <w:bottom w:val="none" w:sz="0" w:space="0" w:color="auto"/>
        <w:right w:val="none" w:sz="0" w:space="0" w:color="auto"/>
      </w:divBdr>
    </w:div>
    <w:div w:id="1022240525">
      <w:bodyDiv w:val="1"/>
      <w:marLeft w:val="0"/>
      <w:marRight w:val="0"/>
      <w:marTop w:val="0"/>
      <w:marBottom w:val="0"/>
      <w:divBdr>
        <w:top w:val="none" w:sz="0" w:space="0" w:color="auto"/>
        <w:left w:val="none" w:sz="0" w:space="0" w:color="auto"/>
        <w:bottom w:val="none" w:sz="0" w:space="0" w:color="auto"/>
        <w:right w:val="none" w:sz="0" w:space="0" w:color="auto"/>
      </w:divBdr>
      <w:divsChild>
        <w:div w:id="1733498212">
          <w:marLeft w:val="0"/>
          <w:marRight w:val="0"/>
          <w:marTop w:val="0"/>
          <w:marBottom w:val="0"/>
          <w:divBdr>
            <w:top w:val="none" w:sz="0" w:space="0" w:color="auto"/>
            <w:left w:val="none" w:sz="0" w:space="0" w:color="auto"/>
            <w:bottom w:val="none" w:sz="0" w:space="0" w:color="auto"/>
            <w:right w:val="none" w:sz="0" w:space="0" w:color="auto"/>
          </w:divBdr>
          <w:divsChild>
            <w:div w:id="883055773">
              <w:marLeft w:val="0"/>
              <w:marRight w:val="0"/>
              <w:marTop w:val="0"/>
              <w:marBottom w:val="0"/>
              <w:divBdr>
                <w:top w:val="none" w:sz="0" w:space="0" w:color="auto"/>
                <w:left w:val="none" w:sz="0" w:space="0" w:color="auto"/>
                <w:bottom w:val="none" w:sz="0" w:space="0" w:color="auto"/>
                <w:right w:val="none" w:sz="0" w:space="0" w:color="auto"/>
              </w:divBdr>
            </w:div>
            <w:div w:id="643238168">
              <w:marLeft w:val="0"/>
              <w:marRight w:val="0"/>
              <w:marTop w:val="0"/>
              <w:marBottom w:val="0"/>
              <w:divBdr>
                <w:top w:val="none" w:sz="0" w:space="0" w:color="auto"/>
                <w:left w:val="none" w:sz="0" w:space="0" w:color="auto"/>
                <w:bottom w:val="none" w:sz="0" w:space="0" w:color="auto"/>
                <w:right w:val="none" w:sz="0" w:space="0" w:color="auto"/>
              </w:divBdr>
            </w:div>
            <w:div w:id="1719471472">
              <w:marLeft w:val="0"/>
              <w:marRight w:val="0"/>
              <w:marTop w:val="0"/>
              <w:marBottom w:val="0"/>
              <w:divBdr>
                <w:top w:val="none" w:sz="0" w:space="0" w:color="auto"/>
                <w:left w:val="none" w:sz="0" w:space="0" w:color="auto"/>
                <w:bottom w:val="none" w:sz="0" w:space="0" w:color="auto"/>
                <w:right w:val="none" w:sz="0" w:space="0" w:color="auto"/>
              </w:divBdr>
            </w:div>
            <w:div w:id="354965466">
              <w:marLeft w:val="0"/>
              <w:marRight w:val="0"/>
              <w:marTop w:val="0"/>
              <w:marBottom w:val="0"/>
              <w:divBdr>
                <w:top w:val="none" w:sz="0" w:space="0" w:color="auto"/>
                <w:left w:val="none" w:sz="0" w:space="0" w:color="auto"/>
                <w:bottom w:val="none" w:sz="0" w:space="0" w:color="auto"/>
                <w:right w:val="none" w:sz="0" w:space="0" w:color="auto"/>
              </w:divBdr>
            </w:div>
            <w:div w:id="2003384293">
              <w:marLeft w:val="0"/>
              <w:marRight w:val="0"/>
              <w:marTop w:val="0"/>
              <w:marBottom w:val="0"/>
              <w:divBdr>
                <w:top w:val="none" w:sz="0" w:space="0" w:color="auto"/>
                <w:left w:val="none" w:sz="0" w:space="0" w:color="auto"/>
                <w:bottom w:val="none" w:sz="0" w:space="0" w:color="auto"/>
                <w:right w:val="none" w:sz="0" w:space="0" w:color="auto"/>
              </w:divBdr>
            </w:div>
            <w:div w:id="1406681917">
              <w:marLeft w:val="0"/>
              <w:marRight w:val="0"/>
              <w:marTop w:val="0"/>
              <w:marBottom w:val="0"/>
              <w:divBdr>
                <w:top w:val="none" w:sz="0" w:space="0" w:color="auto"/>
                <w:left w:val="none" w:sz="0" w:space="0" w:color="auto"/>
                <w:bottom w:val="none" w:sz="0" w:space="0" w:color="auto"/>
                <w:right w:val="none" w:sz="0" w:space="0" w:color="auto"/>
              </w:divBdr>
            </w:div>
            <w:div w:id="271978633">
              <w:marLeft w:val="0"/>
              <w:marRight w:val="0"/>
              <w:marTop w:val="0"/>
              <w:marBottom w:val="0"/>
              <w:divBdr>
                <w:top w:val="none" w:sz="0" w:space="0" w:color="auto"/>
                <w:left w:val="none" w:sz="0" w:space="0" w:color="auto"/>
                <w:bottom w:val="none" w:sz="0" w:space="0" w:color="auto"/>
                <w:right w:val="none" w:sz="0" w:space="0" w:color="auto"/>
              </w:divBdr>
            </w:div>
            <w:div w:id="1519466861">
              <w:marLeft w:val="0"/>
              <w:marRight w:val="0"/>
              <w:marTop w:val="0"/>
              <w:marBottom w:val="0"/>
              <w:divBdr>
                <w:top w:val="none" w:sz="0" w:space="0" w:color="auto"/>
                <w:left w:val="none" w:sz="0" w:space="0" w:color="auto"/>
                <w:bottom w:val="none" w:sz="0" w:space="0" w:color="auto"/>
                <w:right w:val="none" w:sz="0" w:space="0" w:color="auto"/>
              </w:divBdr>
            </w:div>
            <w:div w:id="684215291">
              <w:marLeft w:val="0"/>
              <w:marRight w:val="0"/>
              <w:marTop w:val="0"/>
              <w:marBottom w:val="0"/>
              <w:divBdr>
                <w:top w:val="none" w:sz="0" w:space="0" w:color="auto"/>
                <w:left w:val="none" w:sz="0" w:space="0" w:color="auto"/>
                <w:bottom w:val="none" w:sz="0" w:space="0" w:color="auto"/>
                <w:right w:val="none" w:sz="0" w:space="0" w:color="auto"/>
              </w:divBdr>
            </w:div>
            <w:div w:id="1963533506">
              <w:marLeft w:val="0"/>
              <w:marRight w:val="0"/>
              <w:marTop w:val="0"/>
              <w:marBottom w:val="0"/>
              <w:divBdr>
                <w:top w:val="none" w:sz="0" w:space="0" w:color="auto"/>
                <w:left w:val="none" w:sz="0" w:space="0" w:color="auto"/>
                <w:bottom w:val="none" w:sz="0" w:space="0" w:color="auto"/>
                <w:right w:val="none" w:sz="0" w:space="0" w:color="auto"/>
              </w:divBdr>
            </w:div>
            <w:div w:id="915283255">
              <w:marLeft w:val="0"/>
              <w:marRight w:val="0"/>
              <w:marTop w:val="0"/>
              <w:marBottom w:val="0"/>
              <w:divBdr>
                <w:top w:val="none" w:sz="0" w:space="0" w:color="auto"/>
                <w:left w:val="none" w:sz="0" w:space="0" w:color="auto"/>
                <w:bottom w:val="none" w:sz="0" w:space="0" w:color="auto"/>
                <w:right w:val="none" w:sz="0" w:space="0" w:color="auto"/>
              </w:divBdr>
            </w:div>
            <w:div w:id="1418095585">
              <w:marLeft w:val="0"/>
              <w:marRight w:val="0"/>
              <w:marTop w:val="0"/>
              <w:marBottom w:val="0"/>
              <w:divBdr>
                <w:top w:val="none" w:sz="0" w:space="0" w:color="auto"/>
                <w:left w:val="none" w:sz="0" w:space="0" w:color="auto"/>
                <w:bottom w:val="none" w:sz="0" w:space="0" w:color="auto"/>
                <w:right w:val="none" w:sz="0" w:space="0" w:color="auto"/>
              </w:divBdr>
            </w:div>
            <w:div w:id="1046682626">
              <w:marLeft w:val="0"/>
              <w:marRight w:val="0"/>
              <w:marTop w:val="0"/>
              <w:marBottom w:val="0"/>
              <w:divBdr>
                <w:top w:val="none" w:sz="0" w:space="0" w:color="auto"/>
                <w:left w:val="none" w:sz="0" w:space="0" w:color="auto"/>
                <w:bottom w:val="none" w:sz="0" w:space="0" w:color="auto"/>
                <w:right w:val="none" w:sz="0" w:space="0" w:color="auto"/>
              </w:divBdr>
            </w:div>
            <w:div w:id="4051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4331">
      <w:bodyDiv w:val="1"/>
      <w:marLeft w:val="0"/>
      <w:marRight w:val="0"/>
      <w:marTop w:val="0"/>
      <w:marBottom w:val="0"/>
      <w:divBdr>
        <w:top w:val="none" w:sz="0" w:space="0" w:color="auto"/>
        <w:left w:val="none" w:sz="0" w:space="0" w:color="auto"/>
        <w:bottom w:val="none" w:sz="0" w:space="0" w:color="auto"/>
        <w:right w:val="none" w:sz="0" w:space="0" w:color="auto"/>
      </w:divBdr>
    </w:div>
    <w:div w:id="1447429983">
      <w:bodyDiv w:val="1"/>
      <w:marLeft w:val="0"/>
      <w:marRight w:val="0"/>
      <w:marTop w:val="0"/>
      <w:marBottom w:val="0"/>
      <w:divBdr>
        <w:top w:val="none" w:sz="0" w:space="0" w:color="auto"/>
        <w:left w:val="none" w:sz="0" w:space="0" w:color="auto"/>
        <w:bottom w:val="none" w:sz="0" w:space="0" w:color="auto"/>
        <w:right w:val="none" w:sz="0" w:space="0" w:color="auto"/>
      </w:divBdr>
    </w:div>
    <w:div w:id="1461533914">
      <w:bodyDiv w:val="1"/>
      <w:marLeft w:val="0"/>
      <w:marRight w:val="0"/>
      <w:marTop w:val="0"/>
      <w:marBottom w:val="0"/>
      <w:divBdr>
        <w:top w:val="none" w:sz="0" w:space="0" w:color="auto"/>
        <w:left w:val="none" w:sz="0" w:space="0" w:color="auto"/>
        <w:bottom w:val="none" w:sz="0" w:space="0" w:color="auto"/>
        <w:right w:val="none" w:sz="0" w:space="0" w:color="auto"/>
      </w:divBdr>
      <w:divsChild>
        <w:div w:id="1299533141">
          <w:marLeft w:val="0"/>
          <w:marRight w:val="0"/>
          <w:marTop w:val="0"/>
          <w:marBottom w:val="0"/>
          <w:divBdr>
            <w:top w:val="none" w:sz="0" w:space="0" w:color="auto"/>
            <w:left w:val="none" w:sz="0" w:space="0" w:color="auto"/>
            <w:bottom w:val="none" w:sz="0" w:space="0" w:color="auto"/>
            <w:right w:val="none" w:sz="0" w:space="0" w:color="auto"/>
          </w:divBdr>
        </w:div>
        <w:div w:id="1358849567">
          <w:marLeft w:val="0"/>
          <w:marRight w:val="0"/>
          <w:marTop w:val="0"/>
          <w:marBottom w:val="0"/>
          <w:divBdr>
            <w:top w:val="none" w:sz="0" w:space="0" w:color="auto"/>
            <w:left w:val="none" w:sz="0" w:space="0" w:color="auto"/>
            <w:bottom w:val="none" w:sz="0" w:space="0" w:color="auto"/>
            <w:right w:val="none" w:sz="0" w:space="0" w:color="auto"/>
          </w:divBdr>
        </w:div>
      </w:divsChild>
    </w:div>
    <w:div w:id="1549221166">
      <w:bodyDiv w:val="1"/>
      <w:marLeft w:val="0"/>
      <w:marRight w:val="0"/>
      <w:marTop w:val="0"/>
      <w:marBottom w:val="0"/>
      <w:divBdr>
        <w:top w:val="none" w:sz="0" w:space="0" w:color="auto"/>
        <w:left w:val="none" w:sz="0" w:space="0" w:color="auto"/>
        <w:bottom w:val="none" w:sz="0" w:space="0" w:color="auto"/>
        <w:right w:val="none" w:sz="0" w:space="0" w:color="auto"/>
      </w:divBdr>
    </w:div>
    <w:div w:id="1810778052">
      <w:bodyDiv w:val="1"/>
      <w:marLeft w:val="0"/>
      <w:marRight w:val="0"/>
      <w:marTop w:val="0"/>
      <w:marBottom w:val="0"/>
      <w:divBdr>
        <w:top w:val="none" w:sz="0" w:space="0" w:color="auto"/>
        <w:left w:val="none" w:sz="0" w:space="0" w:color="auto"/>
        <w:bottom w:val="none" w:sz="0" w:space="0" w:color="auto"/>
        <w:right w:val="none" w:sz="0" w:space="0" w:color="auto"/>
      </w:divBdr>
    </w:div>
    <w:div w:id="1867061158">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88B8-AA60-4AFF-9B7B-89712F73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599</Words>
  <Characters>3236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Sistema MARTE</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MARTE</dc:title>
  <dc:subject/>
  <dc:creator>MTIA</dc:creator>
  <cp:keywords/>
  <cp:lastModifiedBy>Monica Soares de Campos</cp:lastModifiedBy>
  <cp:revision>7</cp:revision>
  <cp:lastPrinted>2018-06-20T21:12:00Z</cp:lastPrinted>
  <dcterms:created xsi:type="dcterms:W3CDTF">2018-10-02T17:17:00Z</dcterms:created>
  <dcterms:modified xsi:type="dcterms:W3CDTF">2018-10-02T18:09:00Z</dcterms:modified>
</cp:coreProperties>
</file>