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217" w:rsidRDefault="00E0229B">
      <w:r>
        <w:rPr>
          <w:noProof/>
        </w:rPr>
        <w:drawing>
          <wp:inline distT="0" distB="0" distL="0" distR="0">
            <wp:extent cx="5880274" cy="82962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ual da comunicação model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1905" cy="8298576"/>
                    </a:xfrm>
                    <a:prstGeom prst="rect">
                      <a:avLst/>
                    </a:prstGeom>
                  </pic:spPr>
                </pic:pic>
              </a:graphicData>
            </a:graphic>
          </wp:inline>
        </w:drawing>
      </w:r>
    </w:p>
    <w:p w:rsidR="00F51620" w:rsidRDefault="00F51620" w:rsidP="00F45D0F">
      <w:pPr>
        <w:jc w:val="center"/>
      </w:pPr>
    </w:p>
    <w:sdt>
      <w:sdtPr>
        <w:id w:val="-90977660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bookmarkStart w:id="0" w:name="_GoBack" w:displacedByCustomXml="prev"/>
        <w:bookmarkEnd w:id="0" w:displacedByCustomXml="prev"/>
        <w:p w:rsidR="00820EF5" w:rsidRPr="00E0229B" w:rsidRDefault="00D12870" w:rsidP="00E0229B">
          <w:pPr>
            <w:pStyle w:val="CabealhodoSumrio"/>
          </w:pPr>
          <w:r w:rsidRPr="008619FA">
            <w:rPr>
              <w:color w:val="4F6228" w:themeColor="accent3" w:themeShade="80"/>
            </w:rPr>
            <w:t>SUMÁRIO</w:t>
          </w:r>
        </w:p>
        <w:p w:rsidR="00820EF5" w:rsidRDefault="00820EF5" w:rsidP="00D12870">
          <w:pPr>
            <w:pStyle w:val="Sumrio1"/>
            <w:rPr>
              <w:bCs/>
            </w:rPr>
          </w:pPr>
          <w:r w:rsidRPr="00820EF5">
            <w:t>1 PRINCÍPIOS ORIENTADORES</w:t>
          </w:r>
          <w:r>
            <w:t xml:space="preserve"> </w:t>
          </w:r>
          <w:r>
            <w:ptab w:relativeTo="margin" w:alignment="right" w:leader="dot"/>
          </w:r>
          <w:r w:rsidR="008619FA">
            <w:rPr>
              <w:bCs/>
            </w:rPr>
            <w:t>3</w:t>
          </w:r>
        </w:p>
        <w:p w:rsidR="00D12870" w:rsidRDefault="00D12870" w:rsidP="00D12870">
          <w:r>
            <w:t>1.1 Impessoalidade</w:t>
          </w:r>
          <w:r>
            <w:ptab w:relativeTo="margin" w:alignment="right" w:leader="dot"/>
          </w:r>
          <w:r w:rsidR="008619FA">
            <w:t>3</w:t>
          </w:r>
        </w:p>
        <w:p w:rsidR="00D12870" w:rsidRDefault="00D12870" w:rsidP="00D12870">
          <w:pPr>
            <w:pStyle w:val="Sumrio2"/>
            <w:ind w:left="0"/>
          </w:pPr>
          <w:r>
            <w:t>1.2 Formalidade e Uniformidade</w:t>
          </w:r>
          <w:r>
            <w:t xml:space="preserve"> </w:t>
          </w:r>
          <w:r>
            <w:ptab w:relativeTo="margin" w:alignment="right" w:leader="dot"/>
          </w:r>
          <w:r w:rsidR="008619FA">
            <w:t>3</w:t>
          </w:r>
        </w:p>
        <w:p w:rsidR="00D12870" w:rsidRDefault="00D12870" w:rsidP="00D12870">
          <w:pPr>
            <w:pStyle w:val="Sumrio2"/>
            <w:ind w:left="0"/>
          </w:pPr>
          <w:r>
            <w:t>1.3 Objetivo claro</w:t>
          </w:r>
          <w:r>
            <w:t xml:space="preserve"> </w:t>
          </w:r>
          <w:r>
            <w:ptab w:relativeTo="margin" w:alignment="right" w:leader="dot"/>
          </w:r>
          <w:r w:rsidR="008619FA">
            <w:t>3</w:t>
          </w:r>
        </w:p>
        <w:p w:rsidR="00D12870" w:rsidRDefault="00D12870" w:rsidP="00D12870">
          <w:pPr>
            <w:pStyle w:val="Sumrio2"/>
            <w:ind w:left="0"/>
          </w:pPr>
          <w:r>
            <w:t>1.4 Embasamento técnico</w:t>
          </w:r>
          <w:r>
            <w:t xml:space="preserve"> </w:t>
          </w:r>
          <w:r>
            <w:ptab w:relativeTo="margin" w:alignment="right" w:leader="dot"/>
          </w:r>
          <w:r w:rsidR="008619FA">
            <w:t>3</w:t>
          </w:r>
        </w:p>
        <w:p w:rsidR="00D12870" w:rsidRDefault="00D12870" w:rsidP="00D12870">
          <w:pPr>
            <w:pStyle w:val="Sumrio2"/>
            <w:ind w:left="0"/>
          </w:pPr>
          <w:r>
            <w:t>1.5 Equilíbrio, ponderação e respeito</w:t>
          </w:r>
          <w:r>
            <w:ptab w:relativeTo="margin" w:alignment="right" w:leader="dot"/>
          </w:r>
          <w:r w:rsidR="008619FA">
            <w:t>3</w:t>
          </w:r>
        </w:p>
        <w:p w:rsidR="00D12870" w:rsidRDefault="00D12870" w:rsidP="00D12870">
          <w:pPr>
            <w:pStyle w:val="Sumrio2"/>
            <w:ind w:left="0"/>
          </w:pPr>
          <w:r>
            <w:t>1.6 Adequação da linguagem</w:t>
          </w:r>
          <w:r>
            <w:t xml:space="preserve"> </w:t>
          </w:r>
          <w:r>
            <w:ptab w:relativeTo="margin" w:alignment="right" w:leader="dot"/>
          </w:r>
          <w:r w:rsidR="008619FA">
            <w:t>4</w:t>
          </w:r>
        </w:p>
        <w:p w:rsidR="00D12870" w:rsidRDefault="00D12870" w:rsidP="00D12870">
          <w:pPr>
            <w:pStyle w:val="Sumrio2"/>
            <w:ind w:left="0"/>
          </w:pPr>
          <w:r>
            <w:t>1.7 Apresentação</w:t>
          </w:r>
          <w:r>
            <w:ptab w:relativeTo="margin" w:alignment="right" w:leader="dot"/>
          </w:r>
          <w:r w:rsidR="008619FA">
            <w:t>4</w:t>
          </w:r>
        </w:p>
        <w:p w:rsidR="00820EF5" w:rsidRPr="00D12870" w:rsidRDefault="00D12870" w:rsidP="00D12870">
          <w:pPr>
            <w:pStyle w:val="Sumrio1"/>
          </w:pPr>
          <w:r w:rsidRPr="00D12870">
            <w:t>2 ORIENTAÇÕES PARA COMPOSIÇÃO E REDAÇÃO DE TEXTOS</w:t>
          </w:r>
          <w:r w:rsidR="00820EF5" w:rsidRPr="00D12870">
            <w:ptab w:relativeTo="margin" w:alignment="right" w:leader="dot"/>
          </w:r>
          <w:r w:rsidR="00820EF5" w:rsidRPr="00D12870">
            <w:rPr>
              <w:bCs/>
            </w:rPr>
            <w:t>4</w:t>
          </w:r>
        </w:p>
        <w:p w:rsidR="00D12870" w:rsidRDefault="00D12870" w:rsidP="00D12870">
          <w:pPr>
            <w:pStyle w:val="Sumrio2"/>
            <w:ind w:left="0"/>
          </w:pPr>
          <w:r>
            <w:t>2.1 Redação pelo parágrafo (referência)</w:t>
          </w:r>
          <w:r>
            <w:t xml:space="preserve"> </w:t>
          </w:r>
          <w:r w:rsidR="00820EF5">
            <w:ptab w:relativeTo="margin" w:alignment="right" w:leader="dot"/>
          </w:r>
          <w:r w:rsidR="008619FA">
            <w:t>4</w:t>
          </w:r>
        </w:p>
        <w:p w:rsidR="00D12870" w:rsidRDefault="00D12870" w:rsidP="00D12870">
          <w:pPr>
            <w:pStyle w:val="Sumrio2"/>
            <w:ind w:left="0"/>
          </w:pPr>
          <w:r>
            <w:t xml:space="preserve">2.2 Enunciados precisos e irrefutáveis </w:t>
          </w:r>
          <w:r>
            <w:ptab w:relativeTo="margin" w:alignment="right" w:leader="dot"/>
          </w:r>
          <w:r w:rsidR="008619FA">
            <w:t>4</w:t>
          </w:r>
        </w:p>
        <w:p w:rsidR="00D12870" w:rsidRDefault="00D12870" w:rsidP="00D12870">
          <w:pPr>
            <w:pStyle w:val="Sumrio2"/>
            <w:ind w:left="0"/>
          </w:pPr>
          <w:r>
            <w:t>2.3 Frases curtas</w:t>
          </w:r>
          <w:r>
            <w:t xml:space="preserve"> </w:t>
          </w:r>
          <w:r>
            <w:ptab w:relativeTo="margin" w:alignment="right" w:leader="dot"/>
          </w:r>
          <w:r w:rsidR="008619FA">
            <w:t>5</w:t>
          </w:r>
        </w:p>
        <w:p w:rsidR="00D12870" w:rsidRDefault="00D12870" w:rsidP="00D12870">
          <w:pPr>
            <w:pStyle w:val="Sumrio2"/>
            <w:ind w:left="0"/>
          </w:pPr>
          <w:r>
            <w:t>2.4 Economia de palavras</w:t>
          </w:r>
          <w:r>
            <w:t xml:space="preserve"> </w:t>
          </w:r>
          <w:r>
            <w:ptab w:relativeTo="margin" w:alignment="right" w:leader="dot"/>
          </w:r>
          <w:r w:rsidR="008619FA">
            <w:t>5</w:t>
          </w:r>
        </w:p>
        <w:p w:rsidR="00D12870" w:rsidRDefault="00D12870" w:rsidP="00D12870">
          <w:pPr>
            <w:pStyle w:val="Sumrio2"/>
            <w:ind w:left="0"/>
          </w:pPr>
          <w:r>
            <w:t>2.5 Uso da forma ativa</w:t>
          </w:r>
          <w:r>
            <w:t xml:space="preserve"> </w:t>
          </w:r>
          <w:r>
            <w:ptab w:relativeTo="margin" w:alignment="right" w:leader="dot"/>
          </w:r>
          <w:r w:rsidR="008619FA">
            <w:t>5</w:t>
          </w:r>
        </w:p>
        <w:p w:rsidR="00D12870" w:rsidRDefault="00D12870" w:rsidP="00D12870">
          <w:pPr>
            <w:pStyle w:val="Sumrio2"/>
            <w:ind w:left="0"/>
          </w:pPr>
          <w:r>
            <w:t>2.6 Evitar parênteses e etc</w:t>
          </w:r>
          <w:r>
            <w:t xml:space="preserve"> </w:t>
          </w:r>
          <w:r>
            <w:ptab w:relativeTo="margin" w:alignment="right" w:leader="dot"/>
          </w:r>
          <w:r w:rsidR="008619FA">
            <w:t>5</w:t>
          </w:r>
        </w:p>
        <w:p w:rsidR="00D12870" w:rsidRPr="00D12870" w:rsidRDefault="00D12870" w:rsidP="00D12870">
          <w:pPr>
            <w:pStyle w:val="Sumrio1"/>
          </w:pPr>
          <w:r>
            <w:t>3 USO DE SIGLAS, ABREVIAÇÕES E NÚMEROS</w:t>
          </w:r>
          <w:r w:rsidRPr="00D12870">
            <w:ptab w:relativeTo="margin" w:alignment="right" w:leader="dot"/>
          </w:r>
          <w:r w:rsidR="008619FA">
            <w:rPr>
              <w:bCs/>
            </w:rPr>
            <w:t>6</w:t>
          </w:r>
        </w:p>
        <w:p w:rsidR="00D12870" w:rsidRPr="00D12870" w:rsidRDefault="00D12870" w:rsidP="00D12870">
          <w:pPr>
            <w:pStyle w:val="Sumrio1"/>
          </w:pPr>
          <w:r>
            <w:t>4 TEXTOS E ILUSTRAÇÕES</w:t>
          </w:r>
          <w:r w:rsidRPr="00D12870">
            <w:ptab w:relativeTo="margin" w:alignment="right" w:leader="dot"/>
          </w:r>
          <w:r w:rsidR="008619FA">
            <w:rPr>
              <w:bCs/>
            </w:rPr>
            <w:t>6</w:t>
          </w:r>
        </w:p>
        <w:p w:rsidR="00D12870" w:rsidRDefault="00D12870" w:rsidP="00D12870">
          <w:pPr>
            <w:pStyle w:val="Sumrio1"/>
            <w:rPr>
              <w:bCs/>
            </w:rPr>
          </w:pPr>
          <w:r>
            <w:t>5 ESTRANGEIRISMOS</w:t>
          </w:r>
          <w:r w:rsidRPr="00D12870">
            <w:t xml:space="preserve"> </w:t>
          </w:r>
          <w:r w:rsidRPr="00D12870">
            <w:ptab w:relativeTo="margin" w:alignment="right" w:leader="dot"/>
          </w:r>
          <w:r w:rsidR="008619FA">
            <w:rPr>
              <w:bCs/>
            </w:rPr>
            <w:t>7</w:t>
          </w:r>
        </w:p>
        <w:p w:rsidR="008A4037" w:rsidRPr="00D12870" w:rsidRDefault="008A4037" w:rsidP="008A4037">
          <w:pPr>
            <w:pStyle w:val="Sumrio1"/>
          </w:pPr>
          <w:r>
            <w:t>6 IDENTIDADE VISUAL</w:t>
          </w:r>
          <w:r w:rsidRPr="00D12870">
            <w:ptab w:relativeTo="margin" w:alignment="right" w:leader="dot"/>
          </w:r>
          <w:r w:rsidR="008619FA">
            <w:rPr>
              <w:bCs/>
            </w:rPr>
            <w:t>7</w:t>
          </w:r>
        </w:p>
        <w:p w:rsidR="008A4037" w:rsidRPr="00D12870" w:rsidRDefault="008A4037" w:rsidP="008A4037">
          <w:pPr>
            <w:pStyle w:val="Sumrio1"/>
          </w:pPr>
          <w:r>
            <w:t xml:space="preserve">7 CORRESPONDÊNCIAS OFICIAIS </w:t>
          </w:r>
          <w:r w:rsidRPr="00D12870">
            <w:ptab w:relativeTo="margin" w:alignment="right" w:leader="dot"/>
          </w:r>
          <w:r w:rsidR="008619FA">
            <w:rPr>
              <w:bCs/>
            </w:rPr>
            <w:t>7</w:t>
          </w:r>
        </w:p>
        <w:p w:rsidR="008A4037" w:rsidRDefault="008A4037" w:rsidP="008A4037">
          <w:pPr>
            <w:pStyle w:val="Sumrio2"/>
            <w:ind w:left="0"/>
          </w:pPr>
          <w:r>
            <w:t>7.1 Pronomes de tratamento</w:t>
          </w:r>
          <w:r>
            <w:t xml:space="preserve"> </w:t>
          </w:r>
          <w:r>
            <w:ptab w:relativeTo="margin" w:alignment="right" w:leader="dot"/>
          </w:r>
          <w:r w:rsidR="008619FA">
            <w:t>7</w:t>
          </w:r>
        </w:p>
        <w:p w:rsidR="008A4037" w:rsidRDefault="008A4037" w:rsidP="008A4037">
          <w:pPr>
            <w:pStyle w:val="Sumrio2"/>
            <w:ind w:left="0"/>
          </w:pPr>
          <w:r>
            <w:t>7.2 Concordância verba, nominal e pronominal</w:t>
          </w:r>
          <w:r>
            <w:t xml:space="preserve"> </w:t>
          </w:r>
          <w:r>
            <w:ptab w:relativeTo="margin" w:alignment="right" w:leader="dot"/>
          </w:r>
          <w:r w:rsidR="008619FA">
            <w:t>8</w:t>
          </w:r>
        </w:p>
        <w:p w:rsidR="008A4037" w:rsidRDefault="008A4037" w:rsidP="008A4037">
          <w:pPr>
            <w:pStyle w:val="Sumrio1"/>
          </w:pPr>
          <w:r w:rsidRPr="008619FA">
            <w:rPr>
              <w:b w:val="0"/>
            </w:rPr>
            <w:t>7.3 Formatação</w:t>
          </w:r>
          <w:r>
            <w:t xml:space="preserve"> </w:t>
          </w:r>
          <w:r w:rsidR="00820EF5" w:rsidRPr="008619FA">
            <w:rPr>
              <w:b w:val="0"/>
            </w:rPr>
            <w:ptab w:relativeTo="margin" w:alignment="right" w:leader="dot"/>
          </w:r>
          <w:r w:rsidR="008619FA">
            <w:rPr>
              <w:b w:val="0"/>
            </w:rPr>
            <w:t>8</w:t>
          </w:r>
        </w:p>
        <w:p w:rsidR="008A4037" w:rsidRPr="00D12870" w:rsidRDefault="008A4037" w:rsidP="008A4037">
          <w:pPr>
            <w:pStyle w:val="Sumrio1"/>
          </w:pPr>
          <w:r>
            <w:t xml:space="preserve">8 </w:t>
          </w:r>
          <w:r>
            <w:t xml:space="preserve">NOVAS REGRAS DE ORTOGRAFIA </w:t>
          </w:r>
          <w:r w:rsidRPr="00D12870">
            <w:ptab w:relativeTo="margin" w:alignment="right" w:leader="dot"/>
          </w:r>
          <w:r w:rsidR="008619FA">
            <w:rPr>
              <w:bCs/>
            </w:rPr>
            <w:t>9</w:t>
          </w:r>
        </w:p>
        <w:p w:rsidR="008A4037" w:rsidRPr="00D12870" w:rsidRDefault="008A4037" w:rsidP="008A4037">
          <w:pPr>
            <w:pStyle w:val="Sumrio1"/>
          </w:pPr>
          <w:r>
            <w:t>9 RELACIONAMENTO FONTE-IMPRENSA</w:t>
          </w:r>
          <w:r w:rsidRPr="00D12870">
            <w:t xml:space="preserve"> </w:t>
          </w:r>
          <w:r w:rsidRPr="00D12870">
            <w:ptab w:relativeTo="margin" w:alignment="right" w:leader="dot"/>
          </w:r>
          <w:r w:rsidR="008619FA">
            <w:rPr>
              <w:bCs/>
            </w:rPr>
            <w:t>14</w:t>
          </w:r>
        </w:p>
        <w:p w:rsidR="008A4037" w:rsidRDefault="008A4037" w:rsidP="008A4037">
          <w:pPr>
            <w:pStyle w:val="Sumrio2"/>
            <w:ind w:left="0"/>
          </w:pPr>
          <w:r>
            <w:t>9.1 Quem fala em nome do CAU/MT?</w:t>
          </w:r>
          <w:r>
            <w:ptab w:relativeTo="margin" w:alignment="right" w:leader="dot"/>
          </w:r>
          <w:r w:rsidR="008619FA">
            <w:t>15</w:t>
          </w:r>
        </w:p>
        <w:p w:rsidR="008A4037" w:rsidRDefault="008A4037" w:rsidP="008A4037">
          <w:pPr>
            <w:pStyle w:val="Sumrio2"/>
            <w:ind w:left="0"/>
          </w:pPr>
          <w:r>
            <w:t>9.2 Procedimentos e normas de segurança para dar entrevistas</w:t>
          </w:r>
          <w:r>
            <w:t xml:space="preserve"> </w:t>
          </w:r>
          <w:r>
            <w:ptab w:relativeTo="margin" w:alignment="right" w:leader="dot"/>
          </w:r>
          <w:r w:rsidR="008619FA">
            <w:t>15</w:t>
          </w:r>
        </w:p>
        <w:p w:rsidR="008A4037" w:rsidRDefault="008A4037" w:rsidP="008A4037">
          <w:pPr>
            <w:pStyle w:val="Sumrio2"/>
            <w:ind w:left="0"/>
          </w:pPr>
          <w:r>
            <w:t>9.3 Recomendações sobre o off the record</w:t>
          </w:r>
          <w:r>
            <w:t xml:space="preserve"> </w:t>
          </w:r>
          <w:r>
            <w:ptab w:relativeTo="margin" w:alignment="right" w:leader="dot"/>
          </w:r>
          <w:r w:rsidR="008619FA">
            <w:t>15</w:t>
          </w:r>
        </w:p>
        <w:p w:rsidR="008A4037" w:rsidRDefault="008A4037" w:rsidP="008A4037">
          <w:pPr>
            <w:pStyle w:val="Sumrio2"/>
            <w:ind w:left="0"/>
          </w:pPr>
          <w:r>
            <w:t>9.4 Como falar para rádio e TV</w:t>
          </w:r>
          <w:r>
            <w:t xml:space="preserve"> </w:t>
          </w:r>
          <w:r>
            <w:ptab w:relativeTo="margin" w:alignment="right" w:leader="dot"/>
          </w:r>
          <w:r w:rsidR="008619FA">
            <w:t>1</w:t>
          </w:r>
          <w:r>
            <w:t>6</w:t>
          </w:r>
        </w:p>
        <w:p w:rsidR="008A4037" w:rsidRPr="008A4037" w:rsidRDefault="008A4037" w:rsidP="008A4037">
          <w:pPr>
            <w:pStyle w:val="Sumrio1"/>
            <w:rPr>
              <w:b w:val="0"/>
            </w:rPr>
          </w:pPr>
          <w:r w:rsidRPr="008A4037">
            <w:rPr>
              <w:b w:val="0"/>
            </w:rPr>
            <w:t>9.5 Orientações para ser fotografado</w:t>
          </w:r>
          <w:r w:rsidRPr="008A4037">
            <w:rPr>
              <w:b w:val="0"/>
            </w:rPr>
            <w:ptab w:relativeTo="margin" w:alignment="right" w:leader="dot"/>
          </w:r>
          <w:r w:rsidR="008619FA">
            <w:rPr>
              <w:b w:val="0"/>
            </w:rPr>
            <w:t>1</w:t>
          </w:r>
          <w:r w:rsidRPr="008A4037">
            <w:rPr>
              <w:b w:val="0"/>
            </w:rPr>
            <w:t>6</w:t>
          </w:r>
        </w:p>
        <w:p w:rsidR="008A4037" w:rsidRPr="00D12870" w:rsidRDefault="00A26981" w:rsidP="008A4037">
          <w:pPr>
            <w:pStyle w:val="Sumrio1"/>
          </w:pPr>
          <w:r>
            <w:t>10 COMO TRANSFORMAR O QUE VOCÊ FAZ EM NOTÍCIA?</w:t>
          </w:r>
          <w:r w:rsidR="008A4037" w:rsidRPr="00D12870">
            <w:ptab w:relativeTo="margin" w:alignment="right" w:leader="dot"/>
          </w:r>
          <w:r w:rsidR="008619FA">
            <w:rPr>
              <w:bCs/>
            </w:rPr>
            <w:t>17</w:t>
          </w:r>
        </w:p>
        <w:p w:rsidR="008A4037" w:rsidRDefault="00A26981" w:rsidP="008A4037">
          <w:pPr>
            <w:pStyle w:val="Sumrio2"/>
            <w:ind w:left="0"/>
          </w:pPr>
          <w:r>
            <w:t>10.1 O que a Assessoria de Comunicação faz?</w:t>
          </w:r>
          <w:r w:rsidR="008A4037">
            <w:ptab w:relativeTo="margin" w:alignment="right" w:leader="dot"/>
          </w:r>
          <w:r w:rsidR="008619FA">
            <w:t>17</w:t>
          </w:r>
        </w:p>
        <w:p w:rsidR="00820EF5" w:rsidRDefault="00A26981" w:rsidP="008A4037">
          <w:pPr>
            <w:pStyle w:val="Sumrio2"/>
            <w:ind w:left="0"/>
          </w:pPr>
          <w:r>
            <w:t>10.2 O que não é atribuição da Assessoria de Comunicação?</w:t>
          </w:r>
          <w:r w:rsidR="008A4037">
            <w:ptab w:relativeTo="margin" w:alignment="right" w:leader="dot"/>
          </w:r>
          <w:r w:rsidR="008619FA">
            <w:t>18</w:t>
          </w:r>
        </w:p>
      </w:sdtContent>
    </w:sdt>
    <w:p w:rsidR="00C41ABC" w:rsidRDefault="00C41ABC" w:rsidP="00EE743D">
      <w:pPr>
        <w:jc w:val="both"/>
      </w:pPr>
      <w:r>
        <w:t xml:space="preserve">O Manual de Comunicação, Redação e Estilo do CAU/MT deverá ser utilizado </w:t>
      </w:r>
      <w:r w:rsidR="00EE743D">
        <w:t xml:space="preserve">como </w:t>
      </w:r>
      <w:r>
        <w:t>guia para a produção de textos e comunicados oficiais</w:t>
      </w:r>
      <w:r w:rsidR="00EE743D">
        <w:t>, observados os critérios</w:t>
      </w:r>
      <w:r w:rsidR="00CE0222">
        <w:t xml:space="preserve"> abaixo</w:t>
      </w:r>
      <w:r w:rsidR="00EE743D">
        <w:t>:</w:t>
      </w:r>
    </w:p>
    <w:p w:rsidR="00CE0222" w:rsidRPr="00CE0222" w:rsidRDefault="00E54CBA" w:rsidP="00CE0222">
      <w:pPr>
        <w:jc w:val="both"/>
        <w:rPr>
          <w:b/>
        </w:rPr>
      </w:pPr>
      <w:r>
        <w:rPr>
          <w:b/>
        </w:rPr>
        <w:t xml:space="preserve">1 </w:t>
      </w:r>
      <w:r w:rsidR="00CE0222" w:rsidRPr="00CE0222">
        <w:rPr>
          <w:b/>
        </w:rPr>
        <w:t>PRINCÍPIOS ORIENTADORES</w:t>
      </w:r>
    </w:p>
    <w:p w:rsidR="00EE743D" w:rsidRPr="00EE743D" w:rsidRDefault="004B5329" w:rsidP="00EE743D">
      <w:pPr>
        <w:jc w:val="both"/>
        <w:rPr>
          <w:b/>
        </w:rPr>
      </w:pPr>
      <w:r>
        <w:rPr>
          <w:b/>
        </w:rPr>
        <w:t xml:space="preserve">1.1 </w:t>
      </w:r>
      <w:r w:rsidR="00CE0222" w:rsidRPr="00EE743D">
        <w:rPr>
          <w:b/>
        </w:rPr>
        <w:t>Impessoalidade</w:t>
      </w:r>
    </w:p>
    <w:p w:rsidR="00EE743D" w:rsidRDefault="00EE743D" w:rsidP="00EE743D">
      <w:pPr>
        <w:jc w:val="both"/>
      </w:pPr>
      <w:r>
        <w:t>A redação oficial é elaborada sempre em nome do serviço público e sempre em atendimento ao interesse geral dos cidadãos. Sendo assim, é inconcebível que os assuntos objeto dos expedientes oficiais sejam tratados de outra forma que não a estritamente impessoal.</w:t>
      </w:r>
    </w:p>
    <w:p w:rsidR="00EE743D" w:rsidRDefault="00EE743D" w:rsidP="00EE743D">
      <w:pPr>
        <w:jc w:val="both"/>
      </w:pPr>
      <w:r>
        <w:t>Certos cuidados concorrem para que o redator alcance a impessoalidade:</w:t>
      </w:r>
    </w:p>
    <w:p w:rsidR="00EE743D" w:rsidRDefault="00EE743D" w:rsidP="00EE743D">
      <w:pPr>
        <w:jc w:val="both"/>
      </w:pPr>
      <w:r>
        <w:t>- jamais usar de linguagem irônica, pomposa ou rebuscada;</w:t>
      </w:r>
    </w:p>
    <w:p w:rsidR="00EE743D" w:rsidRDefault="00EE743D" w:rsidP="00EE743D">
      <w:pPr>
        <w:jc w:val="both"/>
      </w:pPr>
      <w:r>
        <w:t>- não se incluir na comunicação;</w:t>
      </w:r>
    </w:p>
    <w:p w:rsidR="00EE743D" w:rsidRDefault="00EE743D" w:rsidP="00EE743D">
      <w:r>
        <w:t>- evitar o emprego de verbo na primeira pessoa do singular e mesmo do plural;</w:t>
      </w:r>
    </w:p>
    <w:p w:rsidR="00EE743D" w:rsidRDefault="00EE743D" w:rsidP="00EE743D">
      <w:r>
        <w:t>- dar ao texto um mínimo de elegância e de harmonia;</w:t>
      </w:r>
    </w:p>
    <w:p w:rsidR="00EE743D" w:rsidRDefault="00EE743D" w:rsidP="00EE743D">
      <w:r>
        <w:t xml:space="preserve">- usar o padrão culto da língua, clareza, concisão e, especialmente, objetividade. </w:t>
      </w:r>
    </w:p>
    <w:p w:rsidR="00EE743D" w:rsidRDefault="004B5329" w:rsidP="00EE743D">
      <w:pPr>
        <w:rPr>
          <w:b/>
        </w:rPr>
      </w:pPr>
      <w:r>
        <w:rPr>
          <w:b/>
        </w:rPr>
        <w:t xml:space="preserve">1.2 </w:t>
      </w:r>
      <w:r w:rsidR="00CE0222" w:rsidRPr="00EE743D">
        <w:rPr>
          <w:b/>
        </w:rPr>
        <w:t xml:space="preserve">Formalidade </w:t>
      </w:r>
      <w:r w:rsidR="00CE0222">
        <w:rPr>
          <w:b/>
        </w:rPr>
        <w:t>e</w:t>
      </w:r>
      <w:r w:rsidR="00CE0222" w:rsidRPr="00EE743D">
        <w:rPr>
          <w:b/>
        </w:rPr>
        <w:t xml:space="preserve"> Uniformidade</w:t>
      </w:r>
    </w:p>
    <w:p w:rsidR="00CE0222" w:rsidRDefault="00EE743D" w:rsidP="00CE0222">
      <w:pPr>
        <w:jc w:val="both"/>
      </w:pPr>
      <w:r w:rsidRPr="00EE743D">
        <w:t>Formal é</w:t>
      </w:r>
      <w:r>
        <w:t xml:space="preserve"> </w:t>
      </w:r>
      <w:r w:rsidRPr="00EE743D">
        <w:t>aquilo que obedece</w:t>
      </w:r>
      <w:r>
        <w:t>, principalmente, a</w:t>
      </w:r>
      <w:r w:rsidRPr="00EE743D">
        <w:t xml:space="preserve"> padrões </w:t>
      </w:r>
      <w:r>
        <w:t xml:space="preserve">e condutas de </w:t>
      </w:r>
      <w:r w:rsidRPr="00EE743D">
        <w:t>tratamento</w:t>
      </w:r>
      <w:r>
        <w:t xml:space="preserve">, sejam pela polidez, cortesia e diplomacia ao dirigir um comunicado oficial, seja pela adequada nomenclatura </w:t>
      </w:r>
      <w:r w:rsidR="00CE0222">
        <w:t xml:space="preserve">(forma de tratamento) </w:t>
      </w:r>
      <w:r>
        <w:t xml:space="preserve">ao </w:t>
      </w:r>
      <w:r w:rsidR="00CE0222">
        <w:t>destinatário</w:t>
      </w:r>
      <w:r>
        <w:t>.</w:t>
      </w:r>
    </w:p>
    <w:p w:rsidR="00CE0222" w:rsidRDefault="00CE0222" w:rsidP="00CE0222">
      <w:pPr>
        <w:jc w:val="both"/>
      </w:pPr>
      <w:r w:rsidRPr="00CE0222">
        <w:t>Já a uniformidade é obtida quando se estabelecem e se</w:t>
      </w:r>
      <w:r>
        <w:t xml:space="preserve"> </w:t>
      </w:r>
      <w:r w:rsidRPr="00CE0222">
        <w:t>seguem determinados procedimentos, normas e padrões, o que</w:t>
      </w:r>
      <w:r>
        <w:t xml:space="preserve"> também </w:t>
      </w:r>
      <w:r w:rsidRPr="00CE0222">
        <w:t>facilita o trabalho de elaboração de textos</w:t>
      </w:r>
      <w:r>
        <w:t xml:space="preserve"> e</w:t>
      </w:r>
      <w:r w:rsidRPr="00CE0222">
        <w:t xml:space="preserve"> documentos a serem adotados. A observância do estilo</w:t>
      </w:r>
      <w:r>
        <w:t xml:space="preserve"> </w:t>
      </w:r>
      <w:r w:rsidRPr="00CE0222">
        <w:t>de linguagem, formatos e demais especificações ali apresentados</w:t>
      </w:r>
      <w:r>
        <w:t xml:space="preserve"> </w:t>
      </w:r>
      <w:r w:rsidRPr="00CE0222">
        <w:t>assegurará em grande medida a uniformidade dos textos.</w:t>
      </w:r>
    </w:p>
    <w:p w:rsidR="00CE0222" w:rsidRPr="00CE0222" w:rsidRDefault="004B5329" w:rsidP="00CE0222">
      <w:pPr>
        <w:jc w:val="both"/>
        <w:rPr>
          <w:b/>
        </w:rPr>
      </w:pPr>
      <w:r>
        <w:rPr>
          <w:b/>
        </w:rPr>
        <w:t xml:space="preserve">1.3 </w:t>
      </w:r>
      <w:r w:rsidR="00CE0222" w:rsidRPr="00CE0222">
        <w:rPr>
          <w:b/>
        </w:rPr>
        <w:t>Objetivo claro</w:t>
      </w:r>
    </w:p>
    <w:p w:rsidR="00CE0222" w:rsidRDefault="00CE0222" w:rsidP="00CE0222">
      <w:pPr>
        <w:jc w:val="both"/>
      </w:pPr>
      <w:r>
        <w:t>Todo texto ou manifestação pública deve ter um objetivo claro e uma mensagem clara, evitando uso de referências, citações e informações consideradas desnecessárias à compreensão.</w:t>
      </w:r>
      <w:r w:rsidR="00AD22B6">
        <w:t xml:space="preserve"> </w:t>
      </w:r>
    </w:p>
    <w:p w:rsidR="00CE0222" w:rsidRPr="00CE0222" w:rsidRDefault="004B5329" w:rsidP="00CE0222">
      <w:pPr>
        <w:jc w:val="both"/>
        <w:rPr>
          <w:b/>
        </w:rPr>
      </w:pPr>
      <w:r>
        <w:rPr>
          <w:b/>
        </w:rPr>
        <w:t xml:space="preserve">1.4 </w:t>
      </w:r>
      <w:r w:rsidR="00CE0222" w:rsidRPr="00CE0222">
        <w:rPr>
          <w:b/>
        </w:rPr>
        <w:t>Embasamento técnico</w:t>
      </w:r>
    </w:p>
    <w:p w:rsidR="00CE0222" w:rsidRDefault="00CE0222" w:rsidP="00CE0222">
      <w:pPr>
        <w:jc w:val="both"/>
      </w:pPr>
      <w:r>
        <w:t xml:space="preserve">Os textos e manifestações públicas devem ser pautados e buscar suporte na legislação vigente. Contudo, a citação dessa legislação </w:t>
      </w:r>
      <w:r w:rsidR="00AD22B6">
        <w:t>é facultada aos casos em que seja necessário provar a origem da fonte. Nos demais caso, pode-se estabelecer como padrão, apenas que tal ato obedece tal legislação, regimento, portaria, etc.</w:t>
      </w:r>
    </w:p>
    <w:p w:rsidR="00CE0222" w:rsidRPr="00AD22B6" w:rsidRDefault="00CE0222" w:rsidP="00CE0222">
      <w:pPr>
        <w:jc w:val="both"/>
        <w:rPr>
          <w:b/>
        </w:rPr>
      </w:pPr>
      <w:r w:rsidRPr="00AD22B6">
        <w:rPr>
          <w:b/>
        </w:rPr>
        <w:t>1.</w:t>
      </w:r>
      <w:r w:rsidR="004B5329">
        <w:rPr>
          <w:b/>
        </w:rPr>
        <w:t xml:space="preserve">5 </w:t>
      </w:r>
      <w:r w:rsidR="00AD22B6">
        <w:rPr>
          <w:b/>
        </w:rPr>
        <w:t xml:space="preserve">Equilíbrio, ponderação e </w:t>
      </w:r>
      <w:r w:rsidR="004B5329">
        <w:rPr>
          <w:b/>
        </w:rPr>
        <w:t>respeito</w:t>
      </w:r>
    </w:p>
    <w:p w:rsidR="00CE0222" w:rsidRDefault="00CE0222" w:rsidP="00CE0222">
      <w:pPr>
        <w:jc w:val="both"/>
      </w:pPr>
    </w:p>
    <w:p w:rsidR="00CE0222" w:rsidRDefault="00AD22B6" w:rsidP="00CE0222">
      <w:pPr>
        <w:jc w:val="both"/>
      </w:pPr>
      <w:r>
        <w:t>O CAU/MT respeita seus interlocutores, não se manifesta de forma agressiva, não usa linguagem figurativa, pesada ou violenta, não estimula conflitos, não promove julgamentos levianos. Por isso, n</w:t>
      </w:r>
      <w:r w:rsidR="00CE0222">
        <w:t>ão</w:t>
      </w:r>
      <w:r>
        <w:t xml:space="preserve"> deve ser</w:t>
      </w:r>
      <w:r w:rsidR="00CE0222">
        <w:t xml:space="preserve"> nega</w:t>
      </w:r>
      <w:r>
        <w:t>da</w:t>
      </w:r>
      <w:r w:rsidR="00CE0222">
        <w:t xml:space="preserve"> a existência e legitimidade do d</w:t>
      </w:r>
      <w:r>
        <w:t>iscurso de seus interlocutores, mas promover a leitura da situação face a legislação e normas vigentes. Os</w:t>
      </w:r>
      <w:r w:rsidR="00CE0222">
        <w:t xml:space="preserve"> textos e manifestações </w:t>
      </w:r>
      <w:r>
        <w:t>devem conduzir ao bom</w:t>
      </w:r>
      <w:r w:rsidR="00CE0222">
        <w:t xml:space="preserve"> dialogar </w:t>
      </w:r>
      <w:r>
        <w:t>e, quando necessário, solução da questão tratada.</w:t>
      </w:r>
    </w:p>
    <w:p w:rsidR="00CE0222" w:rsidRPr="00AD22B6" w:rsidRDefault="00E54CBA" w:rsidP="00CE0222">
      <w:pPr>
        <w:jc w:val="both"/>
        <w:rPr>
          <w:b/>
        </w:rPr>
      </w:pPr>
      <w:r>
        <w:rPr>
          <w:b/>
        </w:rPr>
        <w:t xml:space="preserve">1.6 </w:t>
      </w:r>
      <w:r w:rsidR="00AD22B6" w:rsidRPr="00AD22B6">
        <w:rPr>
          <w:b/>
        </w:rPr>
        <w:t>Adequação da linguagem</w:t>
      </w:r>
    </w:p>
    <w:p w:rsidR="00CE0222" w:rsidRDefault="00AD22B6" w:rsidP="00CE0222">
      <w:pPr>
        <w:jc w:val="both"/>
      </w:pPr>
      <w:r>
        <w:t>B</w:t>
      </w:r>
      <w:r w:rsidR="00CE0222">
        <w:t>usca</w:t>
      </w:r>
      <w:r>
        <w:t>r</w:t>
      </w:r>
      <w:r w:rsidR="00CE0222">
        <w:t xml:space="preserve"> empregar linguagem adequada ao tema, espaço e interlocutores em questão, sem usar coloquialismos, </w:t>
      </w:r>
      <w:r>
        <w:t>gírias</w:t>
      </w:r>
      <w:r w:rsidR="00CE0222">
        <w:t xml:space="preserve"> e expressões idiomáticas em excesso.</w:t>
      </w:r>
    </w:p>
    <w:p w:rsidR="00CE0222" w:rsidRPr="00AD22B6" w:rsidRDefault="00E54CBA" w:rsidP="00CE0222">
      <w:pPr>
        <w:jc w:val="both"/>
        <w:rPr>
          <w:b/>
        </w:rPr>
      </w:pPr>
      <w:r>
        <w:rPr>
          <w:b/>
        </w:rPr>
        <w:t>1.</w:t>
      </w:r>
      <w:r w:rsidR="006F02C3">
        <w:rPr>
          <w:b/>
        </w:rPr>
        <w:t>7</w:t>
      </w:r>
      <w:r>
        <w:rPr>
          <w:b/>
        </w:rPr>
        <w:t xml:space="preserve"> </w:t>
      </w:r>
      <w:r w:rsidR="00AD22B6" w:rsidRPr="00AD22B6">
        <w:rPr>
          <w:b/>
        </w:rPr>
        <w:t>Apresentação</w:t>
      </w:r>
    </w:p>
    <w:p w:rsidR="00AD22B6" w:rsidRDefault="00AD22B6" w:rsidP="00CE0222">
      <w:pPr>
        <w:jc w:val="both"/>
      </w:pPr>
      <w:r>
        <w:t>U</w:t>
      </w:r>
      <w:r w:rsidR="00CE0222">
        <w:t xml:space="preserve">tilizar a nomenclatura completa do cargo (analista </w:t>
      </w:r>
      <w:r>
        <w:t>de...</w:t>
      </w:r>
      <w:r w:rsidR="00CE0222">
        <w:t xml:space="preserve">, coordenador </w:t>
      </w:r>
      <w:r>
        <w:t>da...</w:t>
      </w:r>
      <w:r w:rsidR="00CE0222">
        <w:t xml:space="preserve">) </w:t>
      </w:r>
    </w:p>
    <w:p w:rsidR="00AD22B6" w:rsidRDefault="00AD22B6" w:rsidP="00CE0222">
      <w:pPr>
        <w:jc w:val="both"/>
      </w:pPr>
    </w:p>
    <w:p w:rsidR="00CE0222" w:rsidRPr="00AD22B6" w:rsidRDefault="00E54CBA" w:rsidP="00CE0222">
      <w:pPr>
        <w:jc w:val="both"/>
        <w:rPr>
          <w:b/>
        </w:rPr>
      </w:pPr>
      <w:r>
        <w:rPr>
          <w:b/>
        </w:rPr>
        <w:t xml:space="preserve">2 </w:t>
      </w:r>
      <w:r w:rsidR="00CE0222" w:rsidRPr="00AD22B6">
        <w:rPr>
          <w:b/>
        </w:rPr>
        <w:t xml:space="preserve">ORIENTAÇÕES PARA COMPOSIÇÃO E REDAÇÃO DE TEXTOS </w:t>
      </w:r>
    </w:p>
    <w:p w:rsidR="00CE0222" w:rsidRPr="00EA47BA" w:rsidRDefault="00CE0222" w:rsidP="00CE0222">
      <w:pPr>
        <w:jc w:val="both"/>
        <w:rPr>
          <w:b/>
        </w:rPr>
      </w:pPr>
      <w:r w:rsidRPr="00EA47BA">
        <w:rPr>
          <w:b/>
        </w:rPr>
        <w:t>2.1 Redação pelo parágrafo</w:t>
      </w:r>
      <w:r w:rsidR="00AD22B6" w:rsidRPr="00EA47BA">
        <w:rPr>
          <w:b/>
        </w:rPr>
        <w:t xml:space="preserve"> (referência)</w:t>
      </w:r>
    </w:p>
    <w:p w:rsidR="00CE0222" w:rsidRDefault="00E54CBA" w:rsidP="00CE0222">
      <w:pPr>
        <w:jc w:val="both"/>
      </w:pPr>
      <w:r>
        <w:t xml:space="preserve">• </w:t>
      </w:r>
      <w:r w:rsidR="00CE0222">
        <w:t>Um texto é uma sequência lógica de parágrafos onde cada um contém uma ideia que, encadeadas, formam o sentido do texto. Cada parágrafo é um passo no raciocínio que estamos expondo.</w:t>
      </w:r>
    </w:p>
    <w:p w:rsidR="00CE0222" w:rsidRDefault="00CE0222" w:rsidP="00AD22B6">
      <w:pPr>
        <w:pStyle w:val="PargrafodaLista"/>
        <w:numPr>
          <w:ilvl w:val="0"/>
          <w:numId w:val="7"/>
        </w:numPr>
        <w:jc w:val="both"/>
      </w:pPr>
      <w:r>
        <w:t>Atenção: cada parágrafo expõe UMA única ideia. Portanto, não deve ter “Porém, ...” no meio de um parágrafo.</w:t>
      </w:r>
    </w:p>
    <w:p w:rsidR="00CE0222" w:rsidRDefault="00E54CBA" w:rsidP="00CE0222">
      <w:pPr>
        <w:jc w:val="both"/>
      </w:pPr>
      <w:r>
        <w:t xml:space="preserve">• </w:t>
      </w:r>
      <w:r w:rsidR="00CE0222">
        <w:t xml:space="preserve">Cada parágrafo deve ter tem uma frase principal, bem clara e concisa, que expõe a ideia do parágrafo. Normalmente, ela deve ser colocada no início do parágrafo. Só excepcionalmente pode entrar no meio ou no final. As demais frases servem para suportar a ideia da frase central, isto é: explicar ou detalha-la, e dar argumentos, dados ou exemplos que a sustentam. </w:t>
      </w:r>
    </w:p>
    <w:p w:rsidR="00CE0222" w:rsidRDefault="00E54CBA" w:rsidP="00CE0222">
      <w:pPr>
        <w:jc w:val="both"/>
      </w:pPr>
      <w:r>
        <w:t xml:space="preserve">• </w:t>
      </w:r>
      <w:r w:rsidR="00CE0222">
        <w:t>A ligação entre os parágrafos é importante para mostrar a relação lógica entre eles. Em muitos casos, o início do parágrafo mostra essa relação. Por exemplo, começa com “Porém”, ou com “Além disso”, ou “Consequentemente”.</w:t>
      </w:r>
    </w:p>
    <w:p w:rsidR="00CE0222" w:rsidRPr="00EA47BA" w:rsidRDefault="00E54CBA" w:rsidP="00CE0222">
      <w:pPr>
        <w:jc w:val="both"/>
        <w:rPr>
          <w:b/>
        </w:rPr>
      </w:pPr>
      <w:r>
        <w:rPr>
          <w:b/>
        </w:rPr>
        <w:t xml:space="preserve">2.2 </w:t>
      </w:r>
      <w:r w:rsidR="00CE0222" w:rsidRPr="00EA47BA">
        <w:rPr>
          <w:b/>
        </w:rPr>
        <w:t>Enunciados precisos e irrefutáveis</w:t>
      </w:r>
    </w:p>
    <w:p w:rsidR="00CE0222" w:rsidRDefault="00E54CBA" w:rsidP="00CE0222">
      <w:pPr>
        <w:jc w:val="both"/>
      </w:pPr>
      <w:r>
        <w:t xml:space="preserve">• </w:t>
      </w:r>
      <w:r w:rsidR="00CE0222">
        <w:t xml:space="preserve">Enunciados imprecisos ou genéricos podem ser mal interpretados ou facilmente refutados com exemplos isolados. Por exemplo: “Recentemente, as garantias de participação e transparência da informação caíram.” </w:t>
      </w:r>
    </w:p>
    <w:p w:rsidR="00CE0222" w:rsidRDefault="00CE0222" w:rsidP="00CE0222">
      <w:pPr>
        <w:jc w:val="both"/>
      </w:pPr>
      <w:r>
        <w:t>O enunciado é impreciso: o que significa exatamente que as garantias “caíram”? Foram eliminadas da legislação? Foram enfraquecidas por mudanças na regulamentação? Foram descumpridas?</w:t>
      </w:r>
    </w:p>
    <w:p w:rsidR="00CE0222" w:rsidRDefault="00CE0222" w:rsidP="00CE0222">
      <w:pPr>
        <w:jc w:val="both"/>
      </w:pPr>
    </w:p>
    <w:p w:rsidR="00CE0222" w:rsidRDefault="00CE0222" w:rsidP="00CE0222">
      <w:pPr>
        <w:jc w:val="both"/>
      </w:pPr>
      <w:r>
        <w:t>Além disso, o enunciado é genérico: afirmando que as garantias caíram, entende-se que todas elas caíram. Porém é fácil para qualquer pessoa apontar para uma garantia de participação ou de transparência que foi mantida, e assim refutar a afirmação.</w:t>
      </w:r>
    </w:p>
    <w:p w:rsidR="00CE0222" w:rsidRDefault="00CE0222" w:rsidP="00CE0222">
      <w:pPr>
        <w:jc w:val="both"/>
      </w:pPr>
      <w:r>
        <w:t xml:space="preserve">Nesse caso é melhor dizer que o governo deixou de cumprir as três principais garantias legais da participação e transparência, e citar quais são. </w:t>
      </w:r>
    </w:p>
    <w:p w:rsidR="00CE0222" w:rsidRDefault="00E54CBA" w:rsidP="00CE0222">
      <w:pPr>
        <w:jc w:val="both"/>
      </w:pPr>
      <w:r>
        <w:t xml:space="preserve">• </w:t>
      </w:r>
      <w:r w:rsidR="00CE0222">
        <w:t xml:space="preserve">É comum abusar de adjetivos ou expressões imprecisos como, por exemplo, “muito grande”. Muito grande com relação a que?  </w:t>
      </w:r>
    </w:p>
    <w:p w:rsidR="00CE0222" w:rsidRDefault="00CE0222" w:rsidP="00EA47BA">
      <w:pPr>
        <w:pStyle w:val="PargrafodaLista"/>
        <w:numPr>
          <w:ilvl w:val="0"/>
          <w:numId w:val="7"/>
        </w:numPr>
        <w:jc w:val="both"/>
      </w:pPr>
      <w:r>
        <w:t>Ao escrever ou revisar um texto, testar sempre se os enunciados são claros e irrefutáveis. Se necessário, trocar palavras ou expressões genéricas por outras mais precisas.</w:t>
      </w:r>
    </w:p>
    <w:p w:rsidR="00CE0222" w:rsidRPr="00EA47BA" w:rsidRDefault="00E54CBA" w:rsidP="00CE0222">
      <w:pPr>
        <w:jc w:val="both"/>
        <w:rPr>
          <w:b/>
        </w:rPr>
      </w:pPr>
      <w:r>
        <w:rPr>
          <w:b/>
        </w:rPr>
        <w:t xml:space="preserve">2.3 </w:t>
      </w:r>
      <w:r w:rsidR="00CE0222" w:rsidRPr="00EA47BA">
        <w:rPr>
          <w:b/>
        </w:rPr>
        <w:t>Frases curtas</w:t>
      </w:r>
    </w:p>
    <w:p w:rsidR="00CE0222" w:rsidRDefault="00E54CBA" w:rsidP="00CE0222">
      <w:pPr>
        <w:jc w:val="both"/>
      </w:pPr>
      <w:r>
        <w:t xml:space="preserve">• </w:t>
      </w:r>
      <w:r w:rsidR="00CE0222">
        <w:t xml:space="preserve">Frases longas deixam a leitura penosa. Quando a frase tiver mais de três linhas, deve ser cortada ao meio. Um motivo comum de frases longas é o excesso de apostos, que são pedaços de frases entre vírgulas. Os apostos podem muitas vezes se tornar frases separadas, especialmente quando contém novos elementos relevantes, e não apenas fatos neutros.  </w:t>
      </w:r>
    </w:p>
    <w:p w:rsidR="00CE0222" w:rsidRPr="00EA47BA" w:rsidRDefault="00E54CBA" w:rsidP="00CE0222">
      <w:pPr>
        <w:jc w:val="both"/>
        <w:rPr>
          <w:b/>
        </w:rPr>
      </w:pPr>
      <w:r>
        <w:rPr>
          <w:b/>
        </w:rPr>
        <w:t xml:space="preserve">2.4 </w:t>
      </w:r>
      <w:r w:rsidR="00CE0222" w:rsidRPr="00EA47BA">
        <w:rPr>
          <w:b/>
        </w:rPr>
        <w:t xml:space="preserve">Economia de palavras </w:t>
      </w:r>
    </w:p>
    <w:p w:rsidR="00CE0222" w:rsidRDefault="00E54CBA" w:rsidP="00CE0222">
      <w:pPr>
        <w:jc w:val="both"/>
      </w:pPr>
      <w:r>
        <w:t xml:space="preserve">• </w:t>
      </w:r>
      <w:r w:rsidR="00CE0222">
        <w:t>Toda ideia, expressão ou palavra que não seja essencial</w:t>
      </w:r>
      <w:r w:rsidR="00EA47BA">
        <w:t xml:space="preserve"> ao que queremos comu</w:t>
      </w:r>
      <w:r w:rsidR="00CE0222">
        <w:t>nicar deve ser eliminada. Isso pode se aplicar a partes inteiras do texto, no meio dele, ou a expressões ou palavras dispensáveis.</w:t>
      </w:r>
    </w:p>
    <w:p w:rsidR="00CE0222" w:rsidRPr="00EA47BA" w:rsidRDefault="00E54CBA" w:rsidP="00CE0222">
      <w:pPr>
        <w:jc w:val="both"/>
        <w:rPr>
          <w:b/>
        </w:rPr>
      </w:pPr>
      <w:r>
        <w:rPr>
          <w:b/>
        </w:rPr>
        <w:t xml:space="preserve">2.5 </w:t>
      </w:r>
      <w:r w:rsidR="00CE0222" w:rsidRPr="00EA47BA">
        <w:rPr>
          <w:b/>
        </w:rPr>
        <w:t>Uso da forma ativa</w:t>
      </w:r>
    </w:p>
    <w:p w:rsidR="00CE0222" w:rsidRDefault="00E54CBA" w:rsidP="00CE0222">
      <w:pPr>
        <w:jc w:val="both"/>
      </w:pPr>
      <w:r>
        <w:t xml:space="preserve">• </w:t>
      </w:r>
      <w:r w:rsidR="00CE0222">
        <w:t>Usamos normalmente a forma ativa em todo o texto. A forma ativa, que identifica o sujeito da ação, é mais clara e objetiva, enquanto a forma passiva deixa as afirmações mais indefinidas e fracas. Porque escrever que “está sendo feito tal coisa” ou “é fundamental que tal coisa seja</w:t>
      </w:r>
      <w:r w:rsidR="00A1081E">
        <w:t xml:space="preserve"> feita” se sabemos quem está fa</w:t>
      </w:r>
      <w:r w:rsidR="00CE0222">
        <w:t>zendo ou deve fazer? Só usar forma passiva para ações que não tem suje</w:t>
      </w:r>
      <w:r w:rsidR="00A1081E">
        <w:t>ito, por exemplo: está chovendo</w:t>
      </w:r>
      <w:r w:rsidR="00CE0222">
        <w:t xml:space="preserve">. </w:t>
      </w:r>
    </w:p>
    <w:p w:rsidR="00CE0222" w:rsidRPr="00A1081E" w:rsidRDefault="00E54CBA" w:rsidP="00CE0222">
      <w:pPr>
        <w:jc w:val="both"/>
        <w:rPr>
          <w:b/>
        </w:rPr>
      </w:pPr>
      <w:r>
        <w:rPr>
          <w:b/>
        </w:rPr>
        <w:t xml:space="preserve">2.6 </w:t>
      </w:r>
      <w:r w:rsidR="00CE0222" w:rsidRPr="00A1081E">
        <w:rPr>
          <w:b/>
        </w:rPr>
        <w:t>Evitar parênteses e etc.</w:t>
      </w:r>
    </w:p>
    <w:p w:rsidR="00CE0222" w:rsidRDefault="00E54CBA" w:rsidP="00CE0222">
      <w:pPr>
        <w:jc w:val="both"/>
      </w:pPr>
      <w:r>
        <w:t xml:space="preserve">• </w:t>
      </w:r>
      <w:r w:rsidR="00CE0222">
        <w:t xml:space="preserve">Textos entre parênteses cortam o fluxo do raciocínio e seu uso deve ser </w:t>
      </w:r>
      <w:r w:rsidR="00A1081E">
        <w:t>evitado</w:t>
      </w:r>
      <w:r w:rsidR="00CE0222">
        <w:t>. Temos três opções para substituir o uso de textos entre parênteses. A primeira é simplesmente elimin</w:t>
      </w:r>
      <w:r w:rsidR="00A1081E">
        <w:t>á</w:t>
      </w:r>
      <w:r w:rsidR="00CE0222">
        <w:t>-los, quando não contém informações essenciais. A segunda é usar apostos, que são pedaços de textos entre vírgulas, quando contém informações neutras que são necessárias ao correto entendimento da frase. E</w:t>
      </w:r>
      <w:r w:rsidR="00A1081E">
        <w:t>,</w:t>
      </w:r>
      <w:r w:rsidR="00CE0222">
        <w:t xml:space="preserve"> a terceira</w:t>
      </w:r>
      <w:r w:rsidR="00A1081E">
        <w:t>,</w:t>
      </w:r>
      <w:r w:rsidR="00CE0222">
        <w:t xml:space="preserve"> é criar novas frases, quando contém informações relevantes que justificam isso.</w:t>
      </w:r>
    </w:p>
    <w:p w:rsidR="00CE0222" w:rsidRDefault="00CE0222" w:rsidP="00A1081E">
      <w:pPr>
        <w:pStyle w:val="PargrafodaLista"/>
        <w:numPr>
          <w:ilvl w:val="0"/>
          <w:numId w:val="7"/>
        </w:numPr>
        <w:jc w:val="both"/>
      </w:pPr>
      <w:r>
        <w:t xml:space="preserve">Reservamos o uso </w:t>
      </w:r>
      <w:r w:rsidR="00A1081E">
        <w:t>dos parênteses</w:t>
      </w:r>
      <w:r>
        <w:t xml:space="preserve"> para siglas ou referências, conforme </w:t>
      </w:r>
      <w:r w:rsidR="00A1081E">
        <w:t>explicado</w:t>
      </w:r>
      <w:r>
        <w:t xml:space="preserve"> abaixo. </w:t>
      </w:r>
    </w:p>
    <w:p w:rsidR="00CE0222" w:rsidRDefault="00E54CBA" w:rsidP="00CE0222">
      <w:pPr>
        <w:jc w:val="both"/>
      </w:pPr>
      <w:r>
        <w:t xml:space="preserve">• </w:t>
      </w:r>
      <w:r w:rsidR="00CE0222">
        <w:t>Também evitamos o uso de “etc.”, que é indefini</w:t>
      </w:r>
      <w:r w:rsidR="00A1081E">
        <w:t>do e prejudica a clareza do tex</w:t>
      </w:r>
      <w:r w:rsidR="00CE0222">
        <w:t xml:space="preserve">to. </w:t>
      </w:r>
      <w:r w:rsidR="00A1081E">
        <w:t>Se tivermos</w:t>
      </w:r>
      <w:r w:rsidR="00CE0222">
        <w:t xml:space="preserve"> mais a dizer, </w:t>
      </w:r>
      <w:r w:rsidR="00A1081E">
        <w:t>dizemos. S</w:t>
      </w:r>
      <w:r w:rsidR="00CE0222">
        <w:t>e não</w:t>
      </w:r>
      <w:r w:rsidR="00A1081E">
        <w:t>,</w:t>
      </w:r>
      <w:r w:rsidR="00CE0222">
        <w:t xml:space="preserve"> normalmente</w:t>
      </w:r>
      <w:r w:rsidR="00A1081E">
        <w:t>,</w:t>
      </w:r>
      <w:r w:rsidR="00CE0222">
        <w:t xml:space="preserve"> basta um ponto. </w:t>
      </w:r>
      <w:r w:rsidR="00A1081E">
        <w:t>Quando</w:t>
      </w:r>
      <w:r w:rsidR="00CE0222">
        <w:t xml:space="preserve"> fazemos uma enumeração e não é possível listar todos os itens, mas é </w:t>
      </w:r>
      <w:r w:rsidR="00A1081E">
        <w:t>necessário</w:t>
      </w:r>
      <w:r w:rsidR="00CE0222">
        <w:t xml:space="preserve"> indicar que tem mais, podemos usar “entre outros”, indicando do que se trata. Por exemplo: “Para reduzir o impacto ambiental </w:t>
      </w:r>
      <w:r w:rsidR="00A1081E">
        <w:t>das obras</w:t>
      </w:r>
      <w:r w:rsidR="00CE0222">
        <w:t xml:space="preserve"> na região, os </w:t>
      </w:r>
      <w:r w:rsidR="00A1081E">
        <w:t>construtores</w:t>
      </w:r>
      <w:r w:rsidR="00CE0222">
        <w:t xml:space="preserve"> devem recuperar as </w:t>
      </w:r>
      <w:r w:rsidR="00A1081E">
        <w:t>áreas desmatadas</w:t>
      </w:r>
      <w:r w:rsidR="00CE0222">
        <w:t xml:space="preserve">, melhorar o </w:t>
      </w:r>
      <w:r w:rsidR="00A1081E">
        <w:t>planejamento da paisagem</w:t>
      </w:r>
      <w:r w:rsidR="00CE0222">
        <w:t xml:space="preserve"> e </w:t>
      </w:r>
      <w:r w:rsidR="00A1081E">
        <w:t>prever situações de vulnerabilidade</w:t>
      </w:r>
      <w:r w:rsidR="00CE0222">
        <w:t>, entre outras medidas preconizadas pelo guia.”</w:t>
      </w:r>
    </w:p>
    <w:p w:rsidR="008619FA" w:rsidRDefault="008619FA" w:rsidP="00CE0222">
      <w:pPr>
        <w:jc w:val="both"/>
        <w:rPr>
          <w:b/>
        </w:rPr>
      </w:pPr>
    </w:p>
    <w:p w:rsidR="006F02C3" w:rsidRDefault="00A1081E" w:rsidP="00CE0222">
      <w:pPr>
        <w:jc w:val="both"/>
        <w:rPr>
          <w:b/>
        </w:rPr>
      </w:pPr>
      <w:r w:rsidRPr="00E54CBA">
        <w:rPr>
          <w:b/>
        </w:rPr>
        <w:t>3</w:t>
      </w:r>
      <w:r w:rsidR="00E54CBA" w:rsidRPr="00E54CBA">
        <w:rPr>
          <w:b/>
        </w:rPr>
        <w:t xml:space="preserve"> </w:t>
      </w:r>
      <w:r w:rsidR="006F02C3" w:rsidRPr="006F02C3">
        <w:rPr>
          <w:b/>
        </w:rPr>
        <w:t>USO DE SIGLAS, ABREVIAÇÕES E NÚMEROS</w:t>
      </w:r>
    </w:p>
    <w:p w:rsidR="00CE0222" w:rsidRDefault="00005ED7" w:rsidP="00CE0222">
      <w:pPr>
        <w:jc w:val="both"/>
      </w:pPr>
      <w:r>
        <w:t xml:space="preserve">• </w:t>
      </w:r>
      <w:r w:rsidR="00CE0222">
        <w:t xml:space="preserve">Sempre abrir uma sigla na primeira vez que é usada no texto. Primeiro vem a denominação e depois a sigla. Exemplo: “O </w:t>
      </w:r>
      <w:r>
        <w:t>Conselho de Arquitetura e Urbanismo de Mato Grosso</w:t>
      </w:r>
      <w:r w:rsidR="00CE0222">
        <w:t xml:space="preserve"> (</w:t>
      </w:r>
      <w:r>
        <w:t>CAU/MT</w:t>
      </w:r>
      <w:r w:rsidR="00CE0222">
        <w:t xml:space="preserve">) foi criado em </w:t>
      </w:r>
      <w:r>
        <w:t>...</w:t>
      </w:r>
      <w:r w:rsidR="00CE0222">
        <w:t>”</w:t>
      </w:r>
    </w:p>
    <w:p w:rsidR="00CE0222" w:rsidRDefault="00005ED7" w:rsidP="00CE0222">
      <w:pPr>
        <w:jc w:val="both"/>
      </w:pPr>
      <w:r>
        <w:t xml:space="preserve">• </w:t>
      </w:r>
      <w:r w:rsidR="00CE0222">
        <w:t xml:space="preserve">Siglas até três letras se redigem sempre em maiúscula: </w:t>
      </w:r>
      <w:r>
        <w:t>CAU</w:t>
      </w:r>
      <w:r w:rsidR="00CE0222">
        <w:t xml:space="preserve">, </w:t>
      </w:r>
      <w:r>
        <w:t>ONU, entre outras</w:t>
      </w:r>
      <w:r w:rsidR="00CE0222">
        <w:t>. Siglas com quatro letras ou mais se redigem em minúscula se formar palavra legível (Ibama, Incra), em maiúscula se exigir o soletramento na leitura (INSS, PPG7, WCSD).</w:t>
      </w:r>
    </w:p>
    <w:p w:rsidR="00CE0222" w:rsidRDefault="00005ED7" w:rsidP="00CE0222">
      <w:pPr>
        <w:jc w:val="both"/>
      </w:pPr>
      <w:r>
        <w:t xml:space="preserve">• </w:t>
      </w:r>
      <w:r w:rsidR="00CE0222">
        <w:t>Diferente de siglas, normalmente nosso texto não deve conter abreviações para unidades como ha, t, R$ e outras, que somente podem ser usadas nas ilustrações. No texto, usamos as unidades por extenso. Possíveis exceções incluem percentagens (%), quilômetros quadrados (km²), dióxido de carbono (CO2) e eventualmente outras, especialmente em textos muito técnicos onde o não uso de abreviações tornaria a leitura fastidiosa.</w:t>
      </w:r>
    </w:p>
    <w:p w:rsidR="00CE0222" w:rsidRDefault="003D4899" w:rsidP="00CE0222">
      <w:pPr>
        <w:jc w:val="both"/>
      </w:pPr>
      <w:r>
        <w:t xml:space="preserve">• </w:t>
      </w:r>
      <w:r w:rsidR="00CE0222">
        <w:t>Números inteiros até nove devem ser escritos por extenso. Usamos algarismos somente para números com decimais ou números inteiros a partir de 10.</w:t>
      </w:r>
      <w:r>
        <w:t xml:space="preserve"> Assim, temos nove e 10. </w:t>
      </w:r>
    </w:p>
    <w:p w:rsidR="006F02C3" w:rsidRDefault="006F02C3" w:rsidP="00CE0222">
      <w:pPr>
        <w:jc w:val="both"/>
      </w:pPr>
    </w:p>
    <w:p w:rsidR="00CE0222" w:rsidRPr="003D4899" w:rsidRDefault="00525B4F" w:rsidP="00CE0222">
      <w:pPr>
        <w:jc w:val="both"/>
        <w:rPr>
          <w:b/>
        </w:rPr>
      </w:pPr>
      <w:r>
        <w:rPr>
          <w:b/>
        </w:rPr>
        <w:t>4</w:t>
      </w:r>
      <w:r w:rsidR="003D4899" w:rsidRPr="003D4899">
        <w:rPr>
          <w:b/>
        </w:rPr>
        <w:t xml:space="preserve"> </w:t>
      </w:r>
      <w:r w:rsidR="006F02C3">
        <w:rPr>
          <w:b/>
        </w:rPr>
        <w:t>TEXTOS E ILUSTRAÇÕES</w:t>
      </w:r>
    </w:p>
    <w:p w:rsidR="00CE0222" w:rsidRDefault="003D4899" w:rsidP="00CE0222">
      <w:pPr>
        <w:jc w:val="both"/>
      </w:pPr>
      <w:r>
        <w:t xml:space="preserve">• </w:t>
      </w:r>
      <w:r w:rsidR="00CE0222">
        <w:t>As ilustrações como tabelas, figuras e quadros são suporte</w:t>
      </w:r>
      <w:r>
        <w:t>s</w:t>
      </w:r>
      <w:r w:rsidR="00CE0222">
        <w:t xml:space="preserve"> importante</w:t>
      </w:r>
      <w:r>
        <w:t>s</w:t>
      </w:r>
      <w:r w:rsidR="00CE0222">
        <w:t xml:space="preserve"> do texto, que trazem as "provas" do que está escrito. Por isso, temos que amparar todas as afirmações apresentadas no texto em ilustrações com fonte identificada, ou em referências externas.</w:t>
      </w:r>
    </w:p>
    <w:p w:rsidR="00CE0222" w:rsidRDefault="003D4899" w:rsidP="00CE0222">
      <w:pPr>
        <w:jc w:val="both"/>
      </w:pPr>
      <w:r>
        <w:t xml:space="preserve">• </w:t>
      </w:r>
      <w:r w:rsidR="00CE0222">
        <w:t>Mas</w:t>
      </w:r>
      <w:r>
        <w:t>,</w:t>
      </w:r>
      <w:r w:rsidR="00CE0222">
        <w:t xml:space="preserve"> as ilustrações não fazem parte integrante do texto e não o substituem.</w:t>
      </w:r>
      <w:r>
        <w:t xml:space="preserve"> </w:t>
      </w:r>
      <w:r w:rsidR="00CE0222">
        <w:t xml:space="preserve">Por isso, devemos escrever por extenso as informações </w:t>
      </w:r>
      <w:r>
        <w:t xml:space="preserve">mais </w:t>
      </w:r>
      <w:r w:rsidR="00CE0222">
        <w:t xml:space="preserve">relevantes, e </w:t>
      </w:r>
      <w:r>
        <w:t>referi-las</w:t>
      </w:r>
      <w:r w:rsidR="00CE0222">
        <w:t xml:space="preserve"> nas ilustrações. Além disso, devemos </w:t>
      </w:r>
      <w:r>
        <w:t>evitar</w:t>
      </w:r>
      <w:r w:rsidR="00CE0222">
        <w:t xml:space="preserve"> incluir</w:t>
      </w:r>
      <w:r>
        <w:t>,</w:t>
      </w:r>
      <w:r w:rsidR="00CE0222">
        <w:t xml:space="preserve"> nas ilustrações</w:t>
      </w:r>
      <w:r>
        <w:t>,</w:t>
      </w:r>
      <w:r w:rsidR="00CE0222">
        <w:t xml:space="preserve"> informações que não mencionamos no texto.</w:t>
      </w:r>
    </w:p>
    <w:p w:rsidR="00CE0222" w:rsidRDefault="00CE0222" w:rsidP="00525B4F">
      <w:pPr>
        <w:pStyle w:val="PargrafodaLista"/>
        <w:numPr>
          <w:ilvl w:val="0"/>
          <w:numId w:val="7"/>
        </w:numPr>
        <w:jc w:val="both"/>
      </w:pPr>
      <w:r>
        <w:t xml:space="preserve">Atenção: deve haver correspondência completa entre as informações </w:t>
      </w:r>
      <w:r w:rsidR="00525B4F">
        <w:t>apresentadas</w:t>
      </w:r>
      <w:r>
        <w:t xml:space="preserve"> nas ilustrações e </w:t>
      </w:r>
      <w:r w:rsidR="00525B4F">
        <w:t>à</w:t>
      </w:r>
      <w:r>
        <w:t>quelas mencionadas no texto. Uma informação no texto sem ilustração carece de comprovação; uma informação numa ilustração não mencionada no texto fica sobrando.</w:t>
      </w:r>
    </w:p>
    <w:p w:rsidR="00CE0222" w:rsidRDefault="00525B4F" w:rsidP="00CE0222">
      <w:pPr>
        <w:jc w:val="both"/>
      </w:pPr>
      <w:r>
        <w:t xml:space="preserve">• </w:t>
      </w:r>
      <w:r w:rsidR="00CE0222">
        <w:t xml:space="preserve">Seja no </w:t>
      </w:r>
      <w:r>
        <w:t xml:space="preserve">texto ou nas tabelas e gráficos </w:t>
      </w:r>
      <w:r w:rsidR="00CE0222">
        <w:t xml:space="preserve">não usamos números com decimais </w:t>
      </w:r>
      <w:r>
        <w:t>desnecessários</w:t>
      </w:r>
      <w:r w:rsidR="00CE0222">
        <w:t xml:space="preserve">. Mantemos apenas os números significativos, que estejam dentro da margem de erro de nossa estimativa. Por exemplo, para áreas, podemos apresentar as informações em </w:t>
      </w:r>
      <w:r>
        <w:t xml:space="preserve">metros quadrados, se for para construções, em </w:t>
      </w:r>
      <w:r w:rsidR="00CE0222">
        <w:t xml:space="preserve">hectares se </w:t>
      </w:r>
      <w:r>
        <w:t>for para</w:t>
      </w:r>
      <w:r w:rsidR="00CE0222">
        <w:t xml:space="preserve"> propriedade, em milhares de hectares se </w:t>
      </w:r>
      <w:r>
        <w:t>for ao</w:t>
      </w:r>
      <w:r w:rsidR="00CE0222">
        <w:t xml:space="preserve"> nível de município</w:t>
      </w:r>
      <w:r>
        <w:t>, com economia de decimais – se não fizer diferença para compreensão do assunto.</w:t>
      </w:r>
    </w:p>
    <w:p w:rsidR="00CE0222" w:rsidRDefault="00CE0222" w:rsidP="00CE0222">
      <w:pPr>
        <w:jc w:val="both"/>
      </w:pPr>
    </w:p>
    <w:p w:rsidR="00C41ABC" w:rsidRPr="00525B4F" w:rsidRDefault="00525B4F" w:rsidP="00C41ABC">
      <w:pPr>
        <w:pStyle w:val="Ttulo3"/>
        <w:rPr>
          <w:rFonts w:ascii="Calibri" w:hAnsi="Calibri"/>
          <w:i w:val="0"/>
          <w:sz w:val="22"/>
          <w:szCs w:val="22"/>
        </w:rPr>
      </w:pPr>
      <w:r w:rsidRPr="00525B4F">
        <w:rPr>
          <w:rFonts w:ascii="Calibri" w:hAnsi="Calibri"/>
          <w:i w:val="0"/>
          <w:sz w:val="22"/>
          <w:szCs w:val="22"/>
        </w:rPr>
        <w:t xml:space="preserve">5 </w:t>
      </w:r>
      <w:r w:rsidR="00C41ABC" w:rsidRPr="00525B4F">
        <w:rPr>
          <w:rFonts w:ascii="Calibri" w:hAnsi="Calibri"/>
          <w:i w:val="0"/>
          <w:sz w:val="22"/>
          <w:szCs w:val="22"/>
        </w:rPr>
        <w:t>E</w:t>
      </w:r>
      <w:r w:rsidR="006F02C3">
        <w:rPr>
          <w:rFonts w:ascii="Calibri" w:hAnsi="Calibri"/>
          <w:i w:val="0"/>
          <w:sz w:val="22"/>
          <w:szCs w:val="22"/>
        </w:rPr>
        <w:t>STRANGEIRISMOS</w:t>
      </w:r>
    </w:p>
    <w:p w:rsidR="00C41ABC" w:rsidRPr="00C41ABC" w:rsidRDefault="00C41ABC" w:rsidP="00C41ABC">
      <w:pPr>
        <w:rPr>
          <w:rFonts w:ascii="Calibri" w:eastAsia="Calibri" w:hAnsi="Calibri" w:cs="Times New Roman"/>
        </w:rPr>
      </w:pPr>
      <w:r w:rsidRPr="00C41ABC">
        <w:rPr>
          <w:rFonts w:ascii="Calibri" w:eastAsia="Calibri" w:hAnsi="Calibri" w:cs="Times New Roman"/>
        </w:rPr>
        <w:t>Evita-se o uso de estrangeirismos se houver termo correlato, de uso comum, em português. Assim, usamos</w:t>
      </w:r>
      <w:r w:rsidR="000320CA">
        <w:rPr>
          <w:rFonts w:ascii="Calibri" w:eastAsia="Calibri" w:hAnsi="Calibri" w:cs="Times New Roman"/>
        </w:rPr>
        <w:t xml:space="preserve"> pontos de destaque</w:t>
      </w:r>
      <w:r w:rsidRPr="00C41ABC">
        <w:rPr>
          <w:rFonts w:ascii="Calibri" w:eastAsia="Calibri" w:hAnsi="Calibri" w:cs="Times New Roman"/>
        </w:rPr>
        <w:t xml:space="preserve"> e não </w:t>
      </w:r>
      <w:r w:rsidR="000320CA" w:rsidRPr="000320CA">
        <w:rPr>
          <w:rFonts w:ascii="Calibri" w:eastAsia="Calibri" w:hAnsi="Calibri" w:cs="Times New Roman"/>
          <w:i/>
        </w:rPr>
        <w:t>bullet points</w:t>
      </w:r>
      <w:r w:rsidR="000320CA">
        <w:rPr>
          <w:rFonts w:ascii="Calibri" w:eastAsia="Calibri" w:hAnsi="Calibri" w:cs="Times New Roman"/>
        </w:rPr>
        <w:t>; usamos monitoramento</w:t>
      </w:r>
      <w:r w:rsidRPr="00C41ABC">
        <w:rPr>
          <w:rFonts w:ascii="Calibri" w:eastAsia="Calibri" w:hAnsi="Calibri" w:cs="Times New Roman"/>
        </w:rPr>
        <w:t xml:space="preserve"> e não </w:t>
      </w:r>
      <w:r w:rsidRPr="000320CA">
        <w:rPr>
          <w:rFonts w:ascii="Calibri" w:eastAsia="Calibri" w:hAnsi="Calibri" w:cs="Times New Roman"/>
          <w:i/>
        </w:rPr>
        <w:t>follow up</w:t>
      </w:r>
      <w:r w:rsidRPr="00C41ABC">
        <w:rPr>
          <w:rFonts w:ascii="Calibri" w:eastAsia="Calibri" w:hAnsi="Calibri" w:cs="Times New Roman"/>
        </w:rPr>
        <w:t>; bol</w:t>
      </w:r>
      <w:r w:rsidR="00525B4F">
        <w:rPr>
          <w:rFonts w:ascii="Calibri" w:eastAsia="Calibri" w:hAnsi="Calibri" w:cs="Times New Roman"/>
        </w:rPr>
        <w:t xml:space="preserve">etim interno, e não </w:t>
      </w:r>
      <w:r w:rsidR="00525B4F" w:rsidRPr="000320CA">
        <w:rPr>
          <w:rFonts w:ascii="Calibri" w:eastAsia="Calibri" w:hAnsi="Calibri" w:cs="Times New Roman"/>
          <w:i/>
        </w:rPr>
        <w:t>house organ</w:t>
      </w:r>
      <w:r w:rsidR="00525B4F">
        <w:rPr>
          <w:rFonts w:ascii="Calibri" w:eastAsia="Calibri" w:hAnsi="Calibri" w:cs="Times New Roman"/>
        </w:rPr>
        <w:t xml:space="preserve">, </w:t>
      </w:r>
      <w:r w:rsidRPr="00C41ABC">
        <w:rPr>
          <w:rFonts w:ascii="Calibri" w:eastAsia="Calibri" w:hAnsi="Calibri" w:cs="Times New Roman"/>
        </w:rPr>
        <w:t xml:space="preserve">mídia, e não </w:t>
      </w:r>
      <w:r w:rsidRPr="000320CA">
        <w:rPr>
          <w:rFonts w:ascii="Calibri" w:eastAsia="Calibri" w:hAnsi="Calibri" w:cs="Times New Roman"/>
          <w:i/>
        </w:rPr>
        <w:t>media</w:t>
      </w:r>
      <w:r w:rsidRPr="00C41ABC">
        <w:rPr>
          <w:rFonts w:ascii="Calibri" w:eastAsia="Calibri" w:hAnsi="Calibri" w:cs="Times New Roman"/>
        </w:rPr>
        <w:t>.</w:t>
      </w:r>
      <w:r w:rsidR="00525B4F">
        <w:rPr>
          <w:rFonts w:ascii="Calibri" w:eastAsia="Calibri" w:hAnsi="Calibri" w:cs="Times New Roman"/>
        </w:rPr>
        <w:t xml:space="preserve"> Caso não seja possível, o termo em inglês (ou outra língua) deve ser redigido em itálico, para marcar essa diferenciação.</w:t>
      </w:r>
    </w:p>
    <w:p w:rsidR="00C41ABC" w:rsidRPr="00C41ABC" w:rsidRDefault="00C41ABC" w:rsidP="00C41ABC">
      <w:pPr>
        <w:rPr>
          <w:rFonts w:ascii="Calibri" w:eastAsia="Calibri" w:hAnsi="Calibri" w:cs="Times New Roman"/>
          <w:i/>
          <w:iCs/>
        </w:rPr>
      </w:pPr>
      <w:r w:rsidRPr="00C41ABC">
        <w:rPr>
          <w:rFonts w:ascii="Calibri" w:eastAsia="Calibri" w:hAnsi="Calibri" w:cs="Times New Roman"/>
          <w:i/>
          <w:iCs/>
        </w:rPr>
        <w:t>Casos específicos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5"/>
        <w:gridCol w:w="4521"/>
        <w:gridCol w:w="1990"/>
      </w:tblGrid>
      <w:tr w:rsidR="00C41ABC" w:rsidRPr="00525B4F" w:rsidTr="00B64165">
        <w:trPr>
          <w:trHeight w:val="113"/>
        </w:trPr>
        <w:tc>
          <w:tcPr>
            <w:tcW w:w="1415" w:type="dxa"/>
            <w:tcBorders>
              <w:top w:val="single" w:sz="1" w:space="0" w:color="000000"/>
              <w:left w:val="single" w:sz="1" w:space="0" w:color="000000"/>
              <w:bottom w:val="single" w:sz="1" w:space="0" w:color="000000"/>
            </w:tcBorders>
            <w:shd w:val="clear" w:color="auto" w:fill="auto"/>
          </w:tcPr>
          <w:p w:rsidR="00C41ABC" w:rsidRPr="00525B4F" w:rsidRDefault="00525B4F" w:rsidP="00525B4F">
            <w:pPr>
              <w:jc w:val="center"/>
              <w:rPr>
                <w:rFonts w:ascii="Calibri" w:eastAsia="Calibri" w:hAnsi="Calibri" w:cs="Times New Roman"/>
                <w:b/>
              </w:rPr>
            </w:pPr>
            <w:r>
              <w:rPr>
                <w:rFonts w:ascii="Calibri" w:eastAsia="Calibri" w:hAnsi="Calibri" w:cs="Times New Roman"/>
                <w:b/>
              </w:rPr>
              <w:t>Usar</w:t>
            </w:r>
          </w:p>
        </w:tc>
        <w:tc>
          <w:tcPr>
            <w:tcW w:w="4521" w:type="dxa"/>
            <w:tcBorders>
              <w:top w:val="single" w:sz="1" w:space="0" w:color="000000"/>
              <w:left w:val="single" w:sz="1" w:space="0" w:color="000000"/>
              <w:bottom w:val="single" w:sz="1" w:space="0" w:color="000000"/>
            </w:tcBorders>
            <w:shd w:val="clear" w:color="auto" w:fill="auto"/>
          </w:tcPr>
          <w:p w:rsidR="00C41ABC" w:rsidRPr="00525B4F" w:rsidRDefault="00C41ABC" w:rsidP="00525B4F">
            <w:pPr>
              <w:jc w:val="center"/>
              <w:rPr>
                <w:rFonts w:ascii="Calibri" w:eastAsia="Calibri" w:hAnsi="Calibri" w:cs="Times New Roman"/>
                <w:b/>
              </w:rPr>
            </w:pPr>
            <w:r w:rsidRPr="00525B4F">
              <w:rPr>
                <w:rFonts w:ascii="Calibri" w:eastAsia="Calibri" w:hAnsi="Calibri" w:cs="Times New Roman"/>
                <w:b/>
              </w:rPr>
              <w:t>Alternativas</w:t>
            </w:r>
          </w:p>
        </w:tc>
        <w:tc>
          <w:tcPr>
            <w:tcW w:w="1990" w:type="dxa"/>
            <w:tcBorders>
              <w:top w:val="single" w:sz="1" w:space="0" w:color="000000"/>
              <w:left w:val="single" w:sz="1" w:space="0" w:color="000000"/>
              <w:bottom w:val="single" w:sz="1" w:space="0" w:color="000000"/>
              <w:right w:val="single" w:sz="1" w:space="0" w:color="000000"/>
            </w:tcBorders>
            <w:shd w:val="clear" w:color="auto" w:fill="auto"/>
          </w:tcPr>
          <w:p w:rsidR="00C41ABC" w:rsidRPr="00525B4F" w:rsidRDefault="00C41ABC" w:rsidP="00525B4F">
            <w:pPr>
              <w:jc w:val="center"/>
              <w:rPr>
                <w:rFonts w:ascii="Calibri" w:eastAsia="Calibri" w:hAnsi="Calibri" w:cs="Times New Roman"/>
                <w:b/>
              </w:rPr>
            </w:pPr>
            <w:r w:rsidRPr="00525B4F">
              <w:rPr>
                <w:rFonts w:ascii="Calibri" w:eastAsia="Calibri" w:hAnsi="Calibri" w:cs="Times New Roman"/>
                <w:b/>
              </w:rPr>
              <w:t>Não pode</w:t>
            </w:r>
          </w:p>
        </w:tc>
      </w:tr>
      <w:tr w:rsidR="00C41ABC" w:rsidRPr="00C41ABC" w:rsidTr="00B64165">
        <w:trPr>
          <w:trHeight w:val="113"/>
        </w:trPr>
        <w:tc>
          <w:tcPr>
            <w:tcW w:w="1415" w:type="dxa"/>
            <w:tcBorders>
              <w:left w:val="single" w:sz="1" w:space="0" w:color="000000"/>
              <w:bottom w:val="single" w:sz="1" w:space="0" w:color="000000"/>
            </w:tcBorders>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Site</w:t>
            </w:r>
          </w:p>
        </w:tc>
        <w:tc>
          <w:tcPr>
            <w:tcW w:w="4521" w:type="dxa"/>
            <w:tcBorders>
              <w:left w:val="single" w:sz="1" w:space="0" w:color="000000"/>
              <w:bottom w:val="single" w:sz="1" w:space="0" w:color="000000"/>
            </w:tcBorders>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Página eletrônica, portal, endereço eletrônico</w:t>
            </w:r>
          </w:p>
        </w:tc>
        <w:tc>
          <w:tcPr>
            <w:tcW w:w="1990" w:type="dxa"/>
            <w:tcBorders>
              <w:left w:val="single" w:sz="1" w:space="0" w:color="000000"/>
              <w:bottom w:val="single" w:sz="1" w:space="0" w:color="000000"/>
              <w:right w:val="single" w:sz="1" w:space="0" w:color="000000"/>
            </w:tcBorders>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Saite, sítio</w:t>
            </w:r>
          </w:p>
        </w:tc>
      </w:tr>
      <w:tr w:rsidR="00C41ABC" w:rsidRPr="00C41ABC" w:rsidTr="00B64165">
        <w:trPr>
          <w:trHeight w:val="113"/>
        </w:trPr>
        <w:tc>
          <w:tcPr>
            <w:tcW w:w="1415" w:type="dxa"/>
            <w:tcBorders>
              <w:left w:val="single" w:sz="1" w:space="0" w:color="000000"/>
              <w:bottom w:val="single" w:sz="1" w:space="0" w:color="000000"/>
            </w:tcBorders>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E-mail</w:t>
            </w:r>
          </w:p>
        </w:tc>
        <w:tc>
          <w:tcPr>
            <w:tcW w:w="4521" w:type="dxa"/>
            <w:tcBorders>
              <w:left w:val="single" w:sz="1" w:space="0" w:color="000000"/>
              <w:bottom w:val="single" w:sz="1" w:space="0" w:color="000000"/>
            </w:tcBorders>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Correio eletrônico</w:t>
            </w:r>
          </w:p>
        </w:tc>
        <w:tc>
          <w:tcPr>
            <w:tcW w:w="1990" w:type="dxa"/>
            <w:tcBorders>
              <w:left w:val="single" w:sz="1" w:space="0" w:color="000000"/>
              <w:bottom w:val="single" w:sz="1" w:space="0" w:color="000000"/>
              <w:right w:val="single" w:sz="1" w:space="0" w:color="000000"/>
            </w:tcBorders>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email</w:t>
            </w:r>
          </w:p>
        </w:tc>
      </w:tr>
      <w:tr w:rsidR="00C41ABC" w:rsidRPr="00C41ABC" w:rsidTr="00B64165">
        <w:trPr>
          <w:trHeight w:val="113"/>
        </w:trPr>
        <w:tc>
          <w:tcPr>
            <w:tcW w:w="1415" w:type="dxa"/>
            <w:tcBorders>
              <w:left w:val="single" w:sz="1" w:space="0" w:color="000000"/>
              <w:bottom w:val="single" w:sz="1" w:space="0" w:color="000000"/>
            </w:tcBorders>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Release</w:t>
            </w:r>
          </w:p>
        </w:tc>
        <w:tc>
          <w:tcPr>
            <w:tcW w:w="4521" w:type="dxa"/>
            <w:tcBorders>
              <w:left w:val="single" w:sz="1" w:space="0" w:color="000000"/>
              <w:bottom w:val="single" w:sz="1" w:space="0" w:color="000000"/>
            </w:tcBorders>
            <w:shd w:val="clear" w:color="auto" w:fill="auto"/>
          </w:tcPr>
          <w:p w:rsidR="00C41ABC" w:rsidRPr="00C41ABC" w:rsidRDefault="00C41ABC" w:rsidP="009E25C1">
            <w:pPr>
              <w:rPr>
                <w:rFonts w:ascii="Calibri" w:eastAsia="Calibri" w:hAnsi="Calibri" w:cs="Times New Roman"/>
              </w:rPr>
            </w:pPr>
          </w:p>
        </w:tc>
        <w:tc>
          <w:tcPr>
            <w:tcW w:w="1990" w:type="dxa"/>
            <w:tcBorders>
              <w:left w:val="single" w:sz="1" w:space="0" w:color="000000"/>
              <w:bottom w:val="single" w:sz="1" w:space="0" w:color="000000"/>
              <w:right w:val="single" w:sz="1" w:space="0" w:color="000000"/>
            </w:tcBorders>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Relise</w:t>
            </w:r>
          </w:p>
        </w:tc>
      </w:tr>
    </w:tbl>
    <w:p w:rsidR="00C41ABC" w:rsidRDefault="00C41ABC" w:rsidP="00C41ABC">
      <w:pPr>
        <w:rPr>
          <w:rFonts w:ascii="Calibri" w:eastAsia="Calibri" w:hAnsi="Calibri" w:cs="Times New Roman"/>
        </w:rPr>
      </w:pPr>
    </w:p>
    <w:p w:rsidR="00893F5C" w:rsidRPr="00893F5C" w:rsidRDefault="00893F5C" w:rsidP="00893F5C">
      <w:pPr>
        <w:rPr>
          <w:rFonts w:ascii="Calibri" w:eastAsia="Calibri" w:hAnsi="Calibri" w:cs="Times New Roman"/>
          <w:b/>
        </w:rPr>
      </w:pPr>
      <w:r w:rsidRPr="00893F5C">
        <w:rPr>
          <w:rFonts w:ascii="Calibri" w:eastAsia="Calibri" w:hAnsi="Calibri" w:cs="Times New Roman"/>
          <w:b/>
        </w:rPr>
        <w:t xml:space="preserve">6 </w:t>
      </w:r>
      <w:r w:rsidR="006F02C3">
        <w:rPr>
          <w:rFonts w:ascii="Calibri" w:eastAsia="Calibri" w:hAnsi="Calibri" w:cs="Times New Roman"/>
          <w:b/>
        </w:rPr>
        <w:t>IDENTIDADE VISUAL</w:t>
      </w:r>
    </w:p>
    <w:p w:rsidR="00893F5C" w:rsidRDefault="00893F5C" w:rsidP="00893F5C">
      <w:pPr>
        <w:rPr>
          <w:rFonts w:ascii="Calibri" w:eastAsia="Calibri" w:hAnsi="Calibri" w:cs="Times New Roman"/>
        </w:rPr>
      </w:pPr>
      <w:r w:rsidRPr="00893F5C">
        <w:rPr>
          <w:rFonts w:ascii="Calibri" w:eastAsia="Calibri" w:hAnsi="Calibri" w:cs="Times New Roman"/>
        </w:rPr>
        <w:t xml:space="preserve">Todos os documentos e atos oficias expedidos pelo </w:t>
      </w:r>
      <w:r>
        <w:rPr>
          <w:rFonts w:ascii="Calibri" w:eastAsia="Calibri" w:hAnsi="Calibri" w:cs="Times New Roman"/>
        </w:rPr>
        <w:t>CAU/MT</w:t>
      </w:r>
      <w:r w:rsidRPr="00893F5C">
        <w:rPr>
          <w:rFonts w:ascii="Calibri" w:eastAsia="Calibri" w:hAnsi="Calibri" w:cs="Times New Roman"/>
        </w:rPr>
        <w:t>, deverão constar o</w:t>
      </w:r>
      <w:r>
        <w:rPr>
          <w:rFonts w:ascii="Calibri" w:eastAsia="Calibri" w:hAnsi="Calibri" w:cs="Times New Roman"/>
        </w:rPr>
        <w:t xml:space="preserve"> </w:t>
      </w:r>
      <w:r w:rsidRPr="00893F5C">
        <w:rPr>
          <w:rFonts w:ascii="Calibri" w:eastAsia="Calibri" w:hAnsi="Calibri" w:cs="Times New Roman"/>
        </w:rPr>
        <w:t xml:space="preserve">cabeçalho, </w:t>
      </w:r>
      <w:r>
        <w:rPr>
          <w:rFonts w:ascii="Calibri" w:eastAsia="Calibri" w:hAnsi="Calibri" w:cs="Times New Roman"/>
        </w:rPr>
        <w:t>c</w:t>
      </w:r>
      <w:r w:rsidRPr="00893F5C">
        <w:rPr>
          <w:rFonts w:ascii="Calibri" w:eastAsia="Calibri" w:hAnsi="Calibri" w:cs="Times New Roman"/>
        </w:rPr>
        <w:t>onforme modelo abaixo:</w:t>
      </w:r>
    </w:p>
    <w:p w:rsidR="00893F5C" w:rsidRDefault="00B17713" w:rsidP="00893F5C">
      <w:pPr>
        <w:rPr>
          <w:rFonts w:ascii="Calibri" w:eastAsia="Calibri" w:hAnsi="Calibri" w:cs="Times New Roman"/>
        </w:rPr>
      </w:pPr>
      <w:r>
        <w:rPr>
          <w:rFonts w:ascii="Calibri" w:eastAsia="Calibri" w:hAnsi="Calibri" w:cs="Times New Roman"/>
          <w:noProof/>
        </w:rPr>
        <w:drawing>
          <wp:inline distT="0" distB="0" distL="0" distR="0">
            <wp:extent cx="5400040" cy="5918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xtensa_co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591820"/>
                    </a:xfrm>
                    <a:prstGeom prst="rect">
                      <a:avLst/>
                    </a:prstGeom>
                  </pic:spPr>
                </pic:pic>
              </a:graphicData>
            </a:graphic>
          </wp:inline>
        </w:drawing>
      </w:r>
    </w:p>
    <w:p w:rsidR="0073740D" w:rsidRPr="0073740D" w:rsidRDefault="005A0753" w:rsidP="0073740D">
      <w:pPr>
        <w:pStyle w:val="Ttulo2"/>
        <w:rPr>
          <w:rFonts w:asciiTheme="minorHAnsi" w:hAnsiTheme="minorHAnsi" w:cs="Times New Roman"/>
          <w:i w:val="0"/>
          <w:sz w:val="22"/>
          <w:szCs w:val="22"/>
        </w:rPr>
      </w:pPr>
      <w:r>
        <w:rPr>
          <w:rFonts w:asciiTheme="minorHAnsi" w:hAnsiTheme="minorHAnsi" w:cs="Times New Roman"/>
          <w:i w:val="0"/>
          <w:sz w:val="22"/>
          <w:szCs w:val="22"/>
        </w:rPr>
        <w:t>7</w:t>
      </w:r>
      <w:r w:rsidR="0073740D" w:rsidRPr="0073740D">
        <w:rPr>
          <w:rFonts w:asciiTheme="minorHAnsi" w:hAnsiTheme="minorHAnsi" w:cs="Times New Roman"/>
          <w:i w:val="0"/>
          <w:sz w:val="22"/>
          <w:szCs w:val="22"/>
        </w:rPr>
        <w:t xml:space="preserve"> </w:t>
      </w:r>
      <w:r w:rsidR="006F02C3">
        <w:rPr>
          <w:rFonts w:asciiTheme="minorHAnsi" w:hAnsiTheme="minorHAnsi" w:cs="Times New Roman"/>
          <w:i w:val="0"/>
          <w:sz w:val="22"/>
          <w:szCs w:val="22"/>
        </w:rPr>
        <w:t xml:space="preserve">CORRESPONDÊNCIAS OFICIAIS </w:t>
      </w:r>
    </w:p>
    <w:p w:rsidR="0073740D" w:rsidRPr="0073740D" w:rsidRDefault="0073740D" w:rsidP="0073740D">
      <w:pPr>
        <w:pStyle w:val="Standard"/>
        <w:rPr>
          <w:rFonts w:asciiTheme="minorHAnsi" w:hAnsiTheme="minorHAnsi"/>
          <w:sz w:val="22"/>
          <w:szCs w:val="22"/>
        </w:rPr>
      </w:pPr>
      <w:r w:rsidRPr="0073740D">
        <w:rPr>
          <w:rFonts w:asciiTheme="minorHAnsi" w:hAnsiTheme="minorHAnsi" w:cs="Times New Roman"/>
          <w:sz w:val="22"/>
          <w:szCs w:val="22"/>
        </w:rPr>
        <w:t>A referência para a elaboração de correspondências</w:t>
      </w:r>
      <w:r w:rsidR="00B17713">
        <w:rPr>
          <w:rFonts w:asciiTheme="minorHAnsi" w:hAnsiTheme="minorHAnsi" w:cs="Times New Roman"/>
          <w:sz w:val="22"/>
          <w:szCs w:val="22"/>
        </w:rPr>
        <w:t xml:space="preserve"> </w:t>
      </w:r>
      <w:r w:rsidRPr="0073740D">
        <w:rPr>
          <w:rFonts w:asciiTheme="minorHAnsi" w:hAnsiTheme="minorHAnsi" w:cs="Times New Roman"/>
          <w:sz w:val="22"/>
          <w:szCs w:val="22"/>
        </w:rPr>
        <w:t xml:space="preserve">e uso de pronomes de tratamento é o Manual de Redação da Presidência da República, 2ª Edição, de 2002. O documento completo está disponível para download em </w:t>
      </w:r>
      <w:hyperlink r:id="rId10" w:history="1">
        <w:r w:rsidRPr="0073740D">
          <w:rPr>
            <w:rStyle w:val="Hyperlink"/>
            <w:rFonts w:asciiTheme="minorHAnsi" w:hAnsiTheme="minorHAnsi" w:cs="Times New Roman"/>
            <w:sz w:val="22"/>
            <w:szCs w:val="22"/>
          </w:rPr>
          <w:t>https://www.planalto.gov.br/ccivil_03/manual/index.htm</w:t>
        </w:r>
      </w:hyperlink>
    </w:p>
    <w:p w:rsidR="0073740D" w:rsidRPr="0073740D" w:rsidRDefault="0073740D" w:rsidP="0073740D">
      <w:pPr>
        <w:pStyle w:val="Standard"/>
        <w:rPr>
          <w:rFonts w:asciiTheme="minorHAnsi" w:hAnsiTheme="minorHAnsi" w:cs="Times New Roman"/>
          <w:sz w:val="22"/>
          <w:szCs w:val="22"/>
        </w:rPr>
      </w:pPr>
    </w:p>
    <w:p w:rsidR="0073740D" w:rsidRPr="0073740D" w:rsidRDefault="005A0753" w:rsidP="0073740D">
      <w:pPr>
        <w:pStyle w:val="Ttulo3"/>
        <w:rPr>
          <w:rFonts w:asciiTheme="minorHAnsi" w:hAnsiTheme="minorHAnsi" w:cs="Times New Roman"/>
          <w:sz w:val="22"/>
          <w:szCs w:val="22"/>
        </w:rPr>
      </w:pPr>
      <w:r w:rsidRPr="006F02C3">
        <w:rPr>
          <w:rFonts w:asciiTheme="minorHAnsi" w:hAnsiTheme="minorHAnsi" w:cs="Times New Roman"/>
          <w:i w:val="0"/>
          <w:sz w:val="22"/>
          <w:szCs w:val="22"/>
        </w:rPr>
        <w:t>7</w:t>
      </w:r>
      <w:r w:rsidR="0073740D" w:rsidRPr="006F02C3">
        <w:rPr>
          <w:rFonts w:asciiTheme="minorHAnsi" w:hAnsiTheme="minorHAnsi" w:cs="Times New Roman"/>
          <w:i w:val="0"/>
          <w:sz w:val="22"/>
          <w:szCs w:val="22"/>
        </w:rPr>
        <w:t>.1 Pronomes de tratamento</w:t>
      </w: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Os pronomes de tratamento nas correspondências oficiais (ofícios, cartas, etc.) sempre geram dúvidas, especialmente quando a correspondência se dirige a autoridades. A regra geral é ser simples e formal, sem adulações desnecessárias – que já caíram em desuso até na Presidência da República.</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jc w:val="both"/>
        <w:rPr>
          <w:rFonts w:asciiTheme="minorHAnsi" w:hAnsiTheme="minorHAnsi"/>
          <w:sz w:val="22"/>
          <w:szCs w:val="22"/>
        </w:rPr>
      </w:pPr>
      <w:r w:rsidRPr="0073740D">
        <w:rPr>
          <w:rFonts w:asciiTheme="minorHAnsi" w:hAnsiTheme="minorHAnsi" w:cs="Times New Roman"/>
          <w:sz w:val="22"/>
          <w:szCs w:val="22"/>
        </w:rPr>
        <w:t xml:space="preserve">Note que há uma diferença entre pronome e vocativo. O que se escreve nas correspondências é o vocativo. Dizer </w:t>
      </w:r>
      <w:r w:rsidRPr="0073740D">
        <w:rPr>
          <w:rFonts w:asciiTheme="minorHAnsi" w:hAnsiTheme="minorHAnsi" w:cs="Times New Roman"/>
          <w:i/>
          <w:iCs/>
          <w:sz w:val="22"/>
          <w:szCs w:val="22"/>
        </w:rPr>
        <w:t xml:space="preserve">Senhor Governador </w:t>
      </w:r>
      <w:r w:rsidRPr="0073740D">
        <w:rPr>
          <w:rFonts w:asciiTheme="minorHAnsi" w:hAnsiTheme="minorHAnsi" w:cs="Times New Roman"/>
          <w:sz w:val="22"/>
          <w:szCs w:val="22"/>
        </w:rPr>
        <w:t xml:space="preserve">é o mesmo que dizer </w:t>
      </w:r>
      <w:r w:rsidRPr="0073740D">
        <w:rPr>
          <w:rFonts w:asciiTheme="minorHAnsi" w:hAnsiTheme="minorHAnsi" w:cs="Times New Roman"/>
          <w:i/>
          <w:iCs/>
          <w:sz w:val="22"/>
          <w:szCs w:val="22"/>
        </w:rPr>
        <w:t xml:space="preserve">Querida Daniela </w:t>
      </w:r>
      <w:r w:rsidRPr="0073740D">
        <w:rPr>
          <w:rFonts w:asciiTheme="minorHAnsi" w:hAnsiTheme="minorHAnsi" w:cs="Times New Roman"/>
          <w:sz w:val="22"/>
          <w:szCs w:val="22"/>
        </w:rPr>
        <w:t>na abertura de uma carta, ou seja, é o vocativo. O pronome de tratamento vai apenas no envelope e nas frases em que se usaria você numa correspondência para outras pessoas. Entretanto, recomendamos fortemente evitar essa forma de construção frasal.</w:t>
      </w:r>
    </w:p>
    <w:p w:rsidR="0073740D" w:rsidRPr="0073740D" w:rsidRDefault="0073740D" w:rsidP="0073740D">
      <w:pPr>
        <w:pStyle w:val="Standard"/>
        <w:jc w:val="both"/>
        <w:rPr>
          <w:rFonts w:asciiTheme="minorHAnsi" w:hAnsiTheme="minorHAnsi" w:cs="Times New Roman"/>
          <w:sz w:val="22"/>
          <w:szCs w:val="22"/>
        </w:rPr>
      </w:pPr>
    </w:p>
    <w:p w:rsidR="0073740D" w:rsidRDefault="0073740D" w:rsidP="0073740D">
      <w:pPr>
        <w:pStyle w:val="Standard"/>
        <w:rPr>
          <w:rFonts w:asciiTheme="minorHAnsi" w:hAnsiTheme="minorHAnsi" w:cs="Times New Roman"/>
          <w:sz w:val="22"/>
          <w:szCs w:val="22"/>
          <w:u w:val="single"/>
        </w:rPr>
      </w:pPr>
      <w:r w:rsidRPr="0073740D">
        <w:rPr>
          <w:rFonts w:asciiTheme="minorHAnsi" w:hAnsiTheme="minorHAnsi" w:cs="Times New Roman"/>
          <w:sz w:val="22"/>
          <w:szCs w:val="22"/>
          <w:u w:val="single"/>
        </w:rPr>
        <w:t>Qual pronome deve-se usar?</w:t>
      </w:r>
    </w:p>
    <w:p w:rsidR="0073740D" w:rsidRPr="0073740D" w:rsidRDefault="0073740D" w:rsidP="0073740D">
      <w:pPr>
        <w:pStyle w:val="Standard"/>
        <w:rPr>
          <w:rFonts w:asciiTheme="minorHAnsi" w:hAnsiTheme="minorHAnsi" w:cs="Times New Roman"/>
          <w:sz w:val="22"/>
          <w:szCs w:val="22"/>
          <w:u w:val="single"/>
        </w:rPr>
      </w:pPr>
    </w:p>
    <w:p w:rsidR="0073740D" w:rsidRPr="0073740D" w:rsidRDefault="0073740D" w:rsidP="0073740D">
      <w:pPr>
        <w:pStyle w:val="Standard"/>
        <w:rPr>
          <w:rFonts w:asciiTheme="minorHAnsi" w:hAnsiTheme="minorHAnsi"/>
          <w:sz w:val="22"/>
          <w:szCs w:val="22"/>
        </w:rPr>
      </w:pPr>
      <w:r w:rsidRPr="0073740D">
        <w:rPr>
          <w:rFonts w:asciiTheme="minorHAnsi" w:hAnsiTheme="minorHAnsi" w:cs="Times New Roman"/>
          <w:sz w:val="22"/>
          <w:szCs w:val="22"/>
        </w:rPr>
        <w:t xml:space="preserve">O pronome de tratamento correto é </w:t>
      </w:r>
      <w:r w:rsidRPr="0073740D">
        <w:rPr>
          <w:rFonts w:asciiTheme="minorHAnsi" w:hAnsiTheme="minorHAnsi" w:cs="Times New Roman"/>
          <w:i/>
          <w:iCs/>
          <w:sz w:val="22"/>
          <w:szCs w:val="22"/>
        </w:rPr>
        <w:t>Vossa Senhoria</w:t>
      </w:r>
      <w:r w:rsidRPr="0073740D">
        <w:rPr>
          <w:rFonts w:asciiTheme="minorHAnsi" w:hAnsiTheme="minorHAnsi" w:cs="Times New Roman"/>
          <w:sz w:val="22"/>
          <w:szCs w:val="22"/>
        </w:rPr>
        <w:t xml:space="preserve">, e o vocativo a ser empregado em comunicações dirigidas aos chefes de poder é </w:t>
      </w:r>
      <w:r w:rsidRPr="0073740D">
        <w:rPr>
          <w:rFonts w:asciiTheme="minorHAnsi" w:hAnsiTheme="minorHAnsi" w:cs="Times New Roman"/>
          <w:i/>
          <w:iCs/>
          <w:sz w:val="22"/>
          <w:szCs w:val="22"/>
        </w:rPr>
        <w:t>Excelentíssimo Senhor</w:t>
      </w:r>
      <w:r w:rsidRPr="0073740D">
        <w:rPr>
          <w:rFonts w:asciiTheme="minorHAnsi" w:hAnsiTheme="minorHAnsi" w:cs="Times New Roman"/>
          <w:sz w:val="22"/>
          <w:szCs w:val="22"/>
        </w:rPr>
        <w:t>, seguido do cargo respectivo:</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Excelentíssimo Senhor Presidente da República,</w:t>
      </w: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Excelentíssimo Senhor Presidente do Congresso Nacional,</w:t>
      </w: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Excelentíssimo Senhor Preside</w:t>
      </w:r>
      <w:r>
        <w:rPr>
          <w:rFonts w:asciiTheme="minorHAnsi" w:hAnsiTheme="minorHAnsi" w:cs="Times New Roman"/>
          <w:sz w:val="22"/>
          <w:szCs w:val="22"/>
        </w:rPr>
        <w:t>nte do Supremo Tribunal Federal,</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rPr>
          <w:rFonts w:asciiTheme="minorHAnsi" w:hAnsiTheme="minorHAnsi"/>
          <w:sz w:val="22"/>
          <w:szCs w:val="22"/>
        </w:rPr>
      </w:pPr>
      <w:r w:rsidRPr="0073740D">
        <w:rPr>
          <w:rFonts w:asciiTheme="minorHAnsi" w:hAnsiTheme="minorHAnsi" w:cs="Times New Roman"/>
          <w:sz w:val="22"/>
          <w:szCs w:val="22"/>
        </w:rPr>
        <w:t xml:space="preserve">As demais autoridades serão tratadas com o vocativo </w:t>
      </w:r>
      <w:r w:rsidRPr="0073740D">
        <w:rPr>
          <w:rFonts w:asciiTheme="minorHAnsi" w:hAnsiTheme="minorHAnsi" w:cs="Times New Roman"/>
          <w:i/>
          <w:iCs/>
          <w:sz w:val="22"/>
          <w:szCs w:val="22"/>
        </w:rPr>
        <w:t>Senhor</w:t>
      </w:r>
      <w:r w:rsidRPr="0073740D">
        <w:rPr>
          <w:rFonts w:asciiTheme="minorHAnsi" w:hAnsiTheme="minorHAnsi" w:cs="Times New Roman"/>
          <w:sz w:val="22"/>
          <w:szCs w:val="22"/>
        </w:rPr>
        <w:t>, seguido do cargo respectivo:</w:t>
      </w: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Senhor Senador,</w:t>
      </w: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Senhor Juiz,</w:t>
      </w: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Senhor Ministro,</w:t>
      </w: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Senhor Governador,</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rPr>
          <w:rFonts w:asciiTheme="minorHAnsi" w:hAnsiTheme="minorHAnsi"/>
          <w:sz w:val="22"/>
          <w:szCs w:val="22"/>
        </w:rPr>
      </w:pPr>
      <w:r w:rsidRPr="0073740D">
        <w:rPr>
          <w:rFonts w:asciiTheme="minorHAnsi" w:hAnsiTheme="minorHAnsi" w:cs="Times New Roman"/>
          <w:sz w:val="22"/>
          <w:szCs w:val="22"/>
        </w:rPr>
        <w:t xml:space="preserve">Nas correspondências, o correto é escrever </w:t>
      </w:r>
      <w:r w:rsidRPr="0073740D">
        <w:rPr>
          <w:rFonts w:asciiTheme="minorHAnsi" w:hAnsiTheme="minorHAnsi" w:cs="Times New Roman"/>
          <w:i/>
          <w:iCs/>
          <w:sz w:val="22"/>
          <w:szCs w:val="22"/>
        </w:rPr>
        <w:t>Senhor Governador Fulano de Tal</w:t>
      </w:r>
      <w:r w:rsidRPr="0073740D">
        <w:rPr>
          <w:rFonts w:asciiTheme="minorHAnsi" w:hAnsiTheme="minorHAnsi" w:cs="Times New Roman"/>
          <w:sz w:val="22"/>
          <w:szCs w:val="22"/>
        </w:rPr>
        <w:t>, e não Vossa Senhoria Governador Fulano de Tal. Não se usa o emprego dos superlativos ilustríssimo e digníssimo. É suficiente o uso do pronome de tratamento Senhor.</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numPr>
          <w:ilvl w:val="0"/>
          <w:numId w:val="7"/>
        </w:numPr>
        <w:jc w:val="both"/>
        <w:rPr>
          <w:rFonts w:asciiTheme="minorHAnsi" w:hAnsiTheme="minorHAnsi"/>
          <w:sz w:val="22"/>
          <w:szCs w:val="22"/>
        </w:rPr>
      </w:pPr>
      <w:r>
        <w:rPr>
          <w:rFonts w:asciiTheme="minorHAnsi" w:hAnsiTheme="minorHAnsi" w:cs="Times New Roman"/>
          <w:sz w:val="22"/>
          <w:szCs w:val="22"/>
        </w:rPr>
        <w:t>Atenção:</w:t>
      </w:r>
      <w:r w:rsidRPr="0073740D">
        <w:rPr>
          <w:rFonts w:asciiTheme="minorHAnsi" w:hAnsiTheme="minorHAnsi" w:cs="Times New Roman"/>
          <w:sz w:val="22"/>
          <w:szCs w:val="22"/>
        </w:rPr>
        <w:t xml:space="preserve"> </w:t>
      </w:r>
      <w:r w:rsidRPr="0073740D">
        <w:rPr>
          <w:rFonts w:asciiTheme="minorHAnsi" w:hAnsiTheme="minorHAnsi" w:cs="Times New Roman"/>
          <w:i/>
          <w:iCs/>
          <w:sz w:val="22"/>
          <w:szCs w:val="22"/>
        </w:rPr>
        <w:t>doutor</w:t>
      </w:r>
      <w:r w:rsidRPr="0073740D">
        <w:rPr>
          <w:rFonts w:asciiTheme="minorHAnsi" w:hAnsiTheme="minorHAnsi" w:cs="Times New Roman"/>
          <w:sz w:val="22"/>
          <w:szCs w:val="22"/>
        </w:rPr>
        <w:t xml:space="preserve"> não é forma de tratamento, e sim título acadêmico. É costume designar por doutor os bacharéis em Direito e em Medicina, mas pode ser tranquilamente evitado. Nos demais casos, o tratamento Senhor confere a desejada formalidade às comunicações.</w:t>
      </w:r>
    </w:p>
    <w:p w:rsidR="0073740D" w:rsidRPr="0073740D" w:rsidRDefault="0073740D" w:rsidP="0073740D">
      <w:pPr>
        <w:pStyle w:val="Standard"/>
        <w:rPr>
          <w:rFonts w:asciiTheme="minorHAnsi" w:hAnsiTheme="minorHAnsi" w:cs="Times New Roman"/>
          <w:sz w:val="22"/>
          <w:szCs w:val="22"/>
        </w:rPr>
      </w:pPr>
    </w:p>
    <w:p w:rsidR="0073740D" w:rsidRPr="0073740D" w:rsidRDefault="005A0753" w:rsidP="0073740D">
      <w:pPr>
        <w:pStyle w:val="Ttulo3"/>
        <w:rPr>
          <w:rFonts w:asciiTheme="minorHAnsi" w:hAnsiTheme="minorHAnsi" w:cs="Times New Roman"/>
          <w:i w:val="0"/>
          <w:sz w:val="22"/>
          <w:szCs w:val="22"/>
        </w:rPr>
      </w:pPr>
      <w:r>
        <w:rPr>
          <w:rFonts w:asciiTheme="minorHAnsi" w:hAnsiTheme="minorHAnsi" w:cs="Times New Roman"/>
          <w:i w:val="0"/>
          <w:sz w:val="22"/>
          <w:szCs w:val="22"/>
        </w:rPr>
        <w:t>7</w:t>
      </w:r>
      <w:r w:rsidR="0073740D" w:rsidRPr="0073740D">
        <w:rPr>
          <w:rFonts w:asciiTheme="minorHAnsi" w:hAnsiTheme="minorHAnsi" w:cs="Times New Roman"/>
          <w:i w:val="0"/>
          <w:sz w:val="22"/>
          <w:szCs w:val="22"/>
        </w:rPr>
        <w:t>.2 Concordância verba, nominal e pronominal</w:t>
      </w:r>
    </w:p>
    <w:p w:rsidR="0073740D" w:rsidRPr="0073740D" w:rsidRDefault="0073740D" w:rsidP="0073740D">
      <w:pPr>
        <w:pStyle w:val="Standard"/>
        <w:jc w:val="both"/>
        <w:rPr>
          <w:rFonts w:asciiTheme="minorHAnsi" w:hAnsiTheme="minorHAnsi" w:cs="Times New Roman"/>
          <w:sz w:val="22"/>
          <w:szCs w:val="22"/>
        </w:rPr>
      </w:pPr>
      <w:r w:rsidRPr="0073740D">
        <w:rPr>
          <w:rFonts w:asciiTheme="minorHAnsi" w:hAnsiTheme="minorHAnsi" w:cs="Times New Roman"/>
          <w:sz w:val="22"/>
          <w:szCs w:val="22"/>
        </w:rPr>
        <w:t>Os pronomes de tratamento (ou de segunda pessoa indireta) apresentam certas peculiaridades quanto à concordância verbal, nominal e pronominal. Embora se refiram à segunda pessoa gramatical (à pessoa com quem se fala, ou a quem se dirige a comunicação), levam a concordância para a terceira pessoa. É que o verbo concorda com o substantivo que integra a locução como seu núcleo sintático. Da mesma forma, os pronomes possessivos referidos a pronomes de tratamento são sempre os da terceira pessoa.</w:t>
      </w:r>
    </w:p>
    <w:p w:rsidR="0073740D" w:rsidRPr="0073740D" w:rsidRDefault="0073740D" w:rsidP="0073740D">
      <w:pPr>
        <w:pStyle w:val="Standard"/>
        <w:jc w:val="both"/>
        <w:rPr>
          <w:rFonts w:asciiTheme="minorHAnsi" w:hAnsiTheme="minorHAnsi" w:cs="Times New Roman"/>
          <w:sz w:val="22"/>
          <w:szCs w:val="22"/>
        </w:rPr>
      </w:pPr>
    </w:p>
    <w:p w:rsidR="0073740D" w:rsidRPr="0073740D" w:rsidRDefault="0073740D" w:rsidP="0073740D">
      <w:pPr>
        <w:pStyle w:val="Standard"/>
        <w:jc w:val="both"/>
        <w:rPr>
          <w:rFonts w:asciiTheme="minorHAnsi" w:hAnsiTheme="minorHAnsi" w:cs="Times New Roman"/>
          <w:sz w:val="22"/>
          <w:szCs w:val="22"/>
        </w:rPr>
      </w:pPr>
      <w:r w:rsidRPr="0073740D">
        <w:rPr>
          <w:rFonts w:asciiTheme="minorHAnsi" w:hAnsiTheme="minorHAnsi" w:cs="Times New Roman"/>
          <w:sz w:val="22"/>
          <w:szCs w:val="22"/>
        </w:rPr>
        <w:t>Já quanto aos adjetivos referidos a esses pronomes, o gênero gramatical deve coincidir com o sexo da pessoa a que se refere, e não com o substantivo que compõe a locução. Assim, se nosso interlocutor for homem, o correto é “Vossa Excelência está atarefado”, “Vossa Senhoria deve estar satisfeito”; se for mulher, “Vossa Excelência está atarefada”, “Vossa Senhoria deve estar satisfeita”.</w:t>
      </w:r>
    </w:p>
    <w:p w:rsidR="00037A07" w:rsidRDefault="00037A07" w:rsidP="00037A07">
      <w:pPr>
        <w:jc w:val="both"/>
        <w:rPr>
          <w:rFonts w:ascii="Calibri" w:eastAsia="Calibri" w:hAnsi="Calibri" w:cs="Times New Roman"/>
        </w:rPr>
      </w:pPr>
    </w:p>
    <w:p w:rsidR="0073740D" w:rsidRPr="0073740D" w:rsidRDefault="005A0753" w:rsidP="0073740D">
      <w:pPr>
        <w:pStyle w:val="Ttulo3"/>
        <w:rPr>
          <w:rFonts w:asciiTheme="minorHAnsi" w:hAnsiTheme="minorHAnsi" w:cs="Times New Roman"/>
          <w:sz w:val="22"/>
          <w:szCs w:val="22"/>
        </w:rPr>
      </w:pPr>
      <w:r w:rsidRPr="006F02C3">
        <w:rPr>
          <w:rFonts w:asciiTheme="minorHAnsi" w:hAnsiTheme="minorHAnsi" w:cs="Times New Roman"/>
          <w:i w:val="0"/>
          <w:sz w:val="22"/>
          <w:szCs w:val="22"/>
        </w:rPr>
        <w:t>7</w:t>
      </w:r>
      <w:r w:rsidR="0073740D" w:rsidRPr="006F02C3">
        <w:rPr>
          <w:rFonts w:asciiTheme="minorHAnsi" w:hAnsiTheme="minorHAnsi" w:cs="Times New Roman"/>
          <w:i w:val="0"/>
          <w:sz w:val="22"/>
          <w:szCs w:val="22"/>
        </w:rPr>
        <w:t>.3</w:t>
      </w:r>
      <w:r w:rsidR="0073740D">
        <w:rPr>
          <w:rFonts w:asciiTheme="minorHAnsi" w:hAnsiTheme="minorHAnsi" w:cs="Times New Roman"/>
          <w:sz w:val="22"/>
          <w:szCs w:val="22"/>
        </w:rPr>
        <w:t xml:space="preserve"> </w:t>
      </w:r>
      <w:r w:rsidR="0073740D" w:rsidRPr="0073740D">
        <w:rPr>
          <w:rFonts w:asciiTheme="minorHAnsi" w:hAnsiTheme="minorHAnsi" w:cs="Times New Roman"/>
          <w:i w:val="0"/>
          <w:sz w:val="22"/>
          <w:szCs w:val="22"/>
        </w:rPr>
        <w:t>Formatação</w:t>
      </w: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 xml:space="preserve">Use sempre o papel de ofícios com o cabeçalho e rodapé padrão do </w:t>
      </w:r>
      <w:r>
        <w:rPr>
          <w:rFonts w:asciiTheme="minorHAnsi" w:hAnsiTheme="minorHAnsi" w:cs="Times New Roman"/>
          <w:sz w:val="22"/>
          <w:szCs w:val="22"/>
        </w:rPr>
        <w:t xml:space="preserve">CAU </w:t>
      </w:r>
    </w:p>
    <w:p w:rsidR="0073740D" w:rsidRPr="0073740D" w:rsidRDefault="0073740D" w:rsidP="0073740D">
      <w:pPr>
        <w:pStyle w:val="Standard"/>
        <w:rPr>
          <w:rFonts w:asciiTheme="minorHAnsi" w:hAnsiTheme="minorHAnsi" w:cs="Times New Roman"/>
          <w:sz w:val="22"/>
          <w:szCs w:val="22"/>
        </w:rPr>
      </w:pPr>
    </w:p>
    <w:p w:rsid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 xml:space="preserve">[Alinhado à esquerda] Ofício número/ano </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jc w:val="right"/>
        <w:rPr>
          <w:rFonts w:asciiTheme="minorHAnsi" w:hAnsiTheme="minorHAnsi" w:cs="Times New Roman"/>
          <w:sz w:val="22"/>
          <w:szCs w:val="22"/>
        </w:rPr>
      </w:pPr>
      <w:r w:rsidRPr="0073740D">
        <w:rPr>
          <w:rFonts w:asciiTheme="minorHAnsi" w:hAnsiTheme="minorHAnsi" w:cs="Times New Roman"/>
          <w:sz w:val="22"/>
          <w:szCs w:val="22"/>
        </w:rPr>
        <w:t xml:space="preserve">[Alinhado à direita] Cidade, </w:t>
      </w:r>
      <w:r>
        <w:rPr>
          <w:rFonts w:asciiTheme="minorHAnsi" w:hAnsiTheme="minorHAnsi" w:cs="Times New Roman"/>
          <w:sz w:val="22"/>
          <w:szCs w:val="22"/>
        </w:rPr>
        <w:t xml:space="preserve">sigla do </w:t>
      </w:r>
      <w:r w:rsidR="006E56A7">
        <w:rPr>
          <w:rFonts w:asciiTheme="minorHAnsi" w:hAnsiTheme="minorHAnsi" w:cs="Times New Roman"/>
          <w:sz w:val="22"/>
          <w:szCs w:val="22"/>
        </w:rPr>
        <w:t xml:space="preserve">estado, </w:t>
      </w:r>
      <w:r w:rsidRPr="0073740D">
        <w:rPr>
          <w:rFonts w:asciiTheme="minorHAnsi" w:hAnsiTheme="minorHAnsi" w:cs="Times New Roman"/>
          <w:sz w:val="22"/>
          <w:szCs w:val="22"/>
        </w:rPr>
        <w:t>dia, mês, ano.</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[Destinatário alinhado à esquerda]</w:t>
      </w:r>
    </w:p>
    <w:p w:rsidR="0073740D" w:rsidRPr="0073740D" w:rsidRDefault="0073740D" w:rsidP="0073740D">
      <w:pPr>
        <w:pStyle w:val="Standard"/>
        <w:rPr>
          <w:rFonts w:asciiTheme="minorHAnsi" w:hAnsiTheme="minorHAnsi" w:cs="Times New Roman"/>
          <w:sz w:val="22"/>
          <w:szCs w:val="22"/>
        </w:rPr>
      </w:pPr>
      <w:r>
        <w:rPr>
          <w:rFonts w:asciiTheme="minorHAnsi" w:hAnsiTheme="minorHAnsi" w:cs="Times New Roman"/>
          <w:sz w:val="22"/>
          <w:szCs w:val="22"/>
        </w:rPr>
        <w:t>Senhor</w:t>
      </w:r>
      <w:r w:rsidRPr="0073740D">
        <w:rPr>
          <w:rFonts w:asciiTheme="minorHAnsi" w:hAnsiTheme="minorHAnsi" w:cs="Times New Roman"/>
          <w:sz w:val="22"/>
          <w:szCs w:val="22"/>
        </w:rPr>
        <w:t>a Daniela Torezzan</w:t>
      </w:r>
    </w:p>
    <w:p w:rsidR="0073740D" w:rsidRPr="0073740D" w:rsidRDefault="0073740D" w:rsidP="0073740D">
      <w:pPr>
        <w:pStyle w:val="Standard"/>
        <w:rPr>
          <w:rFonts w:asciiTheme="minorHAnsi" w:hAnsiTheme="minorHAnsi" w:cs="Times New Roman"/>
          <w:sz w:val="22"/>
          <w:szCs w:val="22"/>
        </w:rPr>
      </w:pPr>
      <w:r>
        <w:rPr>
          <w:rFonts w:asciiTheme="minorHAnsi" w:hAnsiTheme="minorHAnsi" w:cs="Times New Roman"/>
          <w:sz w:val="22"/>
          <w:szCs w:val="22"/>
        </w:rPr>
        <w:t>Assessora Especial de Comunicação do CAU/MT</w:t>
      </w:r>
    </w:p>
    <w:p w:rsid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Av.</w:t>
      </w:r>
      <w:r>
        <w:rPr>
          <w:rFonts w:asciiTheme="minorHAnsi" w:hAnsiTheme="minorHAnsi" w:cs="Times New Roman"/>
          <w:sz w:val="22"/>
          <w:szCs w:val="22"/>
        </w:rPr>
        <w:t xml:space="preserve"> </w:t>
      </w:r>
      <w:r w:rsidRPr="0073740D">
        <w:rPr>
          <w:rFonts w:asciiTheme="minorHAnsi" w:hAnsiTheme="minorHAnsi" w:cs="Times New Roman"/>
          <w:sz w:val="22"/>
          <w:szCs w:val="22"/>
        </w:rPr>
        <w:t>Historiador Rubens de Mendonça nº 2368</w:t>
      </w:r>
      <w:r>
        <w:rPr>
          <w:rFonts w:asciiTheme="minorHAnsi" w:hAnsiTheme="minorHAnsi" w:cs="Times New Roman"/>
          <w:sz w:val="22"/>
          <w:szCs w:val="22"/>
        </w:rPr>
        <w:t>,</w:t>
      </w: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 xml:space="preserve">Cuiabá/MT </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[Alinhado à esquerda] Assunto: Manual de Comunicação do ICV</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[Alinhado à esquerda, com recuo de parágrafo] Senhora Daniela,</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F93138">
      <w:pPr>
        <w:pStyle w:val="Standard"/>
        <w:jc w:val="both"/>
        <w:rPr>
          <w:rFonts w:asciiTheme="minorHAnsi" w:hAnsiTheme="minorHAnsi"/>
          <w:sz w:val="22"/>
          <w:szCs w:val="22"/>
        </w:rPr>
      </w:pPr>
      <w:r w:rsidRPr="0073740D">
        <w:rPr>
          <w:rFonts w:asciiTheme="minorHAnsi" w:hAnsiTheme="minorHAnsi" w:cs="Times New Roman"/>
          <w:sz w:val="22"/>
          <w:szCs w:val="22"/>
        </w:rPr>
        <w:t xml:space="preserve">[Alinhado à esquerda, com recuo de parágrafo] Nunca, jamais, em hipótese alguma comece um ofício dizendo </w:t>
      </w:r>
      <w:r w:rsidRPr="0073740D">
        <w:rPr>
          <w:rFonts w:asciiTheme="minorHAnsi" w:hAnsiTheme="minorHAnsi" w:cs="Times New Roman"/>
          <w:i/>
          <w:iCs/>
          <w:sz w:val="22"/>
          <w:szCs w:val="22"/>
        </w:rPr>
        <w:t>Vimos por meio deste blá blá blá</w:t>
      </w:r>
      <w:r w:rsidRPr="0073740D">
        <w:rPr>
          <w:rFonts w:asciiTheme="minorHAnsi" w:hAnsiTheme="minorHAnsi" w:cs="Times New Roman"/>
          <w:sz w:val="22"/>
          <w:szCs w:val="22"/>
        </w:rPr>
        <w:t xml:space="preserve">. Entre no assunto diretamente. No final, poupe o destinatário das frases feitas como </w:t>
      </w:r>
      <w:r w:rsidRPr="0073740D">
        <w:rPr>
          <w:rFonts w:asciiTheme="minorHAnsi" w:hAnsiTheme="minorHAnsi" w:cs="Times New Roman"/>
          <w:i/>
          <w:iCs/>
          <w:sz w:val="22"/>
          <w:szCs w:val="22"/>
        </w:rPr>
        <w:t>Certo de sua atenção</w:t>
      </w:r>
      <w:r w:rsidRPr="0073740D">
        <w:rPr>
          <w:rFonts w:asciiTheme="minorHAnsi" w:hAnsiTheme="minorHAnsi" w:cs="Times New Roman"/>
          <w:sz w:val="22"/>
          <w:szCs w:val="22"/>
        </w:rPr>
        <w:t xml:space="preserve">; </w:t>
      </w:r>
      <w:r w:rsidRPr="0073740D">
        <w:rPr>
          <w:rFonts w:asciiTheme="minorHAnsi" w:hAnsiTheme="minorHAnsi" w:cs="Times New Roman"/>
          <w:i/>
          <w:iCs/>
          <w:sz w:val="22"/>
          <w:szCs w:val="22"/>
        </w:rPr>
        <w:t>Desde já agradeço</w:t>
      </w:r>
      <w:r w:rsidRPr="0073740D">
        <w:rPr>
          <w:rFonts w:asciiTheme="minorHAnsi" w:hAnsiTheme="minorHAnsi" w:cs="Times New Roman"/>
          <w:sz w:val="22"/>
          <w:szCs w:val="22"/>
        </w:rPr>
        <w:t>, e coisas do gênero.</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rPr>
          <w:rFonts w:asciiTheme="minorHAnsi" w:hAnsiTheme="minorHAnsi" w:cs="Times New Roman"/>
          <w:sz w:val="22"/>
          <w:szCs w:val="22"/>
        </w:rPr>
      </w:pPr>
      <w:r w:rsidRPr="0073740D">
        <w:rPr>
          <w:rFonts w:asciiTheme="minorHAnsi" w:hAnsiTheme="minorHAnsi" w:cs="Times New Roman"/>
          <w:sz w:val="22"/>
          <w:szCs w:val="22"/>
        </w:rPr>
        <w:t>[Alinhado à esquerda, com recuo de parágrafo] Atenciosamente,</w:t>
      </w: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rPr>
          <w:rFonts w:asciiTheme="minorHAnsi" w:hAnsiTheme="minorHAnsi" w:cs="Times New Roman"/>
          <w:sz w:val="22"/>
          <w:szCs w:val="22"/>
        </w:rPr>
      </w:pPr>
    </w:p>
    <w:p w:rsidR="0073740D" w:rsidRPr="0073740D" w:rsidRDefault="0073740D" w:rsidP="0073740D">
      <w:pPr>
        <w:pStyle w:val="Standard"/>
        <w:jc w:val="center"/>
        <w:rPr>
          <w:rFonts w:asciiTheme="minorHAnsi" w:hAnsiTheme="minorHAnsi" w:cs="Times New Roman"/>
          <w:sz w:val="22"/>
          <w:szCs w:val="22"/>
        </w:rPr>
      </w:pPr>
      <w:r w:rsidRPr="0073740D">
        <w:rPr>
          <w:rFonts w:asciiTheme="minorHAnsi" w:hAnsiTheme="minorHAnsi" w:cs="Times New Roman"/>
          <w:sz w:val="22"/>
          <w:szCs w:val="22"/>
        </w:rPr>
        <w:t>Nome</w:t>
      </w:r>
    </w:p>
    <w:p w:rsidR="0073740D" w:rsidRPr="0073740D" w:rsidRDefault="0073740D" w:rsidP="0073740D">
      <w:pPr>
        <w:pStyle w:val="Standard"/>
        <w:ind w:right="9"/>
        <w:jc w:val="center"/>
        <w:rPr>
          <w:rFonts w:asciiTheme="minorHAnsi" w:hAnsiTheme="minorHAnsi" w:cs="Times New Roman"/>
          <w:sz w:val="22"/>
          <w:szCs w:val="22"/>
        </w:rPr>
      </w:pPr>
      <w:r w:rsidRPr="0073740D">
        <w:rPr>
          <w:rFonts w:asciiTheme="minorHAnsi" w:hAnsiTheme="minorHAnsi" w:cs="Times New Roman"/>
          <w:sz w:val="22"/>
          <w:szCs w:val="22"/>
        </w:rPr>
        <w:t>Cargo</w:t>
      </w:r>
    </w:p>
    <w:p w:rsidR="0073740D" w:rsidRPr="0073740D" w:rsidRDefault="0073740D" w:rsidP="0073740D">
      <w:pPr>
        <w:pStyle w:val="Standard"/>
        <w:jc w:val="center"/>
        <w:rPr>
          <w:rFonts w:asciiTheme="minorHAnsi" w:hAnsiTheme="minorHAnsi" w:cs="Times New Roman"/>
          <w:sz w:val="22"/>
          <w:szCs w:val="22"/>
        </w:rPr>
      </w:pPr>
      <w:r w:rsidRPr="0073740D">
        <w:rPr>
          <w:rFonts w:asciiTheme="minorHAnsi" w:hAnsiTheme="minorHAnsi" w:cs="Times New Roman"/>
          <w:sz w:val="22"/>
          <w:szCs w:val="22"/>
        </w:rPr>
        <w:t>(centralizado e sem linha nem pontilhado para assinatura)</w:t>
      </w:r>
    </w:p>
    <w:p w:rsidR="0073740D" w:rsidRDefault="0073740D" w:rsidP="00037A07">
      <w:pPr>
        <w:jc w:val="both"/>
        <w:rPr>
          <w:rFonts w:ascii="Calibri" w:eastAsia="Calibri" w:hAnsi="Calibri" w:cs="Times New Roman"/>
        </w:rPr>
      </w:pPr>
    </w:p>
    <w:p w:rsidR="00C41ABC" w:rsidRPr="00525B4F" w:rsidRDefault="005A0753" w:rsidP="00525B4F">
      <w:pPr>
        <w:rPr>
          <w:rFonts w:ascii="Calibri" w:hAnsi="Calibri"/>
          <w:b/>
        </w:rPr>
      </w:pPr>
      <w:r>
        <w:rPr>
          <w:rFonts w:ascii="Calibri" w:eastAsia="Calibri" w:hAnsi="Calibri" w:cs="Times New Roman"/>
          <w:b/>
        </w:rPr>
        <w:t>8</w:t>
      </w:r>
      <w:r w:rsidR="00525B4F" w:rsidRPr="00525B4F">
        <w:rPr>
          <w:rFonts w:ascii="Calibri" w:eastAsia="Calibri" w:hAnsi="Calibri" w:cs="Times New Roman"/>
          <w:b/>
        </w:rPr>
        <w:t xml:space="preserve"> </w:t>
      </w:r>
      <w:r w:rsidR="006F02C3">
        <w:rPr>
          <w:rFonts w:ascii="Calibri" w:eastAsia="Calibri" w:hAnsi="Calibri" w:cs="Times New Roman"/>
          <w:b/>
        </w:rPr>
        <w:t xml:space="preserve">NOVAS REGRAS DE ORTOGRAFIA </w:t>
      </w:r>
    </w:p>
    <w:p w:rsidR="00C41ABC" w:rsidRPr="00C41ABC" w:rsidRDefault="00525B4F" w:rsidP="00525B4F">
      <w:pPr>
        <w:jc w:val="both"/>
        <w:rPr>
          <w:rFonts w:ascii="Calibri" w:eastAsia="Calibri" w:hAnsi="Calibri" w:cs="Times New Roman"/>
        </w:rPr>
      </w:pPr>
      <w:r>
        <w:rPr>
          <w:rFonts w:ascii="Calibri" w:eastAsia="Calibri" w:hAnsi="Calibri" w:cs="Times New Roman"/>
        </w:rPr>
        <w:t xml:space="preserve">Desde 2013 está em </w:t>
      </w:r>
      <w:r w:rsidRPr="00525B4F">
        <w:rPr>
          <w:rFonts w:ascii="Calibri" w:eastAsia="Calibri" w:hAnsi="Calibri" w:cs="Times New Roman"/>
        </w:rPr>
        <w:t>vigência obrigatóri</w:t>
      </w:r>
      <w:r>
        <w:rPr>
          <w:rFonts w:ascii="Calibri" w:eastAsia="Calibri" w:hAnsi="Calibri" w:cs="Times New Roman"/>
        </w:rPr>
        <w:t>a em todo o território nacional o uso do</w:t>
      </w:r>
      <w:r w:rsidR="00C41ABC" w:rsidRPr="00C41ABC">
        <w:rPr>
          <w:rFonts w:ascii="Calibri" w:eastAsia="Calibri" w:hAnsi="Calibri" w:cs="Times New Roman"/>
        </w:rPr>
        <w:t xml:space="preserve"> novo acordo ortográfico da língua portuguesa</w:t>
      </w:r>
      <w:r>
        <w:rPr>
          <w:rFonts w:ascii="Calibri" w:eastAsia="Calibri" w:hAnsi="Calibri" w:cs="Times New Roman"/>
        </w:rPr>
        <w:t>. Abaixo está o resumo de algumas alterações a serem consideradas na hora da escrita.</w:t>
      </w:r>
    </w:p>
    <w:p w:rsidR="00C41ABC" w:rsidRPr="00C41ABC" w:rsidRDefault="00C41ABC" w:rsidP="00C41ABC">
      <w:pPr>
        <w:pStyle w:val="Ttulo4"/>
        <w:tabs>
          <w:tab w:val="left" w:pos="0"/>
        </w:tabs>
        <w:rPr>
          <w:rFonts w:ascii="Calibri" w:hAnsi="Calibri"/>
          <w:sz w:val="22"/>
          <w:szCs w:val="22"/>
        </w:rPr>
      </w:pPr>
      <w:r w:rsidRPr="00C41ABC">
        <w:rPr>
          <w:rFonts w:ascii="Calibri" w:hAnsi="Calibri"/>
          <w:sz w:val="22"/>
          <w:szCs w:val="22"/>
        </w:rPr>
        <w:t>Trema</w:t>
      </w:r>
    </w:p>
    <w:p w:rsidR="00C41ABC" w:rsidRPr="00C41ABC" w:rsidRDefault="00C41ABC" w:rsidP="00C41ABC">
      <w:pPr>
        <w:rPr>
          <w:rFonts w:ascii="Calibri" w:eastAsia="Calibri" w:hAnsi="Calibri" w:cs="Times New Roman"/>
        </w:rPr>
      </w:pPr>
      <w:r w:rsidRPr="00C41ABC">
        <w:rPr>
          <w:rFonts w:ascii="Calibri" w:eastAsia="Calibri" w:hAnsi="Calibri" w:cs="Times New Roman"/>
        </w:rPr>
        <w:t>Foi extinto das palavras da língua portuguesa. Observe a grafia correta de al</w:t>
      </w:r>
      <w:r w:rsidR="00157D56">
        <w:rPr>
          <w:rFonts w:ascii="Calibri" w:eastAsia="Calibri" w:hAnsi="Calibri" w:cs="Times New Roman"/>
        </w:rPr>
        <w:t>gumas palavras: frequente, lingu</w:t>
      </w:r>
      <w:r w:rsidRPr="00C41ABC">
        <w:rPr>
          <w:rFonts w:ascii="Calibri" w:eastAsia="Calibri" w:hAnsi="Calibri" w:cs="Times New Roman"/>
        </w:rPr>
        <w:t>iça, consequência. A pronúncia, entretanto, não se alter</w:t>
      </w:r>
      <w:r w:rsidR="00157D56">
        <w:rPr>
          <w:rFonts w:ascii="Calibri" w:eastAsia="Calibri" w:hAnsi="Calibri" w:cs="Times New Roman"/>
        </w:rPr>
        <w:t>a.</w:t>
      </w:r>
    </w:p>
    <w:p w:rsidR="00C41ABC" w:rsidRPr="00C41ABC" w:rsidRDefault="00C41ABC" w:rsidP="00C41ABC">
      <w:pPr>
        <w:rPr>
          <w:rFonts w:ascii="Calibri" w:eastAsia="Calibri" w:hAnsi="Calibri" w:cs="Times New Roman"/>
        </w:rPr>
      </w:pPr>
      <w:r w:rsidRPr="00C41ABC">
        <w:rPr>
          <w:rFonts w:ascii="Calibri" w:eastAsia="Calibri" w:hAnsi="Calibri" w:cs="Times New Roman"/>
        </w:rPr>
        <w:t xml:space="preserve">Permanece em nomes </w:t>
      </w:r>
      <w:r w:rsidR="00570793">
        <w:rPr>
          <w:rFonts w:ascii="Calibri" w:eastAsia="Calibri" w:hAnsi="Calibri" w:cs="Times New Roman"/>
        </w:rPr>
        <w:t xml:space="preserve">próprios estrangeiros </w:t>
      </w:r>
      <w:r w:rsidRPr="00C41ABC">
        <w:rPr>
          <w:rFonts w:ascii="Calibri" w:eastAsia="Calibri" w:hAnsi="Calibri" w:cs="Times New Roman"/>
        </w:rPr>
        <w:t>e derivados: Müller.</w:t>
      </w:r>
    </w:p>
    <w:p w:rsidR="00C41ABC" w:rsidRPr="00C41ABC" w:rsidRDefault="00C41ABC" w:rsidP="00C41ABC">
      <w:pPr>
        <w:pStyle w:val="Ttulo4"/>
        <w:tabs>
          <w:tab w:val="left" w:pos="0"/>
        </w:tabs>
        <w:rPr>
          <w:rFonts w:ascii="Calibri" w:hAnsi="Calibri"/>
          <w:sz w:val="22"/>
          <w:szCs w:val="22"/>
        </w:rPr>
      </w:pPr>
      <w:r w:rsidRPr="00C41ABC">
        <w:rPr>
          <w:rFonts w:ascii="Calibri" w:hAnsi="Calibri"/>
          <w:sz w:val="22"/>
          <w:szCs w:val="22"/>
        </w:rPr>
        <w:t>Hífen</w:t>
      </w:r>
    </w:p>
    <w:p w:rsidR="00C41ABC" w:rsidRPr="004D189A" w:rsidRDefault="00C41ABC" w:rsidP="00C41ABC">
      <w:pPr>
        <w:rPr>
          <w:rFonts w:ascii="Calibri" w:eastAsia="Calibri" w:hAnsi="Calibri" w:cs="Times New Roman"/>
          <w:i/>
          <w:iCs/>
          <w:u w:val="single"/>
        </w:rPr>
      </w:pPr>
      <w:r w:rsidRPr="004D189A">
        <w:rPr>
          <w:rFonts w:ascii="Calibri" w:eastAsia="Calibri" w:hAnsi="Calibri" w:cs="Times New Roman"/>
          <w:i/>
          <w:iCs/>
          <w:u w:val="single"/>
        </w:rPr>
        <w:t>Prefixos comuns = tem</w:t>
      </w:r>
      <w:r w:rsidR="004D189A" w:rsidRPr="004D189A">
        <w:rPr>
          <w:rFonts w:ascii="Calibri" w:eastAsia="Calibri" w:hAnsi="Calibri" w:cs="Times New Roman"/>
          <w:i/>
          <w:iCs/>
          <w:u w:val="single"/>
        </w:rPr>
        <w:t xml:space="preserve"> hífen</w:t>
      </w:r>
    </w:p>
    <w:p w:rsidR="00C41ABC" w:rsidRPr="00C41ABC" w:rsidRDefault="00C41ABC" w:rsidP="00C41ABC">
      <w:pPr>
        <w:rPr>
          <w:rFonts w:ascii="Calibri" w:eastAsia="Calibri" w:hAnsi="Calibri" w:cs="Times New Roman"/>
        </w:rPr>
      </w:pPr>
      <w:r w:rsidRPr="00C41ABC">
        <w:rPr>
          <w:rFonts w:ascii="Calibri" w:eastAsia="Calibri" w:hAnsi="Calibri" w:cs="Times New Roman"/>
        </w:rPr>
        <w:t>além – aquém – ex – pós – pré – pró – recém – sem – vice</w:t>
      </w:r>
    </w:p>
    <w:p w:rsidR="00C41ABC" w:rsidRPr="00C41ABC" w:rsidRDefault="00C41ABC" w:rsidP="00C41ABC">
      <w:pPr>
        <w:rPr>
          <w:rFonts w:ascii="Calibri" w:eastAsia="Calibri" w:hAnsi="Calibri" w:cs="Times New Roman"/>
        </w:rPr>
      </w:pPr>
      <w:r w:rsidRPr="00C41ABC">
        <w:rPr>
          <w:rFonts w:ascii="Calibri" w:eastAsia="Calibri" w:hAnsi="Calibri" w:cs="Times New Roman"/>
        </w:rPr>
        <w:t>sem-terra, ex-senador, vice-governador, recém-nascido, pós-graduação, pré-vestibular</w:t>
      </w:r>
      <w:r w:rsidR="004D189A">
        <w:rPr>
          <w:rFonts w:ascii="Calibri" w:eastAsia="Calibri" w:hAnsi="Calibri" w:cs="Times New Roman"/>
        </w:rPr>
        <w:t xml:space="preserve">, </w:t>
      </w:r>
      <w:r w:rsidRPr="00C41ABC">
        <w:rPr>
          <w:rFonts w:ascii="Calibri" w:eastAsia="Calibri" w:hAnsi="Calibri" w:cs="Times New Roman"/>
        </w:rPr>
        <w:t>pró-reitor, além-mar</w:t>
      </w:r>
      <w:r w:rsidR="004D189A">
        <w:rPr>
          <w:rFonts w:ascii="Calibri" w:eastAsia="Calibri" w:hAnsi="Calibri" w:cs="Times New Roman"/>
        </w:rPr>
        <w:t>.</w:t>
      </w:r>
    </w:p>
    <w:p w:rsidR="00C41ABC" w:rsidRPr="004D189A" w:rsidRDefault="00C41ABC" w:rsidP="00C41ABC">
      <w:pPr>
        <w:rPr>
          <w:rFonts w:ascii="Calibri" w:eastAsia="Calibri" w:hAnsi="Calibri" w:cs="Times New Roman"/>
          <w:i/>
          <w:iCs/>
          <w:u w:val="single"/>
        </w:rPr>
      </w:pPr>
      <w:r w:rsidRPr="004D189A">
        <w:rPr>
          <w:rFonts w:ascii="Calibri" w:eastAsia="Calibri" w:hAnsi="Calibri" w:cs="Times New Roman"/>
          <w:i/>
          <w:iCs/>
          <w:u w:val="single"/>
        </w:rPr>
        <w:t>Palavras compostas = depende</w:t>
      </w:r>
    </w:p>
    <w:p w:rsidR="00C41ABC" w:rsidRPr="00C41ABC" w:rsidRDefault="00C41ABC" w:rsidP="00C41ABC">
      <w:pPr>
        <w:rPr>
          <w:rFonts w:ascii="Calibri" w:eastAsia="Calibri" w:hAnsi="Calibri" w:cs="Times New Roman"/>
        </w:rPr>
      </w:pPr>
      <w:r w:rsidRPr="00C41ABC">
        <w:rPr>
          <w:rFonts w:ascii="Calibri" w:eastAsia="Calibri" w:hAnsi="Calibri" w:cs="Times New Roman"/>
        </w:rPr>
        <w:t>O hífen é abolido quando se perdeu a noção de que a palavra é composta</w:t>
      </w:r>
      <w:r w:rsidR="004D189A">
        <w:rPr>
          <w:rFonts w:ascii="Calibri" w:eastAsia="Calibri" w:hAnsi="Calibri" w:cs="Times New Roman"/>
        </w:rPr>
        <w:t xml:space="preserve">; ficou </w:t>
      </w:r>
      <w:r w:rsidRPr="00C41ABC">
        <w:rPr>
          <w:rFonts w:ascii="Calibri" w:eastAsia="Calibri" w:hAnsi="Calibri" w:cs="Times New Roman"/>
        </w:rPr>
        <w:t>mantido em todos os demais casos.</w:t>
      </w:r>
    </w:p>
    <w:tbl>
      <w:tblPr>
        <w:tblW w:w="0" w:type="auto"/>
        <w:tblLayout w:type="fixed"/>
        <w:tblCellMar>
          <w:left w:w="0" w:type="dxa"/>
          <w:right w:w="0" w:type="dxa"/>
        </w:tblCellMar>
        <w:tblLook w:val="0000" w:firstRow="0" w:lastRow="0" w:firstColumn="0" w:lastColumn="0" w:noHBand="0" w:noVBand="0"/>
      </w:tblPr>
      <w:tblGrid>
        <w:gridCol w:w="1734"/>
        <w:gridCol w:w="2043"/>
      </w:tblGrid>
      <w:tr w:rsidR="00C41ABC" w:rsidRPr="004D189A" w:rsidTr="009E25C1">
        <w:tc>
          <w:tcPr>
            <w:tcW w:w="1734" w:type="dxa"/>
            <w:shd w:val="clear" w:color="auto" w:fill="auto"/>
          </w:tcPr>
          <w:p w:rsidR="00C41ABC" w:rsidRPr="004D189A" w:rsidRDefault="00C41ABC" w:rsidP="009E25C1">
            <w:pPr>
              <w:rPr>
                <w:rFonts w:ascii="Calibri" w:eastAsia="Calibri" w:hAnsi="Calibri" w:cs="Times New Roman"/>
                <w:b/>
              </w:rPr>
            </w:pPr>
            <w:r w:rsidRPr="004D189A">
              <w:rPr>
                <w:rFonts w:ascii="Calibri" w:eastAsia="Calibri" w:hAnsi="Calibri" w:cs="Times New Roman"/>
                <w:b/>
              </w:rPr>
              <w:t>Antes</w:t>
            </w:r>
          </w:p>
        </w:tc>
        <w:tc>
          <w:tcPr>
            <w:tcW w:w="2043" w:type="dxa"/>
            <w:shd w:val="clear" w:color="auto" w:fill="auto"/>
          </w:tcPr>
          <w:p w:rsidR="00C41ABC" w:rsidRPr="004D189A" w:rsidRDefault="00C41ABC" w:rsidP="009E25C1">
            <w:pPr>
              <w:rPr>
                <w:rFonts w:ascii="Calibri" w:eastAsia="Calibri" w:hAnsi="Calibri" w:cs="Times New Roman"/>
                <w:b/>
              </w:rPr>
            </w:pPr>
            <w:r w:rsidRPr="004D189A">
              <w:rPr>
                <w:rFonts w:ascii="Calibri" w:eastAsia="Calibri" w:hAnsi="Calibri" w:cs="Times New Roman"/>
                <w:b/>
              </w:rPr>
              <w:t>Agora</w:t>
            </w:r>
          </w:p>
        </w:tc>
      </w:tr>
      <w:tr w:rsidR="00C41ABC" w:rsidRPr="00C41ABC" w:rsidTr="009E25C1">
        <w:tc>
          <w:tcPr>
            <w:tcW w:w="1734" w:type="dxa"/>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Pára-quedas</w:t>
            </w:r>
          </w:p>
        </w:tc>
        <w:tc>
          <w:tcPr>
            <w:tcW w:w="2043" w:type="dxa"/>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Paraquedas</w:t>
            </w:r>
          </w:p>
        </w:tc>
      </w:tr>
      <w:tr w:rsidR="00C41ABC" w:rsidRPr="00C41ABC" w:rsidTr="009E25C1">
        <w:tc>
          <w:tcPr>
            <w:tcW w:w="1734" w:type="dxa"/>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Manda-chuva</w:t>
            </w:r>
          </w:p>
        </w:tc>
        <w:tc>
          <w:tcPr>
            <w:tcW w:w="2043" w:type="dxa"/>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Mandachuva</w:t>
            </w:r>
          </w:p>
        </w:tc>
      </w:tr>
      <w:tr w:rsidR="00C41ABC" w:rsidRPr="00C41ABC" w:rsidTr="009E25C1">
        <w:tc>
          <w:tcPr>
            <w:tcW w:w="1734" w:type="dxa"/>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Pára-brisa</w:t>
            </w:r>
          </w:p>
        </w:tc>
        <w:tc>
          <w:tcPr>
            <w:tcW w:w="2043" w:type="dxa"/>
            <w:shd w:val="clear" w:color="auto" w:fill="auto"/>
          </w:tcPr>
          <w:p w:rsidR="00C41ABC" w:rsidRPr="00C41ABC" w:rsidRDefault="00C41ABC" w:rsidP="009E25C1">
            <w:pPr>
              <w:rPr>
                <w:rFonts w:ascii="Calibri" w:eastAsia="Calibri" w:hAnsi="Calibri" w:cs="Times New Roman"/>
              </w:rPr>
            </w:pPr>
            <w:r w:rsidRPr="00C41ABC">
              <w:rPr>
                <w:rFonts w:ascii="Calibri" w:eastAsia="Calibri" w:hAnsi="Calibri" w:cs="Times New Roman"/>
              </w:rPr>
              <w:t>Parabrisa</w:t>
            </w:r>
          </w:p>
        </w:tc>
      </w:tr>
    </w:tbl>
    <w:p w:rsidR="00C41ABC" w:rsidRPr="00C41ABC" w:rsidRDefault="00C41ABC" w:rsidP="004D189A">
      <w:pPr>
        <w:jc w:val="both"/>
        <w:rPr>
          <w:rFonts w:ascii="Calibri" w:eastAsia="Calibri" w:hAnsi="Calibri" w:cs="Times New Roman"/>
        </w:rPr>
      </w:pPr>
      <w:r w:rsidRPr="00C41ABC">
        <w:rPr>
          <w:rFonts w:ascii="Calibri" w:eastAsia="Calibri" w:hAnsi="Calibri" w:cs="Times New Roman"/>
        </w:rPr>
        <w:t xml:space="preserve">Mantém-se a grafia </w:t>
      </w:r>
      <w:r w:rsidRPr="00C41ABC">
        <w:rPr>
          <w:rFonts w:ascii="Calibri" w:eastAsia="Calibri" w:hAnsi="Calibri" w:cs="Times New Roman"/>
          <w:u w:val="single"/>
        </w:rPr>
        <w:t>sem hífen com os prefixos des, dis, in, re, trans</w:t>
      </w:r>
      <w:r w:rsidRPr="00C41ABC">
        <w:rPr>
          <w:rFonts w:ascii="Calibri" w:eastAsia="Calibri" w:hAnsi="Calibri" w:cs="Times New Roman"/>
        </w:rPr>
        <w:t xml:space="preserve">, entre outros de uso consagrado. </w:t>
      </w:r>
    </w:p>
    <w:p w:rsidR="00C41ABC" w:rsidRPr="004D189A" w:rsidRDefault="00C41ABC" w:rsidP="00C41ABC">
      <w:pPr>
        <w:rPr>
          <w:rFonts w:ascii="Calibri" w:eastAsia="Calibri" w:hAnsi="Calibri" w:cs="Times New Roman"/>
          <w:b/>
          <w:i/>
          <w:iCs/>
        </w:rPr>
      </w:pPr>
      <w:r w:rsidRPr="004D189A">
        <w:rPr>
          <w:rFonts w:ascii="Calibri" w:eastAsia="Calibri" w:hAnsi="Calibri" w:cs="Times New Roman"/>
          <w:b/>
          <w:i/>
          <w:iCs/>
        </w:rPr>
        <w:t>Letra H = tem</w:t>
      </w:r>
      <w:r w:rsidR="004D189A">
        <w:rPr>
          <w:rFonts w:ascii="Calibri" w:eastAsia="Calibri" w:hAnsi="Calibri" w:cs="Times New Roman"/>
          <w:b/>
          <w:i/>
          <w:iCs/>
        </w:rPr>
        <w:t xml:space="preserve"> hífen</w:t>
      </w:r>
    </w:p>
    <w:p w:rsidR="00C41ABC" w:rsidRPr="00C41ABC" w:rsidRDefault="00C41ABC" w:rsidP="00C41ABC">
      <w:pPr>
        <w:rPr>
          <w:rFonts w:ascii="Calibri" w:eastAsia="Calibri" w:hAnsi="Calibri" w:cs="Times New Roman"/>
        </w:rPr>
      </w:pPr>
      <w:r w:rsidRPr="00C41ABC">
        <w:rPr>
          <w:rFonts w:ascii="Calibri" w:eastAsia="Calibri" w:hAnsi="Calibri" w:cs="Times New Roman"/>
        </w:rPr>
        <w:t>Com prefixos, usa-se sempre o hífen diante de palavra iniciada por H.</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684"/>
        <w:gridCol w:w="2716"/>
      </w:tblGrid>
      <w:tr w:rsidR="00C41ABC" w:rsidRPr="00C41ABC" w:rsidTr="009E25C1">
        <w:tc>
          <w:tcPr>
            <w:tcW w:w="2684" w:type="dxa"/>
            <w:shd w:val="clear" w:color="auto" w:fill="auto"/>
            <w:vAlign w:val="center"/>
          </w:tcPr>
          <w:p w:rsidR="00C41ABC" w:rsidRPr="00C41ABC" w:rsidRDefault="00C41ABC" w:rsidP="009E25C1">
            <w:pPr>
              <w:rPr>
                <w:rFonts w:ascii="Calibri" w:eastAsia="Calibri" w:hAnsi="Calibri" w:cs="Times New Roman"/>
              </w:rPr>
            </w:pPr>
            <w:r w:rsidRPr="00C41ABC">
              <w:rPr>
                <w:rFonts w:ascii="Calibri" w:eastAsia="Calibri" w:hAnsi="Calibri" w:cs="Times New Roman"/>
              </w:rPr>
              <w:t>anti-higiênico</w:t>
            </w:r>
            <w:r w:rsidRPr="00C41ABC">
              <w:rPr>
                <w:rFonts w:ascii="Calibri" w:eastAsia="Calibri" w:hAnsi="Calibri" w:cs="Times New Roman"/>
              </w:rPr>
              <w:br/>
              <w:t>extra-humano</w:t>
            </w:r>
            <w:r w:rsidRPr="00C41ABC">
              <w:rPr>
                <w:rFonts w:ascii="Calibri" w:eastAsia="Calibri" w:hAnsi="Calibri" w:cs="Times New Roman"/>
              </w:rPr>
              <w:br/>
              <w:t>super-homem</w:t>
            </w:r>
            <w:r w:rsidRPr="00C41ABC">
              <w:rPr>
                <w:rFonts w:ascii="Calibri" w:eastAsia="Calibri" w:hAnsi="Calibri" w:cs="Times New Roman"/>
              </w:rPr>
              <w:br/>
              <w:t>neo-humanismo</w:t>
            </w:r>
            <w:r w:rsidRPr="00C41ABC">
              <w:rPr>
                <w:rFonts w:ascii="Calibri" w:eastAsia="Calibri" w:hAnsi="Calibri" w:cs="Times New Roman"/>
              </w:rPr>
              <w:br/>
              <w:t>pseudo-herói</w:t>
            </w:r>
            <w:r w:rsidRPr="00C41ABC">
              <w:rPr>
                <w:rFonts w:ascii="Calibri" w:eastAsia="Calibri" w:hAnsi="Calibri" w:cs="Times New Roman"/>
              </w:rPr>
              <w:br/>
              <w:t>co-herdeiro</w:t>
            </w:r>
            <w:r w:rsidRPr="00C41ABC">
              <w:rPr>
                <w:rFonts w:ascii="Calibri" w:eastAsia="Calibri" w:hAnsi="Calibri" w:cs="Times New Roman"/>
              </w:rPr>
              <w:br/>
              <w:t>eletro-hidráulico</w:t>
            </w:r>
            <w:r w:rsidRPr="00C41ABC">
              <w:rPr>
                <w:rFonts w:ascii="Calibri" w:eastAsia="Calibri" w:hAnsi="Calibri" w:cs="Times New Roman"/>
              </w:rPr>
              <w:br/>
              <w:t>macro-história</w:t>
            </w:r>
          </w:p>
        </w:tc>
        <w:tc>
          <w:tcPr>
            <w:tcW w:w="2716" w:type="dxa"/>
            <w:shd w:val="clear" w:color="auto" w:fill="auto"/>
            <w:vAlign w:val="center"/>
          </w:tcPr>
          <w:p w:rsidR="00C41ABC" w:rsidRPr="00C41ABC" w:rsidRDefault="00C41ABC" w:rsidP="009E25C1">
            <w:pPr>
              <w:rPr>
                <w:rFonts w:ascii="Calibri" w:eastAsia="Calibri" w:hAnsi="Calibri" w:cs="Times New Roman"/>
              </w:rPr>
            </w:pPr>
            <w:r w:rsidRPr="00C41ABC">
              <w:rPr>
                <w:rFonts w:ascii="Calibri" w:eastAsia="Calibri" w:hAnsi="Calibri" w:cs="Times New Roman"/>
              </w:rPr>
              <w:t>micro-história</w:t>
            </w:r>
            <w:r w:rsidRPr="00C41ABC">
              <w:rPr>
                <w:rFonts w:ascii="Calibri" w:eastAsia="Calibri" w:hAnsi="Calibri" w:cs="Times New Roman"/>
              </w:rPr>
              <w:br/>
              <w:t>semi-hospitalar</w:t>
            </w:r>
            <w:r w:rsidRPr="00C41ABC">
              <w:rPr>
                <w:rFonts w:ascii="Calibri" w:eastAsia="Calibri" w:hAnsi="Calibri" w:cs="Times New Roman"/>
              </w:rPr>
              <w:br/>
              <w:t>intra-hepático</w:t>
            </w:r>
            <w:r w:rsidRPr="00C41ABC">
              <w:rPr>
                <w:rFonts w:ascii="Calibri" w:eastAsia="Calibri" w:hAnsi="Calibri" w:cs="Times New Roman"/>
              </w:rPr>
              <w:br/>
              <w:t>ultra-hiperbólico</w:t>
            </w:r>
            <w:r w:rsidRPr="00C41ABC">
              <w:rPr>
                <w:rFonts w:ascii="Calibri" w:eastAsia="Calibri" w:hAnsi="Calibri" w:cs="Times New Roman"/>
              </w:rPr>
              <w:br/>
              <w:t>psico-higiene</w:t>
            </w:r>
            <w:r w:rsidRPr="00C41ABC">
              <w:rPr>
                <w:rFonts w:ascii="Calibri" w:eastAsia="Calibri" w:hAnsi="Calibri" w:cs="Times New Roman"/>
              </w:rPr>
              <w:br/>
              <w:t>geo-história</w:t>
            </w:r>
            <w:r w:rsidRPr="00C41ABC">
              <w:rPr>
                <w:rFonts w:ascii="Calibri" w:eastAsia="Calibri" w:hAnsi="Calibri" w:cs="Times New Roman"/>
              </w:rPr>
              <w:br/>
              <w:t>contra-harmônico</w:t>
            </w:r>
            <w:r w:rsidRPr="00C41ABC">
              <w:rPr>
                <w:rFonts w:ascii="Calibri" w:eastAsia="Calibri" w:hAnsi="Calibri" w:cs="Times New Roman"/>
              </w:rPr>
              <w:br/>
              <w:t>anti-histórico</w:t>
            </w:r>
          </w:p>
        </w:tc>
      </w:tr>
    </w:tbl>
    <w:p w:rsidR="00C41ABC" w:rsidRPr="004D189A" w:rsidRDefault="00C41ABC" w:rsidP="00C41ABC">
      <w:pPr>
        <w:rPr>
          <w:rFonts w:ascii="Calibri" w:eastAsia="Calibri" w:hAnsi="Calibri" w:cs="Times New Roman"/>
          <w:b/>
          <w:i/>
          <w:iCs/>
        </w:rPr>
      </w:pPr>
      <w:r w:rsidRPr="004D189A">
        <w:rPr>
          <w:rFonts w:ascii="Calibri" w:eastAsia="Calibri" w:hAnsi="Calibri" w:cs="Times New Roman"/>
          <w:b/>
          <w:i/>
          <w:iCs/>
        </w:rPr>
        <w:t>Vogal + S ou R = não tem</w:t>
      </w:r>
      <w:r w:rsidR="004D189A" w:rsidRPr="004D189A">
        <w:rPr>
          <w:rFonts w:ascii="Calibri" w:eastAsia="Calibri" w:hAnsi="Calibri" w:cs="Times New Roman"/>
          <w:b/>
          <w:i/>
          <w:iCs/>
        </w:rPr>
        <w:t xml:space="preserve"> </w:t>
      </w:r>
      <w:r w:rsidR="004D189A">
        <w:rPr>
          <w:rFonts w:ascii="Calibri" w:eastAsia="Calibri" w:hAnsi="Calibri" w:cs="Times New Roman"/>
          <w:b/>
          <w:i/>
          <w:iCs/>
        </w:rPr>
        <w:t>hífen</w:t>
      </w:r>
    </w:p>
    <w:p w:rsidR="00C41ABC" w:rsidRPr="00C41ABC" w:rsidRDefault="00C41ABC" w:rsidP="00C41ABC">
      <w:pPr>
        <w:rPr>
          <w:rFonts w:ascii="Calibri" w:eastAsia="Calibri" w:hAnsi="Calibri" w:cs="Times New Roman"/>
        </w:rPr>
      </w:pPr>
      <w:r w:rsidRPr="00C41ABC">
        <w:rPr>
          <w:rFonts w:ascii="Calibri" w:eastAsia="Calibri" w:hAnsi="Calibri" w:cs="Times New Roman"/>
        </w:rPr>
        <w:t>Quando o prefixo termina em vogal e a segunda palavra começa com S ou R, não há hífen e a consoante é duplicada.</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684"/>
        <w:gridCol w:w="2716"/>
      </w:tblGrid>
      <w:tr w:rsidR="00C41ABC" w:rsidRPr="00C41ABC" w:rsidTr="009E25C1">
        <w:tc>
          <w:tcPr>
            <w:tcW w:w="2684" w:type="dxa"/>
            <w:shd w:val="clear" w:color="auto" w:fill="auto"/>
            <w:vAlign w:val="center"/>
          </w:tcPr>
          <w:p w:rsidR="00C41ABC" w:rsidRPr="00C41ABC" w:rsidRDefault="00C41ABC" w:rsidP="009E25C1">
            <w:pPr>
              <w:rPr>
                <w:rFonts w:ascii="Calibri" w:eastAsia="Calibri" w:hAnsi="Calibri" w:cs="Times New Roman"/>
              </w:rPr>
            </w:pPr>
            <w:r w:rsidRPr="004D189A">
              <w:rPr>
                <w:rFonts w:ascii="Calibri" w:eastAsia="Calibri" w:hAnsi="Calibri" w:cs="Times New Roman"/>
                <w:b/>
              </w:rPr>
              <w:t>Antes</w:t>
            </w:r>
            <w:r w:rsidRPr="00C41ABC">
              <w:rPr>
                <w:rFonts w:ascii="Calibri" w:eastAsia="Calibri" w:hAnsi="Calibri" w:cs="Times New Roman"/>
              </w:rPr>
              <w:br/>
              <w:t>anti-religioso</w:t>
            </w:r>
            <w:r w:rsidRPr="00C41ABC">
              <w:rPr>
                <w:rFonts w:ascii="Calibri" w:eastAsia="Calibri" w:hAnsi="Calibri" w:cs="Times New Roman"/>
              </w:rPr>
              <w:br/>
              <w:t>contra-regra</w:t>
            </w:r>
            <w:r w:rsidRPr="00C41ABC">
              <w:rPr>
                <w:rFonts w:ascii="Calibri" w:eastAsia="Calibri" w:hAnsi="Calibri" w:cs="Times New Roman"/>
              </w:rPr>
              <w:br/>
              <w:t>contra-senha</w:t>
            </w:r>
            <w:r w:rsidRPr="00C41ABC">
              <w:rPr>
                <w:rFonts w:ascii="Calibri" w:eastAsia="Calibri" w:hAnsi="Calibri" w:cs="Times New Roman"/>
              </w:rPr>
              <w:br/>
              <w:t>ultra-som</w:t>
            </w:r>
          </w:p>
        </w:tc>
        <w:tc>
          <w:tcPr>
            <w:tcW w:w="2716" w:type="dxa"/>
            <w:shd w:val="clear" w:color="auto" w:fill="auto"/>
            <w:vAlign w:val="center"/>
          </w:tcPr>
          <w:p w:rsidR="00C41ABC" w:rsidRPr="00C41ABC" w:rsidRDefault="00C41ABC" w:rsidP="009E25C1">
            <w:pPr>
              <w:rPr>
                <w:rFonts w:ascii="Calibri" w:eastAsia="Calibri" w:hAnsi="Calibri" w:cs="Times New Roman"/>
              </w:rPr>
            </w:pPr>
            <w:r w:rsidRPr="004D189A">
              <w:rPr>
                <w:rFonts w:ascii="Calibri" w:eastAsia="Calibri" w:hAnsi="Calibri" w:cs="Times New Roman"/>
                <w:b/>
              </w:rPr>
              <w:t>Agora</w:t>
            </w:r>
            <w:r w:rsidRPr="00C41ABC">
              <w:rPr>
                <w:rFonts w:ascii="Calibri" w:eastAsia="Calibri" w:hAnsi="Calibri" w:cs="Times New Roman"/>
              </w:rPr>
              <w:br/>
              <w:t>antirreligioso</w:t>
            </w:r>
            <w:r w:rsidRPr="00C41ABC">
              <w:rPr>
                <w:rFonts w:ascii="Calibri" w:eastAsia="Calibri" w:hAnsi="Calibri" w:cs="Times New Roman"/>
              </w:rPr>
              <w:br/>
              <w:t>contrarregra</w:t>
            </w:r>
            <w:r w:rsidRPr="00C41ABC">
              <w:rPr>
                <w:rFonts w:ascii="Calibri" w:eastAsia="Calibri" w:hAnsi="Calibri" w:cs="Times New Roman"/>
              </w:rPr>
              <w:br/>
              <w:t>contrassenha</w:t>
            </w:r>
            <w:r w:rsidRPr="00C41ABC">
              <w:rPr>
                <w:rFonts w:ascii="Calibri" w:eastAsia="Calibri" w:hAnsi="Calibri" w:cs="Times New Roman"/>
              </w:rPr>
              <w:br/>
              <w:t>ultrassom</w:t>
            </w:r>
          </w:p>
        </w:tc>
      </w:tr>
    </w:tbl>
    <w:p w:rsidR="00C41ABC" w:rsidRPr="004D189A" w:rsidRDefault="00C41ABC" w:rsidP="00C41ABC">
      <w:pPr>
        <w:rPr>
          <w:rFonts w:ascii="Calibri" w:eastAsia="Calibri" w:hAnsi="Calibri" w:cs="Times New Roman"/>
          <w:b/>
          <w:i/>
          <w:iCs/>
        </w:rPr>
      </w:pPr>
      <w:r w:rsidRPr="004D189A">
        <w:rPr>
          <w:rFonts w:ascii="Calibri" w:eastAsia="Calibri" w:hAnsi="Calibri" w:cs="Times New Roman"/>
          <w:b/>
          <w:i/>
          <w:iCs/>
        </w:rPr>
        <w:t>Vogal + vogal diferente = não tem</w:t>
      </w:r>
      <w:r w:rsidR="004D189A" w:rsidRPr="004D189A">
        <w:rPr>
          <w:rFonts w:ascii="Calibri" w:eastAsia="Calibri" w:hAnsi="Calibri" w:cs="Times New Roman"/>
          <w:b/>
          <w:i/>
          <w:iCs/>
        </w:rPr>
        <w:t xml:space="preserve"> </w:t>
      </w:r>
      <w:r w:rsidR="004D189A">
        <w:rPr>
          <w:rFonts w:ascii="Calibri" w:eastAsia="Calibri" w:hAnsi="Calibri" w:cs="Times New Roman"/>
          <w:b/>
          <w:i/>
          <w:iCs/>
        </w:rPr>
        <w:t>hífen</w:t>
      </w:r>
    </w:p>
    <w:p w:rsidR="00C41ABC" w:rsidRPr="00C41ABC" w:rsidRDefault="00C41ABC" w:rsidP="00C41ABC">
      <w:pPr>
        <w:rPr>
          <w:rFonts w:ascii="Calibri" w:eastAsia="Calibri" w:hAnsi="Calibri" w:cs="Times New Roman"/>
        </w:rPr>
      </w:pPr>
      <w:r w:rsidRPr="00C41ABC">
        <w:rPr>
          <w:rFonts w:ascii="Calibri" w:eastAsia="Calibri" w:hAnsi="Calibri" w:cs="Times New Roman"/>
        </w:rPr>
        <w:t xml:space="preserve">O hífen deixa de ser usado quando o prefixo termina em vogal e a segunda palavra começa com vogal diferente. Portanto, </w:t>
      </w:r>
      <w:r w:rsidRPr="00C41ABC">
        <w:rPr>
          <w:rFonts w:ascii="Calibri" w:eastAsia="Calibri" w:hAnsi="Calibri" w:cs="Times New Roman"/>
          <w:u w:val="single"/>
        </w:rPr>
        <w:t>socioambiental agora é sem hífen</w:t>
      </w:r>
      <w:r w:rsidRPr="00C41ABC">
        <w:rPr>
          <w:rFonts w:ascii="Calibri" w:eastAsia="Calibri" w:hAnsi="Calibri" w:cs="Times New Roman"/>
        </w:rPr>
        <w: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684"/>
        <w:gridCol w:w="2716"/>
      </w:tblGrid>
      <w:tr w:rsidR="00C41ABC" w:rsidRPr="00C41ABC" w:rsidTr="009E25C1">
        <w:tc>
          <w:tcPr>
            <w:tcW w:w="2684" w:type="dxa"/>
            <w:shd w:val="clear" w:color="auto" w:fill="auto"/>
            <w:vAlign w:val="center"/>
          </w:tcPr>
          <w:p w:rsidR="00C41ABC" w:rsidRPr="00C41ABC" w:rsidRDefault="00C41ABC" w:rsidP="009E25C1">
            <w:pPr>
              <w:rPr>
                <w:rFonts w:ascii="Calibri" w:eastAsia="Calibri" w:hAnsi="Calibri" w:cs="Times New Roman"/>
              </w:rPr>
            </w:pPr>
            <w:r w:rsidRPr="004D189A">
              <w:rPr>
                <w:rFonts w:ascii="Calibri" w:eastAsia="Calibri" w:hAnsi="Calibri" w:cs="Times New Roman"/>
                <w:b/>
              </w:rPr>
              <w:t>Antes</w:t>
            </w:r>
            <w:r w:rsidRPr="00C41ABC">
              <w:rPr>
                <w:rFonts w:ascii="Calibri" w:eastAsia="Calibri" w:hAnsi="Calibri" w:cs="Times New Roman"/>
              </w:rPr>
              <w:br/>
              <w:t>auto-aprendizagem</w:t>
            </w:r>
            <w:r w:rsidRPr="00C41ABC">
              <w:rPr>
                <w:rFonts w:ascii="Calibri" w:eastAsia="Calibri" w:hAnsi="Calibri" w:cs="Times New Roman"/>
              </w:rPr>
              <w:br/>
              <w:t>auto-escola</w:t>
            </w:r>
            <w:r w:rsidRPr="00C41ABC">
              <w:rPr>
                <w:rFonts w:ascii="Calibri" w:eastAsia="Calibri" w:hAnsi="Calibri" w:cs="Times New Roman"/>
              </w:rPr>
              <w:br/>
              <w:t>auto-estrada</w:t>
            </w:r>
            <w:r w:rsidRPr="00C41ABC">
              <w:rPr>
                <w:rFonts w:ascii="Calibri" w:eastAsia="Calibri" w:hAnsi="Calibri" w:cs="Times New Roman"/>
              </w:rPr>
              <w:br/>
              <w:t>extra-escolar</w:t>
            </w:r>
            <w:r w:rsidRPr="00C41ABC">
              <w:rPr>
                <w:rFonts w:ascii="Calibri" w:eastAsia="Calibri" w:hAnsi="Calibri" w:cs="Times New Roman"/>
              </w:rPr>
              <w:br/>
              <w:t>extra-oficial</w:t>
            </w:r>
            <w:r w:rsidRPr="00C41ABC">
              <w:rPr>
                <w:rFonts w:ascii="Calibri" w:eastAsia="Calibri" w:hAnsi="Calibri" w:cs="Times New Roman"/>
              </w:rPr>
              <w:br/>
              <w:t>infra-estrutura</w:t>
            </w:r>
            <w:r w:rsidRPr="00C41ABC">
              <w:rPr>
                <w:rFonts w:ascii="Calibri" w:eastAsia="Calibri" w:hAnsi="Calibri" w:cs="Times New Roman"/>
              </w:rPr>
              <w:br/>
              <w:t>semi-analfabeto</w:t>
            </w:r>
            <w:r w:rsidRPr="00C41ABC">
              <w:rPr>
                <w:rFonts w:ascii="Calibri" w:eastAsia="Calibri" w:hAnsi="Calibri" w:cs="Times New Roman"/>
              </w:rPr>
              <w:br/>
              <w:t>semi-opaco</w:t>
            </w:r>
          </w:p>
        </w:tc>
        <w:tc>
          <w:tcPr>
            <w:tcW w:w="2716" w:type="dxa"/>
            <w:shd w:val="clear" w:color="auto" w:fill="auto"/>
            <w:vAlign w:val="center"/>
          </w:tcPr>
          <w:p w:rsidR="00C41ABC" w:rsidRPr="00C41ABC" w:rsidRDefault="00C41ABC" w:rsidP="009E25C1">
            <w:pPr>
              <w:rPr>
                <w:rFonts w:ascii="Calibri" w:eastAsia="Calibri" w:hAnsi="Calibri" w:cs="Times New Roman"/>
              </w:rPr>
            </w:pPr>
            <w:r w:rsidRPr="004D189A">
              <w:rPr>
                <w:rFonts w:ascii="Calibri" w:eastAsia="Calibri" w:hAnsi="Calibri" w:cs="Times New Roman"/>
                <w:b/>
              </w:rPr>
              <w:t>Agora</w:t>
            </w:r>
            <w:r w:rsidRPr="00C41ABC">
              <w:rPr>
                <w:rFonts w:ascii="Calibri" w:eastAsia="Calibri" w:hAnsi="Calibri" w:cs="Times New Roman"/>
              </w:rPr>
              <w:br/>
              <w:t>autoaprendizagem</w:t>
            </w:r>
            <w:r w:rsidRPr="00C41ABC">
              <w:rPr>
                <w:rFonts w:ascii="Calibri" w:eastAsia="Calibri" w:hAnsi="Calibri" w:cs="Times New Roman"/>
              </w:rPr>
              <w:br/>
              <w:t>autoescola</w:t>
            </w:r>
            <w:r w:rsidRPr="00C41ABC">
              <w:rPr>
                <w:rFonts w:ascii="Calibri" w:eastAsia="Calibri" w:hAnsi="Calibri" w:cs="Times New Roman"/>
              </w:rPr>
              <w:br/>
              <w:t>autoestrada</w:t>
            </w:r>
            <w:r w:rsidRPr="00C41ABC">
              <w:rPr>
                <w:rFonts w:ascii="Calibri" w:eastAsia="Calibri" w:hAnsi="Calibri" w:cs="Times New Roman"/>
              </w:rPr>
              <w:br/>
              <w:t>extraescolar</w:t>
            </w:r>
            <w:r w:rsidRPr="00C41ABC">
              <w:rPr>
                <w:rFonts w:ascii="Calibri" w:eastAsia="Calibri" w:hAnsi="Calibri" w:cs="Times New Roman"/>
              </w:rPr>
              <w:br/>
              <w:t>extraoficial</w:t>
            </w:r>
            <w:r w:rsidRPr="00C41ABC">
              <w:rPr>
                <w:rFonts w:ascii="Calibri" w:eastAsia="Calibri" w:hAnsi="Calibri" w:cs="Times New Roman"/>
              </w:rPr>
              <w:br/>
              <w:t>infraestrutura</w:t>
            </w:r>
            <w:r w:rsidRPr="00C41ABC">
              <w:rPr>
                <w:rFonts w:ascii="Calibri" w:eastAsia="Calibri" w:hAnsi="Calibri" w:cs="Times New Roman"/>
              </w:rPr>
              <w:br/>
              <w:t>semianalfabeto</w:t>
            </w:r>
            <w:r w:rsidRPr="00C41ABC">
              <w:rPr>
                <w:rFonts w:ascii="Calibri" w:eastAsia="Calibri" w:hAnsi="Calibri" w:cs="Times New Roman"/>
              </w:rPr>
              <w:br/>
              <w:t>semiopaco</w:t>
            </w:r>
          </w:p>
        </w:tc>
      </w:tr>
    </w:tbl>
    <w:p w:rsidR="00C41ABC" w:rsidRPr="004D189A" w:rsidRDefault="00C41ABC" w:rsidP="00C41ABC">
      <w:pPr>
        <w:rPr>
          <w:rFonts w:ascii="Calibri" w:eastAsia="Calibri" w:hAnsi="Calibri" w:cs="Times New Roman"/>
          <w:b/>
          <w:i/>
          <w:iCs/>
        </w:rPr>
      </w:pPr>
      <w:r w:rsidRPr="004D189A">
        <w:rPr>
          <w:rFonts w:ascii="Calibri" w:eastAsia="Calibri" w:hAnsi="Calibri" w:cs="Times New Roman"/>
          <w:b/>
          <w:i/>
          <w:iCs/>
        </w:rPr>
        <w:t>Vogal + vogal igual = tem</w:t>
      </w:r>
      <w:r w:rsidR="004D189A" w:rsidRPr="004D189A">
        <w:rPr>
          <w:rFonts w:ascii="Calibri" w:eastAsia="Calibri" w:hAnsi="Calibri" w:cs="Times New Roman"/>
          <w:b/>
          <w:i/>
          <w:iCs/>
        </w:rPr>
        <w:t xml:space="preserve"> </w:t>
      </w:r>
      <w:r w:rsidR="004D189A">
        <w:rPr>
          <w:rFonts w:ascii="Calibri" w:eastAsia="Calibri" w:hAnsi="Calibri" w:cs="Times New Roman"/>
          <w:b/>
          <w:i/>
          <w:iCs/>
        </w:rPr>
        <w:t>hífen</w:t>
      </w:r>
    </w:p>
    <w:p w:rsidR="00C41ABC" w:rsidRPr="00C41ABC" w:rsidRDefault="00C41ABC" w:rsidP="00C41ABC">
      <w:pPr>
        <w:rPr>
          <w:rFonts w:ascii="Calibri" w:eastAsia="Calibri" w:hAnsi="Calibri" w:cs="Times New Roman"/>
        </w:rPr>
      </w:pPr>
      <w:r w:rsidRPr="00C41ABC">
        <w:rPr>
          <w:rFonts w:ascii="Calibri" w:eastAsia="Calibri" w:hAnsi="Calibri" w:cs="Times New Roman"/>
        </w:rPr>
        <w:t>Usa-se hífen se o prefixo termina em vogal e o segundo elemento começa pela mesma vogal.</w:t>
      </w:r>
    </w:p>
    <w:p w:rsidR="00C41ABC" w:rsidRPr="00C41ABC" w:rsidRDefault="00C41ABC" w:rsidP="00C41ABC">
      <w:pPr>
        <w:rPr>
          <w:rFonts w:ascii="Calibri" w:eastAsia="Calibri" w:hAnsi="Calibri" w:cs="Times New Roma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684"/>
        <w:gridCol w:w="2716"/>
      </w:tblGrid>
      <w:tr w:rsidR="00C41ABC" w:rsidRPr="00C41ABC" w:rsidTr="009E25C1">
        <w:tc>
          <w:tcPr>
            <w:tcW w:w="2684" w:type="dxa"/>
            <w:shd w:val="clear" w:color="auto" w:fill="auto"/>
            <w:vAlign w:val="center"/>
          </w:tcPr>
          <w:p w:rsidR="00C41ABC" w:rsidRPr="00C41ABC" w:rsidRDefault="00C41ABC" w:rsidP="009E25C1">
            <w:pPr>
              <w:rPr>
                <w:rFonts w:ascii="Calibri" w:eastAsia="Calibri" w:hAnsi="Calibri" w:cs="Times New Roman"/>
              </w:rPr>
            </w:pPr>
            <w:r w:rsidRPr="004D189A">
              <w:rPr>
                <w:rFonts w:ascii="Calibri" w:eastAsia="Calibri" w:hAnsi="Calibri" w:cs="Times New Roman"/>
                <w:b/>
              </w:rPr>
              <w:t>Antes</w:t>
            </w:r>
            <w:r w:rsidRPr="00C41ABC">
              <w:rPr>
                <w:rFonts w:ascii="Calibri" w:eastAsia="Calibri" w:hAnsi="Calibri" w:cs="Times New Roman"/>
              </w:rPr>
              <w:br/>
              <w:t>antiimperalista</w:t>
            </w:r>
            <w:r w:rsidRPr="00C41ABC">
              <w:rPr>
                <w:rFonts w:ascii="Calibri" w:eastAsia="Calibri" w:hAnsi="Calibri" w:cs="Times New Roman"/>
              </w:rPr>
              <w:br/>
              <w:t>contra-ataque</w:t>
            </w:r>
            <w:r w:rsidRPr="00C41ABC">
              <w:rPr>
                <w:rFonts w:ascii="Calibri" w:eastAsia="Calibri" w:hAnsi="Calibri" w:cs="Times New Roman"/>
              </w:rPr>
              <w:br/>
              <w:t>microondas</w:t>
            </w:r>
            <w:r w:rsidRPr="00C41ABC">
              <w:rPr>
                <w:rFonts w:ascii="Calibri" w:eastAsia="Calibri" w:hAnsi="Calibri" w:cs="Times New Roman"/>
              </w:rPr>
              <w:br/>
              <w:t>microônibus</w:t>
            </w:r>
            <w:r w:rsidRPr="00C41ABC">
              <w:rPr>
                <w:rFonts w:ascii="Calibri" w:eastAsia="Calibri" w:hAnsi="Calibri" w:cs="Times New Roman"/>
              </w:rPr>
              <w:br/>
              <w:t>microorgânico</w:t>
            </w:r>
            <w:r w:rsidRPr="00C41ABC">
              <w:rPr>
                <w:rFonts w:ascii="Calibri" w:eastAsia="Calibri" w:hAnsi="Calibri" w:cs="Times New Roman"/>
              </w:rPr>
              <w:br/>
              <w:t>semi-integral</w:t>
            </w:r>
            <w:r w:rsidRPr="00C41ABC">
              <w:rPr>
                <w:rFonts w:ascii="Calibri" w:eastAsia="Calibri" w:hAnsi="Calibri" w:cs="Times New Roman"/>
              </w:rPr>
              <w:br/>
              <w:t>semi-interno</w:t>
            </w:r>
          </w:p>
        </w:tc>
        <w:tc>
          <w:tcPr>
            <w:tcW w:w="2716" w:type="dxa"/>
            <w:shd w:val="clear" w:color="auto" w:fill="auto"/>
            <w:vAlign w:val="center"/>
          </w:tcPr>
          <w:p w:rsidR="00C41ABC" w:rsidRPr="00C41ABC" w:rsidRDefault="00C41ABC" w:rsidP="009E25C1">
            <w:pPr>
              <w:rPr>
                <w:rFonts w:ascii="Calibri" w:eastAsia="Calibri" w:hAnsi="Calibri" w:cs="Times New Roman"/>
              </w:rPr>
            </w:pPr>
            <w:r w:rsidRPr="004D189A">
              <w:rPr>
                <w:rFonts w:ascii="Calibri" w:eastAsia="Calibri" w:hAnsi="Calibri" w:cs="Times New Roman"/>
                <w:b/>
              </w:rPr>
              <w:t>Agora</w:t>
            </w:r>
            <w:r w:rsidRPr="00C41ABC">
              <w:rPr>
                <w:rFonts w:ascii="Calibri" w:eastAsia="Calibri" w:hAnsi="Calibri" w:cs="Times New Roman"/>
              </w:rPr>
              <w:br/>
              <w:t>anti-imperalista</w:t>
            </w:r>
            <w:r w:rsidRPr="00C41ABC">
              <w:rPr>
                <w:rFonts w:ascii="Calibri" w:eastAsia="Calibri" w:hAnsi="Calibri" w:cs="Times New Roman"/>
              </w:rPr>
              <w:br/>
              <w:t>contra-ataque</w:t>
            </w:r>
            <w:r w:rsidRPr="00C41ABC">
              <w:rPr>
                <w:rFonts w:ascii="Calibri" w:eastAsia="Calibri" w:hAnsi="Calibri" w:cs="Times New Roman"/>
              </w:rPr>
              <w:br/>
              <w:t>micro-ondas</w:t>
            </w:r>
            <w:r w:rsidRPr="00C41ABC">
              <w:rPr>
                <w:rFonts w:ascii="Calibri" w:eastAsia="Calibri" w:hAnsi="Calibri" w:cs="Times New Roman"/>
              </w:rPr>
              <w:br/>
              <w:t>micro-ônibus</w:t>
            </w:r>
            <w:r w:rsidRPr="00C41ABC">
              <w:rPr>
                <w:rFonts w:ascii="Calibri" w:eastAsia="Calibri" w:hAnsi="Calibri" w:cs="Times New Roman"/>
              </w:rPr>
              <w:br/>
              <w:t>micro-orgânico</w:t>
            </w:r>
            <w:r w:rsidRPr="00C41ABC">
              <w:rPr>
                <w:rFonts w:ascii="Calibri" w:eastAsia="Calibri" w:hAnsi="Calibri" w:cs="Times New Roman"/>
              </w:rPr>
              <w:br/>
              <w:t>semi-integral</w:t>
            </w:r>
            <w:r w:rsidRPr="00C41ABC">
              <w:rPr>
                <w:rFonts w:ascii="Calibri" w:eastAsia="Calibri" w:hAnsi="Calibri" w:cs="Times New Roman"/>
              </w:rPr>
              <w:br/>
              <w:t>semi-interno</w:t>
            </w:r>
          </w:p>
        </w:tc>
      </w:tr>
    </w:tbl>
    <w:p w:rsidR="00C41ABC" w:rsidRPr="004D189A" w:rsidRDefault="00C41ABC" w:rsidP="00C41ABC">
      <w:pPr>
        <w:rPr>
          <w:rFonts w:ascii="Calibri" w:eastAsia="Calibri" w:hAnsi="Calibri" w:cs="Times New Roman"/>
          <w:b/>
          <w:i/>
          <w:iCs/>
        </w:rPr>
      </w:pPr>
      <w:r w:rsidRPr="004D189A">
        <w:rPr>
          <w:rFonts w:ascii="Calibri" w:eastAsia="Calibri" w:hAnsi="Calibri" w:cs="Times New Roman"/>
          <w:b/>
          <w:i/>
          <w:iCs/>
        </w:rPr>
        <w:t>Hiper, inter e super + R = tem</w:t>
      </w:r>
      <w:r w:rsidR="004D189A" w:rsidRPr="004D189A">
        <w:rPr>
          <w:rFonts w:ascii="Calibri" w:eastAsia="Calibri" w:hAnsi="Calibri" w:cs="Times New Roman"/>
          <w:b/>
          <w:i/>
          <w:iCs/>
        </w:rPr>
        <w:t xml:space="preserve"> </w:t>
      </w:r>
      <w:r w:rsidR="004D189A">
        <w:rPr>
          <w:rFonts w:ascii="Calibri" w:eastAsia="Calibri" w:hAnsi="Calibri" w:cs="Times New Roman"/>
          <w:b/>
          <w:i/>
          <w:iCs/>
        </w:rPr>
        <w:t>hífen</w:t>
      </w:r>
    </w:p>
    <w:p w:rsidR="00C41ABC" w:rsidRPr="00C41ABC" w:rsidRDefault="00C41ABC" w:rsidP="00C41ABC">
      <w:pPr>
        <w:rPr>
          <w:rFonts w:ascii="Calibri" w:eastAsia="Calibri" w:hAnsi="Calibri" w:cs="Times New Roman"/>
        </w:rPr>
      </w:pPr>
      <w:r w:rsidRPr="00C41ABC">
        <w:rPr>
          <w:rFonts w:ascii="Calibri" w:eastAsia="Calibri" w:hAnsi="Calibri" w:cs="Times New Roman"/>
        </w:rPr>
        <w:t>Usa-se hífen com os prefixos hiper, inter e super apenas quando combinados com elementos iniciados por R.</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400"/>
      </w:tblGrid>
      <w:tr w:rsidR="00C41ABC" w:rsidRPr="00C41ABC" w:rsidTr="009E25C1">
        <w:tc>
          <w:tcPr>
            <w:tcW w:w="5400" w:type="dxa"/>
            <w:shd w:val="clear" w:color="auto" w:fill="auto"/>
            <w:vAlign w:val="center"/>
          </w:tcPr>
          <w:p w:rsidR="00C41ABC" w:rsidRPr="00C41ABC" w:rsidRDefault="00C41ABC" w:rsidP="009E25C1">
            <w:pPr>
              <w:rPr>
                <w:rFonts w:ascii="Calibri" w:eastAsia="Calibri" w:hAnsi="Calibri" w:cs="Times New Roman"/>
              </w:rPr>
            </w:pPr>
            <w:r w:rsidRPr="00C41ABC">
              <w:rPr>
                <w:rFonts w:ascii="Calibri" w:eastAsia="Calibri" w:hAnsi="Calibri" w:cs="Times New Roman"/>
              </w:rPr>
              <w:t>hiper-requintado</w:t>
            </w:r>
            <w:r w:rsidRPr="00C41ABC">
              <w:rPr>
                <w:rFonts w:ascii="Calibri" w:eastAsia="Calibri" w:hAnsi="Calibri" w:cs="Times New Roman"/>
              </w:rPr>
              <w:br/>
              <w:t>inter-racial</w:t>
            </w:r>
            <w:r w:rsidRPr="00C41ABC">
              <w:rPr>
                <w:rFonts w:ascii="Calibri" w:eastAsia="Calibri" w:hAnsi="Calibri" w:cs="Times New Roman"/>
              </w:rPr>
              <w:br/>
              <w:t>inter-relacionado</w:t>
            </w:r>
            <w:r w:rsidRPr="00C41ABC">
              <w:rPr>
                <w:rFonts w:ascii="Calibri" w:eastAsia="Calibri" w:hAnsi="Calibri" w:cs="Times New Roman"/>
              </w:rPr>
              <w:br/>
              <w:t>super-revista</w:t>
            </w:r>
          </w:p>
        </w:tc>
      </w:tr>
    </w:tbl>
    <w:p w:rsidR="00C41ABC" w:rsidRPr="00C41ABC" w:rsidRDefault="00C41ABC" w:rsidP="00C41ABC">
      <w:pPr>
        <w:rPr>
          <w:rFonts w:ascii="Calibri" w:eastAsia="Calibri" w:hAnsi="Calibri" w:cs="Times New Roman"/>
        </w:rPr>
      </w:pPr>
      <w:r w:rsidRPr="00C41ABC">
        <w:rPr>
          <w:rFonts w:ascii="Calibri" w:eastAsia="Calibri" w:hAnsi="Calibri" w:cs="Times New Roman"/>
        </w:rPr>
        <w:t>Em todos os outros casos, não se usa.</w:t>
      </w:r>
    </w:p>
    <w:p w:rsidR="00C41ABC" w:rsidRPr="006E1BF5" w:rsidRDefault="00C41ABC" w:rsidP="00C41ABC">
      <w:pPr>
        <w:rPr>
          <w:rFonts w:ascii="Calibri" w:eastAsia="Calibri" w:hAnsi="Calibri" w:cs="Times New Roman"/>
          <w:b/>
          <w:i/>
          <w:iCs/>
        </w:rPr>
      </w:pPr>
      <w:r w:rsidRPr="006E1BF5">
        <w:rPr>
          <w:rFonts w:ascii="Calibri" w:eastAsia="Calibri" w:hAnsi="Calibri" w:cs="Times New Roman"/>
          <w:b/>
          <w:i/>
          <w:iCs/>
        </w:rPr>
        <w:t>Sub + B ou R = tem</w:t>
      </w:r>
      <w:r w:rsidR="006E1BF5" w:rsidRPr="006E1BF5">
        <w:rPr>
          <w:rFonts w:ascii="Calibri" w:eastAsia="Calibri" w:hAnsi="Calibri" w:cs="Times New Roman"/>
          <w:b/>
          <w:i/>
          <w:iCs/>
        </w:rPr>
        <w:t xml:space="preserve"> </w:t>
      </w:r>
      <w:r w:rsidR="006E1BF5" w:rsidRPr="006E1BF5">
        <w:rPr>
          <w:rFonts w:ascii="Calibri" w:eastAsia="Calibri" w:hAnsi="Calibri" w:cs="Times New Roman"/>
          <w:b/>
          <w:iCs/>
        </w:rPr>
        <w:t>hífen</w:t>
      </w:r>
    </w:p>
    <w:p w:rsidR="00C41ABC" w:rsidRPr="00C41ABC" w:rsidRDefault="00C41ABC" w:rsidP="00C41ABC">
      <w:pPr>
        <w:rPr>
          <w:rFonts w:ascii="Calibri" w:eastAsia="Calibri" w:hAnsi="Calibri" w:cs="Times New Roman"/>
        </w:rPr>
      </w:pPr>
      <w:r w:rsidRPr="00C41ABC">
        <w:rPr>
          <w:rFonts w:ascii="Calibri" w:eastAsia="Calibri" w:hAnsi="Calibri" w:cs="Times New Roman"/>
        </w:rPr>
        <w:t>Palavras com o prefixo sub recebem hífen apenas quando combinadas com elementos iniciados por B e R.</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400"/>
      </w:tblGrid>
      <w:tr w:rsidR="00C41ABC" w:rsidRPr="00C41ABC" w:rsidTr="009E25C1">
        <w:tc>
          <w:tcPr>
            <w:tcW w:w="5400" w:type="dxa"/>
            <w:shd w:val="clear" w:color="auto" w:fill="auto"/>
            <w:vAlign w:val="center"/>
          </w:tcPr>
          <w:p w:rsidR="00CA3661" w:rsidRDefault="00C41ABC" w:rsidP="00CA3661">
            <w:pPr>
              <w:pStyle w:val="SemEspaamento"/>
            </w:pPr>
            <w:r w:rsidRPr="00C41ABC">
              <w:t>sub-regra</w:t>
            </w:r>
            <w:r w:rsidRPr="00C41ABC">
              <w:br/>
              <w:t>sub-reptício</w:t>
            </w:r>
            <w:r w:rsidRPr="00C41ABC">
              <w:br/>
              <w:t>sub-bibliotecário</w:t>
            </w:r>
          </w:p>
          <w:p w:rsidR="00CA3661" w:rsidRPr="00C41ABC" w:rsidRDefault="00CA3661" w:rsidP="00CA3661">
            <w:pPr>
              <w:pStyle w:val="SemEspaamento"/>
            </w:pPr>
            <w:r>
              <w:t>sub-bacia</w:t>
            </w:r>
          </w:p>
        </w:tc>
      </w:tr>
    </w:tbl>
    <w:p w:rsidR="00C41ABC" w:rsidRPr="00C41ABC" w:rsidRDefault="00C41ABC" w:rsidP="00C41ABC">
      <w:pPr>
        <w:rPr>
          <w:rFonts w:ascii="Calibri" w:eastAsia="Calibri" w:hAnsi="Calibri" w:cs="Times New Roman"/>
        </w:rPr>
      </w:pPr>
    </w:p>
    <w:p w:rsidR="00C41ABC" w:rsidRPr="00C41ABC" w:rsidRDefault="00C41ABC" w:rsidP="00C41ABC">
      <w:pPr>
        <w:rPr>
          <w:rFonts w:ascii="Calibri" w:eastAsia="Calibri" w:hAnsi="Calibri" w:cs="Times New Roman"/>
        </w:rPr>
      </w:pPr>
      <w:r w:rsidRPr="00C41ABC">
        <w:rPr>
          <w:rFonts w:ascii="Calibri" w:eastAsia="Calibri" w:hAnsi="Calibri" w:cs="Times New Roman"/>
        </w:rPr>
        <w:t>Em todos os outros casos, não se usa.</w:t>
      </w:r>
    </w:p>
    <w:p w:rsidR="00C41ABC" w:rsidRPr="006E1BF5" w:rsidRDefault="00C41ABC" w:rsidP="00C41ABC">
      <w:pPr>
        <w:rPr>
          <w:rFonts w:ascii="Calibri" w:eastAsia="Calibri" w:hAnsi="Calibri" w:cs="Times New Roman"/>
          <w:b/>
          <w:i/>
          <w:iCs/>
        </w:rPr>
      </w:pPr>
      <w:r w:rsidRPr="006E1BF5">
        <w:rPr>
          <w:rFonts w:ascii="Calibri" w:eastAsia="Calibri" w:hAnsi="Calibri" w:cs="Times New Roman"/>
          <w:b/>
          <w:i/>
          <w:iCs/>
        </w:rPr>
        <w:t>Prefixo co = só se tiver h</w:t>
      </w:r>
    </w:p>
    <w:p w:rsidR="00C41ABC" w:rsidRPr="00C41ABC" w:rsidRDefault="00C41ABC" w:rsidP="00C41ABC">
      <w:pPr>
        <w:rPr>
          <w:rFonts w:ascii="Calibri" w:eastAsia="Calibri" w:hAnsi="Calibri" w:cs="Times New Roman"/>
        </w:rPr>
      </w:pPr>
      <w:r w:rsidRPr="00C41ABC">
        <w:rPr>
          <w:rFonts w:ascii="Calibri" w:eastAsia="Calibri" w:hAnsi="Calibri" w:cs="Times New Roman"/>
        </w:rPr>
        <w:t>O prefixo co sempre se une à palavra, mesmo nos casos em que esta começa com o: cooperar, cooptar. Leva hífen se a palavra começar com h: co-herdeiro, co-habitam.</w:t>
      </w:r>
    </w:p>
    <w:p w:rsidR="00C41ABC" w:rsidRPr="006E1BF5" w:rsidRDefault="00C41ABC" w:rsidP="00C41ABC">
      <w:pPr>
        <w:rPr>
          <w:rFonts w:ascii="Calibri" w:eastAsia="Calibri" w:hAnsi="Calibri" w:cs="Times New Roman"/>
          <w:b/>
          <w:i/>
          <w:iCs/>
        </w:rPr>
      </w:pPr>
      <w:r w:rsidRPr="006E1BF5">
        <w:rPr>
          <w:rFonts w:ascii="Calibri" w:eastAsia="Calibri" w:hAnsi="Calibri" w:cs="Times New Roman"/>
          <w:b/>
          <w:i/>
          <w:iCs/>
        </w:rPr>
        <w:t>Circum e Pan + H, M ou N = tem</w:t>
      </w:r>
      <w:r w:rsidR="006E1BF5">
        <w:rPr>
          <w:rFonts w:ascii="Calibri" w:eastAsia="Calibri" w:hAnsi="Calibri" w:cs="Times New Roman"/>
          <w:b/>
          <w:i/>
          <w:iCs/>
        </w:rPr>
        <w:t xml:space="preserve"> hífen</w:t>
      </w:r>
    </w:p>
    <w:p w:rsidR="00C41ABC" w:rsidRPr="00C41ABC" w:rsidRDefault="00C41ABC" w:rsidP="00C41ABC">
      <w:pPr>
        <w:rPr>
          <w:rFonts w:ascii="Calibri" w:eastAsia="Calibri" w:hAnsi="Calibri" w:cs="Times New Roman"/>
        </w:rPr>
      </w:pPr>
      <w:r w:rsidRPr="00C41ABC">
        <w:rPr>
          <w:rFonts w:ascii="Calibri" w:eastAsia="Calibri" w:hAnsi="Calibri" w:cs="Times New Roman"/>
        </w:rPr>
        <w:t>Nas formações com os prefixos circum e pan, quando o segundo elemento começa por “h”, vogal, “m” ou “n”, devemos usar o hífen: circum-hospitalar, circum-escolar, circum-murado, circum-navegação, pan-africano, pan-americano, pan-mágico, pan-negritude. Em todos os demais casos, não se usa.</w:t>
      </w:r>
    </w:p>
    <w:p w:rsidR="00C41ABC" w:rsidRPr="006E1BF5" w:rsidRDefault="00C41ABC" w:rsidP="00C41ABC">
      <w:pPr>
        <w:rPr>
          <w:rFonts w:ascii="Calibri" w:eastAsia="Calibri" w:hAnsi="Calibri" w:cs="Times New Roman"/>
          <w:b/>
          <w:i/>
          <w:iCs/>
        </w:rPr>
      </w:pPr>
      <w:r w:rsidRPr="006E1BF5">
        <w:rPr>
          <w:rFonts w:ascii="Calibri" w:eastAsia="Calibri" w:hAnsi="Calibri" w:cs="Times New Roman"/>
          <w:b/>
          <w:i/>
          <w:iCs/>
        </w:rPr>
        <w:t>Ênclise e mesóclise = tem</w:t>
      </w:r>
      <w:r w:rsidR="006E1BF5" w:rsidRPr="006E1BF5">
        <w:rPr>
          <w:rFonts w:ascii="Calibri" w:eastAsia="Calibri" w:hAnsi="Calibri" w:cs="Times New Roman"/>
          <w:b/>
          <w:i/>
          <w:iCs/>
        </w:rPr>
        <w:t xml:space="preserve"> </w:t>
      </w:r>
      <w:r w:rsidR="006E1BF5">
        <w:rPr>
          <w:rFonts w:ascii="Calibri" w:eastAsia="Calibri" w:hAnsi="Calibri" w:cs="Times New Roman"/>
          <w:b/>
          <w:i/>
          <w:iCs/>
        </w:rPr>
        <w:t>hífen</w:t>
      </w:r>
    </w:p>
    <w:p w:rsidR="00C41ABC" w:rsidRPr="00C41ABC" w:rsidRDefault="00C41ABC" w:rsidP="00C41ABC">
      <w:pPr>
        <w:rPr>
          <w:rFonts w:ascii="Calibri" w:eastAsia="Calibri" w:hAnsi="Calibri" w:cs="Times New Roman"/>
        </w:rPr>
      </w:pPr>
      <w:r w:rsidRPr="00C41ABC">
        <w:rPr>
          <w:rFonts w:ascii="Calibri" w:eastAsia="Calibri" w:hAnsi="Calibri" w:cs="Times New Roman"/>
        </w:rPr>
        <w:t xml:space="preserve">Nada mudou na regra de ênclise e mesóclise, tampouco na separação de sílabas. Entretanto, recomendamos </w:t>
      </w:r>
      <w:r w:rsidRPr="00C41ABC">
        <w:rPr>
          <w:rFonts w:ascii="Calibri" w:eastAsia="Calibri" w:hAnsi="Calibri" w:cs="Times New Roman"/>
          <w:u w:val="single"/>
        </w:rPr>
        <w:t>evitar a mesóclise</w:t>
      </w:r>
      <w:r w:rsidRPr="00C41ABC">
        <w:rPr>
          <w:rFonts w:ascii="Calibri" w:eastAsia="Calibri" w:hAnsi="Calibri" w:cs="Times New Roman"/>
        </w:rPr>
        <w:t>: reunimo-nos, encontrei-o.</w:t>
      </w:r>
    </w:p>
    <w:p w:rsidR="00C41ABC" w:rsidRPr="00C41ABC" w:rsidRDefault="00C41ABC" w:rsidP="00C41ABC">
      <w:pPr>
        <w:rPr>
          <w:rFonts w:ascii="Calibri" w:eastAsia="Calibri" w:hAnsi="Calibri" w:cs="Times New Roman"/>
        </w:rPr>
      </w:pPr>
    </w:p>
    <w:p w:rsidR="00C41ABC" w:rsidRPr="006E1BF5" w:rsidRDefault="00C41ABC" w:rsidP="00C41ABC">
      <w:pPr>
        <w:rPr>
          <w:rFonts w:ascii="Calibri" w:eastAsia="Calibri" w:hAnsi="Calibri" w:cs="Times New Roman"/>
          <w:b/>
          <w:i/>
          <w:iCs/>
        </w:rPr>
      </w:pPr>
      <w:r w:rsidRPr="006E1BF5">
        <w:rPr>
          <w:rFonts w:ascii="Calibri" w:eastAsia="Calibri" w:hAnsi="Calibri" w:cs="Times New Roman"/>
          <w:b/>
          <w:i/>
          <w:iCs/>
        </w:rPr>
        <w:t>Sufixos guaçu, açu, mirim e mor = tem</w:t>
      </w:r>
      <w:r w:rsidR="006E1BF5" w:rsidRPr="006E1BF5">
        <w:rPr>
          <w:rFonts w:ascii="Calibri" w:eastAsia="Calibri" w:hAnsi="Calibri" w:cs="Times New Roman"/>
          <w:b/>
          <w:i/>
          <w:iCs/>
        </w:rPr>
        <w:t xml:space="preserve"> </w:t>
      </w:r>
      <w:r w:rsidR="006E1BF5">
        <w:rPr>
          <w:rFonts w:ascii="Calibri" w:eastAsia="Calibri" w:hAnsi="Calibri" w:cs="Times New Roman"/>
          <w:b/>
          <w:i/>
          <w:iCs/>
        </w:rPr>
        <w:t>hífen</w:t>
      </w:r>
    </w:p>
    <w:p w:rsidR="00C41ABC" w:rsidRPr="00C41ABC" w:rsidRDefault="00C41ABC" w:rsidP="00C41ABC">
      <w:pPr>
        <w:rPr>
          <w:rFonts w:ascii="Calibri" w:eastAsia="Calibri" w:hAnsi="Calibri" w:cs="Times New Roman"/>
        </w:rPr>
      </w:pPr>
      <w:r w:rsidRPr="00C41ABC">
        <w:rPr>
          <w:rFonts w:ascii="Calibri" w:eastAsia="Calibri" w:hAnsi="Calibri" w:cs="Times New Roman"/>
        </w:rPr>
        <w:t>O hífen permanece antes deste sufixos, e eles não têm acento: jacaré-açu, araçá-guaçu, tamanduá-mirim, guarda-mor.</w:t>
      </w:r>
    </w:p>
    <w:p w:rsidR="00C41ABC" w:rsidRPr="006E1BF5" w:rsidRDefault="00C41ABC" w:rsidP="00C41ABC">
      <w:pPr>
        <w:rPr>
          <w:rFonts w:ascii="Calibri" w:eastAsia="Calibri" w:hAnsi="Calibri" w:cs="Times New Roman"/>
          <w:b/>
          <w:i/>
          <w:iCs/>
        </w:rPr>
      </w:pPr>
      <w:r w:rsidRPr="006E1BF5">
        <w:rPr>
          <w:rFonts w:ascii="Calibri" w:eastAsia="Calibri" w:hAnsi="Calibri" w:cs="Times New Roman"/>
          <w:b/>
          <w:i/>
          <w:iCs/>
        </w:rPr>
        <w:t>Gentílicos = tem</w:t>
      </w:r>
      <w:r w:rsidR="006E1BF5" w:rsidRPr="006E1BF5">
        <w:rPr>
          <w:rFonts w:ascii="Calibri" w:eastAsia="Calibri" w:hAnsi="Calibri" w:cs="Times New Roman"/>
          <w:b/>
          <w:i/>
          <w:iCs/>
        </w:rPr>
        <w:t xml:space="preserve"> hífen</w:t>
      </w:r>
    </w:p>
    <w:p w:rsidR="00C41ABC" w:rsidRPr="00C41ABC" w:rsidRDefault="00C41ABC" w:rsidP="00C41ABC">
      <w:pPr>
        <w:rPr>
          <w:rFonts w:ascii="Calibri" w:eastAsia="Calibri" w:hAnsi="Calibri" w:cs="Times New Roman"/>
        </w:rPr>
      </w:pPr>
      <w:r w:rsidRPr="00C41ABC">
        <w:rPr>
          <w:rFonts w:ascii="Calibri" w:eastAsia="Calibri" w:hAnsi="Calibri" w:cs="Times New Roman"/>
        </w:rPr>
        <w:t xml:space="preserve">No caso dos substantivos gentílicos referentes a lugares com nomes compostos, usa-se: rio-grandense, belo-horizontino, cabo-verdiano.  </w:t>
      </w:r>
      <w:r w:rsidRPr="006E1BF5">
        <w:rPr>
          <w:rFonts w:ascii="Calibri" w:eastAsia="Calibri" w:hAnsi="Calibri" w:cs="Times New Roman"/>
          <w:b/>
        </w:rPr>
        <w:t xml:space="preserve">Portanto, </w:t>
      </w:r>
      <w:r w:rsidRPr="006E1BF5">
        <w:rPr>
          <w:rFonts w:ascii="Calibri" w:eastAsia="Calibri" w:hAnsi="Calibri" w:cs="Times New Roman"/>
          <w:b/>
          <w:u w:val="single"/>
        </w:rPr>
        <w:t xml:space="preserve">sempre </w:t>
      </w:r>
      <w:r w:rsidR="006E1BF5" w:rsidRPr="006E1BF5">
        <w:rPr>
          <w:rFonts w:ascii="Calibri" w:eastAsia="Calibri" w:hAnsi="Calibri" w:cs="Times New Roman"/>
          <w:b/>
          <w:u w:val="single"/>
        </w:rPr>
        <w:t>escreva mato-grossense</w:t>
      </w:r>
      <w:r w:rsidRPr="00C41ABC">
        <w:rPr>
          <w:rFonts w:ascii="Calibri" w:eastAsia="Calibri" w:hAnsi="Calibri" w:cs="Times New Roman"/>
        </w:rPr>
        <w:t>.</w:t>
      </w:r>
    </w:p>
    <w:p w:rsidR="00C41ABC" w:rsidRPr="006E1BF5" w:rsidRDefault="00C41ABC" w:rsidP="00C41ABC">
      <w:pPr>
        <w:rPr>
          <w:rFonts w:ascii="Calibri" w:eastAsia="Calibri" w:hAnsi="Calibri" w:cs="Times New Roman"/>
          <w:b/>
          <w:i/>
          <w:iCs/>
        </w:rPr>
      </w:pPr>
      <w:r w:rsidRPr="006E1BF5">
        <w:rPr>
          <w:rFonts w:ascii="Calibri" w:eastAsia="Calibri" w:hAnsi="Calibri" w:cs="Times New Roman"/>
          <w:b/>
          <w:i/>
          <w:iCs/>
        </w:rPr>
        <w:t>Sempre usar hífen</w:t>
      </w:r>
    </w:p>
    <w:p w:rsidR="00C41ABC" w:rsidRPr="00C41ABC" w:rsidRDefault="00C41ABC" w:rsidP="00C41ABC">
      <w:pPr>
        <w:widowControl w:val="0"/>
        <w:numPr>
          <w:ilvl w:val="0"/>
          <w:numId w:val="4"/>
        </w:numPr>
        <w:suppressAutoHyphens/>
        <w:spacing w:after="0" w:line="240" w:lineRule="auto"/>
        <w:rPr>
          <w:rFonts w:ascii="Calibri" w:eastAsia="Calibri" w:hAnsi="Calibri" w:cs="Times New Roman"/>
        </w:rPr>
      </w:pPr>
      <w:r w:rsidRPr="00C41ABC">
        <w:rPr>
          <w:rFonts w:ascii="Calibri" w:eastAsia="Calibri" w:hAnsi="Calibri" w:cs="Times New Roman"/>
        </w:rPr>
        <w:t>Em compostos em que o primeiro elemento é numeral: primeiro-ministro, primeira-dama, segunda-feira, terça-feira</w:t>
      </w:r>
    </w:p>
    <w:p w:rsidR="00C41ABC" w:rsidRPr="00C41ABC" w:rsidRDefault="00C41ABC" w:rsidP="00C41ABC">
      <w:pPr>
        <w:widowControl w:val="0"/>
        <w:numPr>
          <w:ilvl w:val="0"/>
          <w:numId w:val="4"/>
        </w:numPr>
        <w:suppressAutoHyphens/>
        <w:spacing w:after="0" w:line="240" w:lineRule="auto"/>
        <w:rPr>
          <w:rFonts w:ascii="Calibri" w:eastAsia="Calibri" w:hAnsi="Calibri" w:cs="Times New Roman"/>
        </w:rPr>
      </w:pPr>
      <w:r w:rsidRPr="00C41ABC">
        <w:rPr>
          <w:rFonts w:ascii="Calibri" w:eastAsia="Calibri" w:hAnsi="Calibri" w:cs="Times New Roman"/>
        </w:rPr>
        <w:t>Em compostos homogêneos (dois adjetivos, dois verbos): técnico-científico, luso-brasileiro, azul-claro, quebra-quebra, corre-corre, zigue-zague</w:t>
      </w:r>
    </w:p>
    <w:p w:rsidR="00C41ABC" w:rsidRPr="00C41ABC" w:rsidRDefault="00C41ABC" w:rsidP="00C41ABC">
      <w:pPr>
        <w:widowControl w:val="0"/>
        <w:numPr>
          <w:ilvl w:val="0"/>
          <w:numId w:val="4"/>
        </w:numPr>
        <w:suppressAutoHyphens/>
        <w:spacing w:after="0" w:line="240" w:lineRule="auto"/>
        <w:rPr>
          <w:rFonts w:ascii="Calibri" w:eastAsia="Calibri" w:hAnsi="Calibri" w:cs="Times New Roman"/>
        </w:rPr>
      </w:pPr>
      <w:r w:rsidRPr="00C41ABC">
        <w:rPr>
          <w:rFonts w:ascii="Calibri" w:eastAsia="Calibri" w:hAnsi="Calibri" w:cs="Times New Roman"/>
        </w:rPr>
        <w:t>Em compostos de dois substantivos em que o segundo faz papel de adjetivo: carro-bomba, bomba-relógio, laranja-lima, manga-rosa, tamanduá-bandeira, caminhão-pipa</w:t>
      </w:r>
    </w:p>
    <w:p w:rsidR="00C41ABC" w:rsidRPr="00C41ABC" w:rsidRDefault="00C41ABC" w:rsidP="00C41ABC">
      <w:pPr>
        <w:widowControl w:val="0"/>
        <w:numPr>
          <w:ilvl w:val="0"/>
          <w:numId w:val="4"/>
        </w:numPr>
        <w:suppressAutoHyphens/>
        <w:spacing w:after="0" w:line="240" w:lineRule="auto"/>
        <w:rPr>
          <w:rFonts w:ascii="Calibri" w:eastAsia="Calibri" w:hAnsi="Calibri" w:cs="Times New Roman"/>
        </w:rPr>
      </w:pPr>
      <w:r w:rsidRPr="00C41ABC">
        <w:rPr>
          <w:rFonts w:ascii="Calibri" w:eastAsia="Calibri" w:hAnsi="Calibri" w:cs="Times New Roman"/>
        </w:rPr>
        <w:t>Em composto em que os elementos, com sua estrutura e acento, perdem a sua significação original e formam uma nova unidade semântica: copo-de-leite, pé-de-moleque, couve-flor, tenente-coronel, pé-frio, unha-de-fome</w:t>
      </w:r>
    </w:p>
    <w:p w:rsidR="00C41ABC" w:rsidRPr="00C41ABC" w:rsidRDefault="00C41ABC" w:rsidP="00C41ABC">
      <w:pPr>
        <w:rPr>
          <w:rFonts w:ascii="Calibri" w:eastAsia="Calibri" w:hAnsi="Calibri" w:cs="Times New Roman"/>
        </w:rPr>
      </w:pPr>
    </w:p>
    <w:p w:rsidR="00C41ABC" w:rsidRPr="00C41ABC" w:rsidRDefault="00C41ABC" w:rsidP="00C41ABC">
      <w:pPr>
        <w:pStyle w:val="Ttulo4"/>
        <w:tabs>
          <w:tab w:val="left" w:pos="0"/>
        </w:tabs>
        <w:rPr>
          <w:rFonts w:ascii="Calibri" w:hAnsi="Calibri"/>
          <w:sz w:val="22"/>
          <w:szCs w:val="22"/>
        </w:rPr>
      </w:pPr>
      <w:r w:rsidRPr="00C41ABC">
        <w:rPr>
          <w:rFonts w:ascii="Calibri" w:hAnsi="Calibri"/>
          <w:sz w:val="22"/>
          <w:szCs w:val="22"/>
        </w:rPr>
        <w:t>Acento diferencial</w:t>
      </w:r>
    </w:p>
    <w:p w:rsidR="00C41ABC" w:rsidRPr="00C41ABC" w:rsidRDefault="00C41ABC" w:rsidP="00C41ABC">
      <w:pPr>
        <w:rPr>
          <w:rFonts w:ascii="Calibri" w:eastAsia="Calibri" w:hAnsi="Calibri" w:cs="Times New Roman"/>
        </w:rPr>
      </w:pPr>
      <w:r w:rsidRPr="00C41ABC">
        <w:rPr>
          <w:rFonts w:ascii="Calibri" w:eastAsia="Calibri" w:hAnsi="Calibri" w:cs="Times New Roman"/>
          <w:i/>
          <w:iCs/>
        </w:rPr>
        <w:t>Deixa de ser usado para diferenciar os pares</w:t>
      </w:r>
      <w:r w:rsidRPr="00C41ABC">
        <w:rPr>
          <w:rFonts w:ascii="Calibri" w:eastAsia="Calibri" w:hAnsi="Calibri" w:cs="Times New Roman"/>
        </w:rPr>
        <w:t>:</w:t>
      </w:r>
      <w:r w:rsidRPr="00C41ABC">
        <w:rPr>
          <w:rFonts w:ascii="Calibri" w:eastAsia="Calibri" w:hAnsi="Calibri" w:cs="Times New Roman"/>
        </w:rPr>
        <w:br/>
        <w:t>pára / para, péla / pela, pólo / polo, pélo / pêlo e pêra / pera</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730"/>
        <w:gridCol w:w="2670"/>
      </w:tblGrid>
      <w:tr w:rsidR="00C41ABC" w:rsidRPr="00C41ABC" w:rsidTr="009E25C1">
        <w:tc>
          <w:tcPr>
            <w:tcW w:w="2730"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Antes</w:t>
            </w:r>
            <w:r w:rsidRPr="00C41ABC">
              <w:rPr>
                <w:rFonts w:ascii="Calibri" w:eastAsia="Calibri" w:hAnsi="Calibri" w:cs="Times New Roman"/>
              </w:rPr>
              <w:br/>
              <w:t>Ela PÁRA a bicicleta</w:t>
            </w:r>
            <w:r w:rsidRPr="00C41ABC">
              <w:rPr>
                <w:rFonts w:ascii="Calibri" w:eastAsia="Calibri" w:hAnsi="Calibri" w:cs="Times New Roman"/>
              </w:rPr>
              <w:br/>
              <w:t>O PÓLO Sul é frio</w:t>
            </w:r>
            <w:r w:rsidRPr="00C41ABC">
              <w:rPr>
                <w:rFonts w:ascii="Calibri" w:eastAsia="Calibri" w:hAnsi="Calibri" w:cs="Times New Roman"/>
              </w:rPr>
              <w:br/>
              <w:t>Ele joga PÓLO</w:t>
            </w:r>
            <w:r w:rsidRPr="00C41ABC">
              <w:rPr>
                <w:rFonts w:ascii="Calibri" w:eastAsia="Calibri" w:hAnsi="Calibri" w:cs="Times New Roman"/>
              </w:rPr>
              <w:br/>
              <w:t>O cão tem PÊLO negro</w:t>
            </w:r>
            <w:r w:rsidRPr="00C41ABC">
              <w:rPr>
                <w:rFonts w:ascii="Calibri" w:eastAsia="Calibri" w:hAnsi="Calibri" w:cs="Times New Roman"/>
              </w:rPr>
              <w:br/>
              <w:t>A PÊRA é uma fruta</w:t>
            </w:r>
          </w:p>
        </w:tc>
        <w:tc>
          <w:tcPr>
            <w:tcW w:w="2670"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Agora</w:t>
            </w:r>
            <w:r w:rsidRPr="00C41ABC">
              <w:rPr>
                <w:rFonts w:ascii="Calibri" w:eastAsia="Calibri" w:hAnsi="Calibri" w:cs="Times New Roman"/>
              </w:rPr>
              <w:br/>
              <w:t>Ela PARA a bicicleta</w:t>
            </w:r>
            <w:r w:rsidRPr="00C41ABC">
              <w:rPr>
                <w:rFonts w:ascii="Calibri" w:eastAsia="Calibri" w:hAnsi="Calibri" w:cs="Times New Roman"/>
              </w:rPr>
              <w:br/>
              <w:t>O POLO Sul é frio</w:t>
            </w:r>
            <w:r w:rsidRPr="00C41ABC">
              <w:rPr>
                <w:rFonts w:ascii="Calibri" w:eastAsia="Calibri" w:hAnsi="Calibri" w:cs="Times New Roman"/>
              </w:rPr>
              <w:br/>
              <w:t>Ele joga POLO</w:t>
            </w:r>
            <w:r w:rsidRPr="00C41ABC">
              <w:rPr>
                <w:rFonts w:ascii="Calibri" w:eastAsia="Calibri" w:hAnsi="Calibri" w:cs="Times New Roman"/>
              </w:rPr>
              <w:br/>
              <w:t>O cão tem PELO negro</w:t>
            </w:r>
            <w:r w:rsidRPr="00C41ABC">
              <w:rPr>
                <w:rFonts w:ascii="Calibri" w:eastAsia="Calibri" w:hAnsi="Calibri" w:cs="Times New Roman"/>
              </w:rPr>
              <w:br/>
              <w:t>A PERA é uma fruta</w:t>
            </w:r>
          </w:p>
        </w:tc>
      </w:tr>
    </w:tbl>
    <w:p w:rsidR="00C41ABC" w:rsidRPr="00C41ABC" w:rsidRDefault="00C41ABC" w:rsidP="00C41ABC">
      <w:pPr>
        <w:rPr>
          <w:rFonts w:ascii="Calibri" w:eastAsia="Calibri" w:hAnsi="Calibri" w:cs="Times New Roman"/>
        </w:rPr>
      </w:pPr>
      <w:r w:rsidRPr="00C41ABC">
        <w:rPr>
          <w:rFonts w:ascii="Calibri" w:eastAsia="Calibri" w:hAnsi="Calibri" w:cs="Times New Roman"/>
        </w:rPr>
        <w:t>Notem que, finalmente, polo é sempre sem acento.</w:t>
      </w:r>
    </w:p>
    <w:p w:rsidR="00C41ABC" w:rsidRPr="006E1BF5" w:rsidRDefault="00C41ABC" w:rsidP="00C41ABC">
      <w:pPr>
        <w:rPr>
          <w:rFonts w:ascii="Calibri" w:eastAsia="Calibri" w:hAnsi="Calibri" w:cs="Times New Roman"/>
          <w:b/>
          <w:i/>
          <w:iCs/>
        </w:rPr>
      </w:pPr>
      <w:r w:rsidRPr="006E1BF5">
        <w:rPr>
          <w:rFonts w:ascii="Calibri" w:eastAsia="Calibri" w:hAnsi="Calibri" w:cs="Times New Roman"/>
          <w:b/>
          <w:i/>
          <w:iCs/>
        </w:rPr>
        <w:t>Facultativo</w:t>
      </w:r>
    </w:p>
    <w:p w:rsidR="00C41ABC" w:rsidRPr="00C41ABC" w:rsidRDefault="00C41ABC" w:rsidP="00C41ABC">
      <w:pPr>
        <w:rPr>
          <w:rFonts w:ascii="Calibri" w:eastAsia="Calibri" w:hAnsi="Calibri" w:cs="Times New Roman"/>
        </w:rPr>
      </w:pPr>
      <w:r w:rsidRPr="00C41ABC">
        <w:rPr>
          <w:rFonts w:ascii="Calibri" w:eastAsia="Calibri" w:hAnsi="Calibri" w:cs="Times New Roman"/>
        </w:rPr>
        <w:t>Acento diferencial será opcional em FÔRMA e FORMA.</w:t>
      </w:r>
      <w:r w:rsidRPr="00C41ABC">
        <w:rPr>
          <w:rFonts w:ascii="Calibri" w:eastAsia="Calibri" w:hAnsi="Calibri" w:cs="Times New Roman"/>
        </w:rPr>
        <w:br/>
        <w:t>Exemplos: A FÔRMA do bolo / A FORMA do atleta.</w:t>
      </w:r>
    </w:p>
    <w:p w:rsidR="00C41ABC" w:rsidRPr="006E1BF5" w:rsidRDefault="00C41ABC" w:rsidP="00C41ABC">
      <w:pPr>
        <w:rPr>
          <w:rFonts w:ascii="Calibri" w:eastAsia="Calibri" w:hAnsi="Calibri" w:cs="Times New Roman"/>
          <w:b/>
          <w:i/>
          <w:iCs/>
        </w:rPr>
      </w:pPr>
      <w:r w:rsidRPr="006E1BF5">
        <w:rPr>
          <w:rFonts w:ascii="Calibri" w:eastAsia="Calibri" w:hAnsi="Calibri" w:cs="Times New Roman"/>
          <w:b/>
          <w:i/>
          <w:iCs/>
        </w:rPr>
        <w:t>Uso do acento diferencial mantido = Por e Poder</w:t>
      </w:r>
    </w:p>
    <w:p w:rsidR="00C41ABC" w:rsidRPr="00C41ABC" w:rsidRDefault="00C41ABC" w:rsidP="00C41ABC">
      <w:pPr>
        <w:rPr>
          <w:rFonts w:ascii="Calibri" w:eastAsia="Calibri" w:hAnsi="Calibri" w:cs="Times New Roman"/>
        </w:rPr>
      </w:pPr>
      <w:r w:rsidRPr="00C41ABC">
        <w:rPr>
          <w:rFonts w:ascii="Calibri" w:eastAsia="Calibri" w:hAnsi="Calibri" w:cs="Times New Roman"/>
        </w:rPr>
        <w:t>No verbo PÔR, para diferenciar da preposição POR.</w:t>
      </w:r>
      <w:r w:rsidRPr="00C41ABC">
        <w:rPr>
          <w:rFonts w:ascii="Calibri" w:eastAsia="Calibri" w:hAnsi="Calibri" w:cs="Times New Roman"/>
        </w:rPr>
        <w:br/>
        <w:t xml:space="preserve">Exemplo: A atriz vai PÔR um fim </w:t>
      </w:r>
      <w:r w:rsidR="006E1BF5">
        <w:rPr>
          <w:rFonts w:ascii="Calibri" w:eastAsia="Calibri" w:hAnsi="Calibri" w:cs="Times New Roman"/>
        </w:rPr>
        <w:t>a</w:t>
      </w:r>
      <w:r w:rsidRPr="00C41ABC">
        <w:rPr>
          <w:rFonts w:ascii="Calibri" w:eastAsia="Calibri" w:hAnsi="Calibri" w:cs="Times New Roman"/>
        </w:rPr>
        <w:t>o namoro.</w:t>
      </w:r>
    </w:p>
    <w:p w:rsidR="00C41ABC" w:rsidRPr="00C41ABC" w:rsidRDefault="00C41ABC" w:rsidP="00C41ABC">
      <w:pPr>
        <w:rPr>
          <w:rFonts w:ascii="Calibri" w:eastAsia="Calibri" w:hAnsi="Calibri" w:cs="Times New Roman"/>
        </w:rPr>
      </w:pPr>
      <w:r w:rsidRPr="00C41ABC">
        <w:rPr>
          <w:rFonts w:ascii="Calibri" w:eastAsia="Calibri" w:hAnsi="Calibri" w:cs="Times New Roman"/>
        </w:rPr>
        <w:t>No verbo PÔDE (passado), para diferenciar de PODE (presente).</w:t>
      </w:r>
      <w:r w:rsidRPr="00C41ABC">
        <w:rPr>
          <w:rFonts w:ascii="Calibri" w:eastAsia="Calibri" w:hAnsi="Calibri" w:cs="Times New Roman"/>
        </w:rPr>
        <w:br/>
        <w:t>Exemplo: O ator PÔDE filmar ontem.</w:t>
      </w:r>
    </w:p>
    <w:p w:rsidR="00C41ABC" w:rsidRPr="00C41ABC" w:rsidRDefault="00C41ABC" w:rsidP="00C41ABC">
      <w:pPr>
        <w:rPr>
          <w:rFonts w:ascii="Calibri" w:eastAsia="Calibri" w:hAnsi="Calibri" w:cs="Times New Roman"/>
        </w:rPr>
      </w:pPr>
    </w:p>
    <w:p w:rsidR="00C41ABC" w:rsidRPr="00C41ABC" w:rsidRDefault="00C41ABC" w:rsidP="00C41ABC">
      <w:pPr>
        <w:pStyle w:val="Ttulo4"/>
        <w:tabs>
          <w:tab w:val="left" w:pos="0"/>
        </w:tabs>
        <w:rPr>
          <w:rFonts w:ascii="Calibri" w:hAnsi="Calibri"/>
          <w:sz w:val="22"/>
          <w:szCs w:val="22"/>
        </w:rPr>
      </w:pPr>
      <w:r w:rsidRPr="00C41ABC">
        <w:rPr>
          <w:rFonts w:ascii="Calibri" w:hAnsi="Calibri"/>
          <w:sz w:val="22"/>
          <w:szCs w:val="22"/>
        </w:rPr>
        <w:t>Acento circunflexo</w:t>
      </w:r>
    </w:p>
    <w:p w:rsidR="00C41ABC" w:rsidRPr="00C41ABC" w:rsidRDefault="00C41ABC" w:rsidP="00C41ABC">
      <w:pPr>
        <w:rPr>
          <w:rFonts w:ascii="Calibri" w:eastAsia="Calibri" w:hAnsi="Calibri" w:cs="Times New Roman"/>
        </w:rPr>
      </w:pPr>
      <w:r w:rsidRPr="00C41ABC">
        <w:rPr>
          <w:rFonts w:ascii="Calibri" w:eastAsia="Calibri" w:hAnsi="Calibri" w:cs="Times New Roman"/>
        </w:rPr>
        <w:t>Perdem o acento as palavras com hiato OO.</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684"/>
        <w:gridCol w:w="2716"/>
      </w:tblGrid>
      <w:tr w:rsidR="00C41ABC" w:rsidRPr="00C41ABC" w:rsidTr="009E25C1">
        <w:tc>
          <w:tcPr>
            <w:tcW w:w="2684"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Antes</w:t>
            </w:r>
            <w:r w:rsidRPr="00C41ABC">
              <w:rPr>
                <w:rFonts w:ascii="Calibri" w:eastAsia="Calibri" w:hAnsi="Calibri" w:cs="Times New Roman"/>
              </w:rPr>
              <w:br/>
              <w:t>abençôo</w:t>
            </w:r>
            <w:r w:rsidRPr="00C41ABC">
              <w:rPr>
                <w:rFonts w:ascii="Calibri" w:eastAsia="Calibri" w:hAnsi="Calibri" w:cs="Times New Roman"/>
              </w:rPr>
              <w:br/>
              <w:t>dôo</w:t>
            </w:r>
            <w:r w:rsidRPr="00C41ABC">
              <w:rPr>
                <w:rFonts w:ascii="Calibri" w:eastAsia="Calibri" w:hAnsi="Calibri" w:cs="Times New Roman"/>
              </w:rPr>
              <w:br/>
              <w:t>enjôo</w:t>
            </w:r>
            <w:r w:rsidRPr="00C41ABC">
              <w:rPr>
                <w:rFonts w:ascii="Calibri" w:eastAsia="Calibri" w:hAnsi="Calibri" w:cs="Times New Roman"/>
              </w:rPr>
              <w:br/>
              <w:t>magôo</w:t>
            </w:r>
            <w:r w:rsidRPr="00C41ABC">
              <w:rPr>
                <w:rFonts w:ascii="Calibri" w:eastAsia="Calibri" w:hAnsi="Calibri" w:cs="Times New Roman"/>
              </w:rPr>
              <w:br/>
              <w:t>perdôo</w:t>
            </w:r>
            <w:r w:rsidRPr="00C41ABC">
              <w:rPr>
                <w:rFonts w:ascii="Calibri" w:eastAsia="Calibri" w:hAnsi="Calibri" w:cs="Times New Roman"/>
              </w:rPr>
              <w:br/>
              <w:t>vôos</w:t>
            </w:r>
            <w:r w:rsidRPr="00C41ABC">
              <w:rPr>
                <w:rFonts w:ascii="Calibri" w:eastAsia="Calibri" w:hAnsi="Calibri" w:cs="Times New Roman"/>
              </w:rPr>
              <w:br/>
              <w:t>zôo</w:t>
            </w:r>
          </w:p>
        </w:tc>
        <w:tc>
          <w:tcPr>
            <w:tcW w:w="2716"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Agora</w:t>
            </w:r>
            <w:r w:rsidRPr="00C41ABC">
              <w:rPr>
                <w:rFonts w:ascii="Calibri" w:eastAsia="Calibri" w:hAnsi="Calibri" w:cs="Times New Roman"/>
              </w:rPr>
              <w:br/>
              <w:t>abençoo</w:t>
            </w:r>
            <w:r w:rsidRPr="00C41ABC">
              <w:rPr>
                <w:rFonts w:ascii="Calibri" w:eastAsia="Calibri" w:hAnsi="Calibri" w:cs="Times New Roman"/>
              </w:rPr>
              <w:br/>
              <w:t>doo</w:t>
            </w:r>
            <w:r w:rsidRPr="00C41ABC">
              <w:rPr>
                <w:rFonts w:ascii="Calibri" w:eastAsia="Calibri" w:hAnsi="Calibri" w:cs="Times New Roman"/>
              </w:rPr>
              <w:br/>
              <w:t>enjoo</w:t>
            </w:r>
            <w:r w:rsidRPr="00C41ABC">
              <w:rPr>
                <w:rFonts w:ascii="Calibri" w:eastAsia="Calibri" w:hAnsi="Calibri" w:cs="Times New Roman"/>
              </w:rPr>
              <w:br/>
              <w:t>magoo</w:t>
            </w:r>
            <w:r w:rsidRPr="00C41ABC">
              <w:rPr>
                <w:rFonts w:ascii="Calibri" w:eastAsia="Calibri" w:hAnsi="Calibri" w:cs="Times New Roman"/>
              </w:rPr>
              <w:br/>
              <w:t>perdoo</w:t>
            </w:r>
            <w:r w:rsidRPr="00C41ABC">
              <w:rPr>
                <w:rFonts w:ascii="Calibri" w:eastAsia="Calibri" w:hAnsi="Calibri" w:cs="Times New Roman"/>
              </w:rPr>
              <w:br/>
              <w:t>voos</w:t>
            </w:r>
            <w:r w:rsidRPr="00C41ABC">
              <w:rPr>
                <w:rFonts w:ascii="Calibri" w:eastAsia="Calibri" w:hAnsi="Calibri" w:cs="Times New Roman"/>
              </w:rPr>
              <w:br/>
              <w:t>zoo</w:t>
            </w:r>
          </w:p>
        </w:tc>
      </w:tr>
    </w:tbl>
    <w:p w:rsidR="00C41ABC" w:rsidRPr="006E1BF5" w:rsidRDefault="00C41ABC" w:rsidP="00C41ABC">
      <w:pPr>
        <w:rPr>
          <w:rFonts w:ascii="Calibri" w:eastAsia="Calibri" w:hAnsi="Calibri" w:cs="Times New Roman"/>
          <w:b/>
        </w:rPr>
      </w:pPr>
      <w:r w:rsidRPr="006E1BF5">
        <w:rPr>
          <w:rFonts w:ascii="Calibri" w:eastAsia="Calibri" w:hAnsi="Calibri" w:cs="Times New Roman"/>
          <w:b/>
        </w:rPr>
        <w:t>Perdem o acento as palavras com hiato EE.</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684"/>
        <w:gridCol w:w="2716"/>
      </w:tblGrid>
      <w:tr w:rsidR="00C41ABC" w:rsidRPr="00C41ABC" w:rsidTr="009E25C1">
        <w:tc>
          <w:tcPr>
            <w:tcW w:w="2684"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Antes</w:t>
            </w:r>
            <w:r w:rsidRPr="00C41ABC">
              <w:rPr>
                <w:rFonts w:ascii="Calibri" w:eastAsia="Calibri" w:hAnsi="Calibri" w:cs="Times New Roman"/>
              </w:rPr>
              <w:br/>
              <w:t>crêem</w:t>
            </w:r>
            <w:r w:rsidRPr="00C41ABC">
              <w:rPr>
                <w:rFonts w:ascii="Calibri" w:eastAsia="Calibri" w:hAnsi="Calibri" w:cs="Times New Roman"/>
              </w:rPr>
              <w:br/>
              <w:t>dêem</w:t>
            </w:r>
            <w:r w:rsidRPr="00C41ABC">
              <w:rPr>
                <w:rFonts w:ascii="Calibri" w:eastAsia="Calibri" w:hAnsi="Calibri" w:cs="Times New Roman"/>
              </w:rPr>
              <w:br/>
              <w:t>lêem</w:t>
            </w:r>
            <w:r w:rsidRPr="00C41ABC">
              <w:rPr>
                <w:rFonts w:ascii="Calibri" w:eastAsia="Calibri" w:hAnsi="Calibri" w:cs="Times New Roman"/>
              </w:rPr>
              <w:br/>
              <w:t>vêem</w:t>
            </w:r>
            <w:r w:rsidRPr="00C41ABC">
              <w:rPr>
                <w:rFonts w:ascii="Calibri" w:eastAsia="Calibri" w:hAnsi="Calibri" w:cs="Times New Roman"/>
              </w:rPr>
              <w:br/>
              <w:t>prevêem</w:t>
            </w:r>
          </w:p>
        </w:tc>
        <w:tc>
          <w:tcPr>
            <w:tcW w:w="2716"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Agora</w:t>
            </w:r>
            <w:r w:rsidRPr="00C41ABC">
              <w:rPr>
                <w:rFonts w:ascii="Calibri" w:eastAsia="Calibri" w:hAnsi="Calibri" w:cs="Times New Roman"/>
              </w:rPr>
              <w:br/>
              <w:t>creem</w:t>
            </w:r>
            <w:r w:rsidRPr="00C41ABC">
              <w:rPr>
                <w:rFonts w:ascii="Calibri" w:eastAsia="Calibri" w:hAnsi="Calibri" w:cs="Times New Roman"/>
              </w:rPr>
              <w:br/>
              <w:t>deem</w:t>
            </w:r>
            <w:r w:rsidRPr="00C41ABC">
              <w:rPr>
                <w:rFonts w:ascii="Calibri" w:eastAsia="Calibri" w:hAnsi="Calibri" w:cs="Times New Roman"/>
              </w:rPr>
              <w:br/>
              <w:t>leem</w:t>
            </w:r>
            <w:r w:rsidRPr="00C41ABC">
              <w:rPr>
                <w:rFonts w:ascii="Calibri" w:eastAsia="Calibri" w:hAnsi="Calibri" w:cs="Times New Roman"/>
              </w:rPr>
              <w:br/>
              <w:t>veem</w:t>
            </w:r>
            <w:r w:rsidRPr="00C41ABC">
              <w:rPr>
                <w:rFonts w:ascii="Calibri" w:eastAsia="Calibri" w:hAnsi="Calibri" w:cs="Times New Roman"/>
              </w:rPr>
              <w:br/>
              <w:t>preveem</w:t>
            </w:r>
          </w:p>
        </w:tc>
      </w:tr>
    </w:tbl>
    <w:p w:rsidR="00C41ABC" w:rsidRPr="00C41ABC" w:rsidRDefault="00C41ABC" w:rsidP="00C41ABC">
      <w:pPr>
        <w:rPr>
          <w:rFonts w:ascii="Calibri" w:eastAsia="Calibri" w:hAnsi="Calibri" w:cs="Times New Roman"/>
        </w:rPr>
      </w:pPr>
      <w:r w:rsidRPr="00C41ABC">
        <w:rPr>
          <w:rFonts w:ascii="Calibri" w:eastAsia="Calibri" w:hAnsi="Calibri" w:cs="Times New Roman"/>
        </w:rPr>
        <w:t>Nada muda no plural de TER e VIR e seus derivados. Seguimos usando têm e vêm. O singular de mantém, contém, detém, provém continuam com seus acentos agudos e o plural com os circunflexos.</w:t>
      </w:r>
    </w:p>
    <w:p w:rsidR="00C41ABC" w:rsidRPr="006E1BF5" w:rsidRDefault="00C41ABC" w:rsidP="00C41ABC">
      <w:pPr>
        <w:rPr>
          <w:rFonts w:ascii="Calibri" w:eastAsia="Calibri" w:hAnsi="Calibri" w:cs="Times New Roman"/>
          <w:u w:val="single"/>
        </w:rPr>
      </w:pPr>
      <w:r w:rsidRPr="006E1BF5">
        <w:rPr>
          <w:rFonts w:ascii="Calibri" w:eastAsia="Calibri" w:hAnsi="Calibri" w:cs="Times New Roman"/>
          <w:u w:val="single"/>
        </w:rPr>
        <w:t>Exemplos:</w:t>
      </w:r>
    </w:p>
    <w:p w:rsidR="00C41ABC" w:rsidRPr="00C41ABC" w:rsidRDefault="00C41ABC" w:rsidP="00C41ABC">
      <w:pPr>
        <w:rPr>
          <w:rFonts w:ascii="Calibri" w:eastAsia="Calibri" w:hAnsi="Calibri" w:cs="Times New Roman"/>
        </w:rPr>
      </w:pPr>
      <w:r w:rsidRPr="00C41ABC">
        <w:rPr>
          <w:rFonts w:ascii="Calibri" w:eastAsia="Calibri" w:hAnsi="Calibri" w:cs="Times New Roman"/>
        </w:rPr>
        <w:t>Ele TEM um carro / Eles TÊM dois carros</w:t>
      </w:r>
    </w:p>
    <w:p w:rsidR="00C41ABC" w:rsidRPr="00C41ABC" w:rsidRDefault="00C41ABC" w:rsidP="00C41ABC">
      <w:pPr>
        <w:rPr>
          <w:rFonts w:ascii="Calibri" w:eastAsia="Calibri" w:hAnsi="Calibri" w:cs="Times New Roman"/>
        </w:rPr>
      </w:pPr>
      <w:r w:rsidRPr="00C41ABC">
        <w:rPr>
          <w:rFonts w:ascii="Calibri" w:eastAsia="Calibri" w:hAnsi="Calibri" w:cs="Times New Roman"/>
        </w:rPr>
        <w:t>Ela VEM hoje / Elas VÊM hoje</w:t>
      </w:r>
    </w:p>
    <w:p w:rsidR="00C41ABC" w:rsidRPr="00C41ABC" w:rsidRDefault="00C41ABC" w:rsidP="00C41ABC">
      <w:pPr>
        <w:rPr>
          <w:rFonts w:ascii="Calibri" w:eastAsia="Calibri" w:hAnsi="Calibri" w:cs="Times New Roman"/>
        </w:rPr>
      </w:pPr>
      <w:r w:rsidRPr="00C41ABC">
        <w:rPr>
          <w:rFonts w:ascii="Calibri" w:eastAsia="Calibri" w:hAnsi="Calibri" w:cs="Times New Roman"/>
        </w:rPr>
        <w:t>Ele MANTÉM a palavra / Eles MANTÊM a palavra</w:t>
      </w:r>
    </w:p>
    <w:p w:rsidR="00C41ABC" w:rsidRPr="00C41ABC" w:rsidRDefault="00C41ABC" w:rsidP="00C41ABC">
      <w:pPr>
        <w:rPr>
          <w:rFonts w:ascii="Calibri" w:eastAsia="Calibri" w:hAnsi="Calibri" w:cs="Times New Roman"/>
        </w:rPr>
      </w:pPr>
      <w:r w:rsidRPr="00C41ABC">
        <w:rPr>
          <w:rFonts w:ascii="Calibri" w:eastAsia="Calibri" w:hAnsi="Calibri" w:cs="Times New Roman"/>
        </w:rPr>
        <w:t>Ela DETÉM a força / Elas DETÊM a força</w:t>
      </w:r>
    </w:p>
    <w:p w:rsidR="00C41ABC" w:rsidRPr="00C41ABC" w:rsidRDefault="00C41ABC" w:rsidP="00C41ABC">
      <w:pPr>
        <w:rPr>
          <w:rFonts w:ascii="Calibri" w:eastAsia="Calibri" w:hAnsi="Calibri" w:cs="Times New Roman"/>
        </w:rPr>
      </w:pPr>
      <w:r w:rsidRPr="00C41ABC">
        <w:rPr>
          <w:rFonts w:ascii="Calibri" w:eastAsia="Calibri" w:hAnsi="Calibri" w:cs="Times New Roman"/>
        </w:rPr>
        <w:t>Ela INTERVÉM na aula / Elas INTERVÊM na aula</w:t>
      </w:r>
    </w:p>
    <w:p w:rsidR="00C41ABC" w:rsidRPr="00C41ABC" w:rsidRDefault="00C41ABC" w:rsidP="00C41ABC">
      <w:pPr>
        <w:pStyle w:val="Ttulo4"/>
        <w:tabs>
          <w:tab w:val="left" w:pos="0"/>
        </w:tabs>
        <w:rPr>
          <w:rFonts w:ascii="Calibri" w:hAnsi="Calibri"/>
          <w:sz w:val="22"/>
          <w:szCs w:val="22"/>
        </w:rPr>
      </w:pPr>
      <w:r w:rsidRPr="00C41ABC">
        <w:rPr>
          <w:rFonts w:ascii="Calibri" w:hAnsi="Calibri"/>
          <w:sz w:val="22"/>
          <w:szCs w:val="22"/>
        </w:rPr>
        <w:t>Acento agudo</w:t>
      </w:r>
    </w:p>
    <w:p w:rsidR="00C41ABC" w:rsidRPr="00C41ABC" w:rsidRDefault="00C41ABC" w:rsidP="00C41ABC">
      <w:pPr>
        <w:rPr>
          <w:rFonts w:ascii="Calibri" w:eastAsia="Calibri" w:hAnsi="Calibri" w:cs="Times New Roman"/>
        </w:rPr>
      </w:pPr>
      <w:r w:rsidRPr="00C41ABC">
        <w:rPr>
          <w:rFonts w:ascii="Calibri" w:eastAsia="Calibri" w:hAnsi="Calibri" w:cs="Times New Roman"/>
        </w:rPr>
        <w:t>Perdem o acento as PAROXÍTONAS com os ditongos abertos EI e OI. Grafa-se Coreia, plateia, assembleia.</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684"/>
        <w:gridCol w:w="2716"/>
      </w:tblGrid>
      <w:tr w:rsidR="00C41ABC" w:rsidRPr="00C41ABC" w:rsidTr="009E25C1">
        <w:tc>
          <w:tcPr>
            <w:tcW w:w="2684"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Antes</w:t>
            </w:r>
            <w:r w:rsidRPr="00C41ABC">
              <w:rPr>
                <w:rFonts w:ascii="Calibri" w:eastAsia="Calibri" w:hAnsi="Calibri" w:cs="Times New Roman"/>
              </w:rPr>
              <w:br/>
              <w:t>apóia (verbo apoiar)</w:t>
            </w:r>
            <w:r w:rsidRPr="00C41ABC">
              <w:rPr>
                <w:rFonts w:ascii="Calibri" w:eastAsia="Calibri" w:hAnsi="Calibri" w:cs="Times New Roman"/>
              </w:rPr>
              <w:br/>
              <w:t>assembléia</w:t>
            </w:r>
            <w:r w:rsidRPr="00C41ABC">
              <w:rPr>
                <w:rFonts w:ascii="Calibri" w:eastAsia="Calibri" w:hAnsi="Calibri" w:cs="Times New Roman"/>
              </w:rPr>
              <w:br/>
              <w:t>asteróide</w:t>
            </w:r>
            <w:r w:rsidRPr="00C41ABC">
              <w:rPr>
                <w:rFonts w:ascii="Calibri" w:eastAsia="Calibri" w:hAnsi="Calibri" w:cs="Times New Roman"/>
              </w:rPr>
              <w:br/>
              <w:t>bóia</w:t>
            </w:r>
            <w:r w:rsidRPr="00C41ABC">
              <w:rPr>
                <w:rFonts w:ascii="Calibri" w:eastAsia="Calibri" w:hAnsi="Calibri" w:cs="Times New Roman"/>
              </w:rPr>
              <w:br/>
              <w:t>colméia</w:t>
            </w:r>
            <w:r w:rsidRPr="00C41ABC">
              <w:rPr>
                <w:rFonts w:ascii="Calibri" w:eastAsia="Calibri" w:hAnsi="Calibri" w:cs="Times New Roman"/>
              </w:rPr>
              <w:br/>
              <w:t>Coréia</w:t>
            </w:r>
            <w:r w:rsidRPr="00C41ABC">
              <w:rPr>
                <w:rFonts w:ascii="Calibri" w:eastAsia="Calibri" w:hAnsi="Calibri" w:cs="Times New Roman"/>
              </w:rPr>
              <w:br/>
              <w:t>estréia</w:t>
            </w:r>
            <w:r w:rsidRPr="00C41ABC">
              <w:rPr>
                <w:rFonts w:ascii="Calibri" w:eastAsia="Calibri" w:hAnsi="Calibri" w:cs="Times New Roman"/>
              </w:rPr>
              <w:br/>
              <w:t>geléia</w:t>
            </w:r>
            <w:r w:rsidRPr="00C41ABC">
              <w:rPr>
                <w:rFonts w:ascii="Calibri" w:eastAsia="Calibri" w:hAnsi="Calibri" w:cs="Times New Roman"/>
              </w:rPr>
              <w:br/>
              <w:t>heróico</w:t>
            </w:r>
            <w:r w:rsidRPr="00C41ABC">
              <w:rPr>
                <w:rFonts w:ascii="Calibri" w:eastAsia="Calibri" w:hAnsi="Calibri" w:cs="Times New Roman"/>
              </w:rPr>
              <w:br/>
              <w:t>idéia</w:t>
            </w:r>
            <w:r w:rsidRPr="00C41ABC">
              <w:rPr>
                <w:rFonts w:ascii="Calibri" w:eastAsia="Calibri" w:hAnsi="Calibri" w:cs="Times New Roman"/>
              </w:rPr>
              <w:br/>
              <w:t>jibóia</w:t>
            </w:r>
            <w:r w:rsidRPr="00C41ABC">
              <w:rPr>
                <w:rFonts w:ascii="Calibri" w:eastAsia="Calibri" w:hAnsi="Calibri" w:cs="Times New Roman"/>
              </w:rPr>
              <w:br/>
              <w:t>jóia</w:t>
            </w:r>
            <w:r w:rsidRPr="00C41ABC">
              <w:rPr>
                <w:rFonts w:ascii="Calibri" w:eastAsia="Calibri" w:hAnsi="Calibri" w:cs="Times New Roman"/>
              </w:rPr>
              <w:br/>
              <w:t>paranóia</w:t>
            </w:r>
            <w:r w:rsidRPr="00C41ABC">
              <w:rPr>
                <w:rFonts w:ascii="Calibri" w:eastAsia="Calibri" w:hAnsi="Calibri" w:cs="Times New Roman"/>
              </w:rPr>
              <w:br/>
              <w:t>platéia</w:t>
            </w:r>
          </w:p>
        </w:tc>
        <w:tc>
          <w:tcPr>
            <w:tcW w:w="2716"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Agora</w:t>
            </w:r>
            <w:r w:rsidRPr="00C41ABC">
              <w:rPr>
                <w:rFonts w:ascii="Calibri" w:eastAsia="Calibri" w:hAnsi="Calibri" w:cs="Times New Roman"/>
              </w:rPr>
              <w:br/>
              <w:t>apoia (verbo apoiar)</w:t>
            </w:r>
            <w:r w:rsidRPr="00C41ABC">
              <w:rPr>
                <w:rFonts w:ascii="Calibri" w:eastAsia="Calibri" w:hAnsi="Calibri" w:cs="Times New Roman"/>
              </w:rPr>
              <w:br/>
              <w:t>assembleia</w:t>
            </w:r>
            <w:r w:rsidRPr="00C41ABC">
              <w:rPr>
                <w:rFonts w:ascii="Calibri" w:eastAsia="Calibri" w:hAnsi="Calibri" w:cs="Times New Roman"/>
              </w:rPr>
              <w:br/>
              <w:t>asteroide</w:t>
            </w:r>
            <w:r w:rsidRPr="00C41ABC">
              <w:rPr>
                <w:rFonts w:ascii="Calibri" w:eastAsia="Calibri" w:hAnsi="Calibri" w:cs="Times New Roman"/>
              </w:rPr>
              <w:br/>
              <w:t>boia</w:t>
            </w:r>
            <w:r w:rsidRPr="00C41ABC">
              <w:rPr>
                <w:rFonts w:ascii="Calibri" w:eastAsia="Calibri" w:hAnsi="Calibri" w:cs="Times New Roman"/>
              </w:rPr>
              <w:br/>
              <w:t>colmeia</w:t>
            </w:r>
            <w:r w:rsidRPr="00C41ABC">
              <w:rPr>
                <w:rFonts w:ascii="Calibri" w:eastAsia="Calibri" w:hAnsi="Calibri" w:cs="Times New Roman"/>
              </w:rPr>
              <w:br/>
              <w:t>Coreia</w:t>
            </w:r>
            <w:r w:rsidRPr="00C41ABC">
              <w:rPr>
                <w:rFonts w:ascii="Calibri" w:eastAsia="Calibri" w:hAnsi="Calibri" w:cs="Times New Roman"/>
              </w:rPr>
              <w:br/>
              <w:t>estreia</w:t>
            </w:r>
            <w:r w:rsidRPr="00C41ABC">
              <w:rPr>
                <w:rFonts w:ascii="Calibri" w:eastAsia="Calibri" w:hAnsi="Calibri" w:cs="Times New Roman"/>
              </w:rPr>
              <w:br/>
              <w:t>geleia</w:t>
            </w:r>
            <w:r w:rsidRPr="00C41ABC">
              <w:rPr>
                <w:rFonts w:ascii="Calibri" w:eastAsia="Calibri" w:hAnsi="Calibri" w:cs="Times New Roman"/>
              </w:rPr>
              <w:br/>
              <w:t>heroico</w:t>
            </w:r>
            <w:r w:rsidRPr="00C41ABC">
              <w:rPr>
                <w:rFonts w:ascii="Calibri" w:eastAsia="Calibri" w:hAnsi="Calibri" w:cs="Times New Roman"/>
              </w:rPr>
              <w:br/>
              <w:t>ideia</w:t>
            </w:r>
            <w:r w:rsidRPr="00C41ABC">
              <w:rPr>
                <w:rFonts w:ascii="Calibri" w:eastAsia="Calibri" w:hAnsi="Calibri" w:cs="Times New Roman"/>
              </w:rPr>
              <w:br/>
              <w:t>jiboia</w:t>
            </w:r>
            <w:r w:rsidRPr="00C41ABC">
              <w:rPr>
                <w:rFonts w:ascii="Calibri" w:eastAsia="Calibri" w:hAnsi="Calibri" w:cs="Times New Roman"/>
              </w:rPr>
              <w:br/>
              <w:t>joia</w:t>
            </w:r>
            <w:r w:rsidRPr="00C41ABC">
              <w:rPr>
                <w:rFonts w:ascii="Calibri" w:eastAsia="Calibri" w:hAnsi="Calibri" w:cs="Times New Roman"/>
              </w:rPr>
              <w:br/>
              <w:t>paranoia</w:t>
            </w:r>
            <w:r w:rsidRPr="00C41ABC">
              <w:rPr>
                <w:rFonts w:ascii="Calibri" w:eastAsia="Calibri" w:hAnsi="Calibri" w:cs="Times New Roman"/>
              </w:rPr>
              <w:br/>
              <w:t>plateia</w:t>
            </w:r>
          </w:p>
        </w:tc>
      </w:tr>
    </w:tbl>
    <w:p w:rsidR="00C41ABC" w:rsidRPr="00C41ABC" w:rsidRDefault="00C41ABC" w:rsidP="00C41ABC">
      <w:pPr>
        <w:rPr>
          <w:rFonts w:ascii="Calibri" w:eastAsia="Calibri" w:hAnsi="Calibri" w:cs="Times New Roman"/>
        </w:rPr>
      </w:pPr>
      <w:r w:rsidRPr="00C41ABC">
        <w:rPr>
          <w:rFonts w:ascii="Calibri" w:eastAsia="Calibri" w:hAnsi="Calibri" w:cs="Times New Roman"/>
        </w:rPr>
        <w:t>No ENTANTO, continuam sendo acentuadas as OXÍTONAS terminadas em ÉI, ÉU e ÓI, inclusive no plural.</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781"/>
        <w:gridCol w:w="1796"/>
        <w:gridCol w:w="1823"/>
      </w:tblGrid>
      <w:tr w:rsidR="00C41ABC" w:rsidRPr="00C41ABC" w:rsidTr="009E25C1">
        <w:tc>
          <w:tcPr>
            <w:tcW w:w="1781" w:type="dxa"/>
            <w:shd w:val="clear" w:color="auto" w:fill="auto"/>
            <w:vAlign w:val="center"/>
          </w:tcPr>
          <w:p w:rsidR="00C41ABC" w:rsidRPr="00C41ABC" w:rsidRDefault="00C41ABC" w:rsidP="009E25C1">
            <w:pPr>
              <w:rPr>
                <w:rFonts w:ascii="Calibri" w:eastAsia="Calibri" w:hAnsi="Calibri" w:cs="Times New Roman"/>
              </w:rPr>
            </w:pPr>
            <w:r w:rsidRPr="00C41ABC">
              <w:rPr>
                <w:rFonts w:ascii="Calibri" w:eastAsia="Calibri" w:hAnsi="Calibri" w:cs="Times New Roman"/>
              </w:rPr>
              <w:t>herói (s)</w:t>
            </w:r>
            <w:r w:rsidRPr="00C41ABC">
              <w:rPr>
                <w:rFonts w:ascii="Calibri" w:eastAsia="Calibri" w:hAnsi="Calibri" w:cs="Times New Roman"/>
              </w:rPr>
              <w:br/>
              <w:t>céu (s)</w:t>
            </w:r>
            <w:r w:rsidRPr="00C41ABC">
              <w:rPr>
                <w:rFonts w:ascii="Calibri" w:eastAsia="Calibri" w:hAnsi="Calibri" w:cs="Times New Roman"/>
              </w:rPr>
              <w:br/>
              <w:t>réu (s)</w:t>
            </w:r>
          </w:p>
        </w:tc>
        <w:tc>
          <w:tcPr>
            <w:tcW w:w="1796" w:type="dxa"/>
            <w:shd w:val="clear" w:color="auto" w:fill="auto"/>
            <w:vAlign w:val="center"/>
          </w:tcPr>
          <w:p w:rsidR="00C41ABC" w:rsidRPr="00C41ABC" w:rsidRDefault="00C41ABC" w:rsidP="009E25C1">
            <w:pPr>
              <w:rPr>
                <w:rFonts w:ascii="Calibri" w:eastAsia="Calibri" w:hAnsi="Calibri" w:cs="Times New Roman"/>
              </w:rPr>
            </w:pPr>
            <w:r w:rsidRPr="00C41ABC">
              <w:rPr>
                <w:rFonts w:ascii="Calibri" w:eastAsia="Calibri" w:hAnsi="Calibri" w:cs="Times New Roman"/>
              </w:rPr>
              <w:t>troféu (s)</w:t>
            </w:r>
            <w:r w:rsidRPr="00C41ABC">
              <w:rPr>
                <w:rFonts w:ascii="Calibri" w:eastAsia="Calibri" w:hAnsi="Calibri" w:cs="Times New Roman"/>
              </w:rPr>
              <w:br/>
              <w:t>chapéu (s)</w:t>
            </w:r>
            <w:r w:rsidRPr="00C41ABC">
              <w:rPr>
                <w:rFonts w:ascii="Calibri" w:eastAsia="Calibri" w:hAnsi="Calibri" w:cs="Times New Roman"/>
              </w:rPr>
              <w:br/>
              <w:t>anéis</w:t>
            </w:r>
          </w:p>
        </w:tc>
        <w:tc>
          <w:tcPr>
            <w:tcW w:w="1823" w:type="dxa"/>
            <w:shd w:val="clear" w:color="auto" w:fill="auto"/>
            <w:vAlign w:val="center"/>
          </w:tcPr>
          <w:p w:rsidR="00C41ABC" w:rsidRPr="00C41ABC" w:rsidRDefault="00C41ABC" w:rsidP="009E25C1">
            <w:pPr>
              <w:rPr>
                <w:rFonts w:ascii="Calibri" w:eastAsia="Calibri" w:hAnsi="Calibri" w:cs="Times New Roman"/>
              </w:rPr>
            </w:pPr>
            <w:r w:rsidRPr="00C41ABC">
              <w:rPr>
                <w:rFonts w:ascii="Calibri" w:eastAsia="Calibri" w:hAnsi="Calibri" w:cs="Times New Roman"/>
              </w:rPr>
              <w:t>anzóis</w:t>
            </w:r>
            <w:r w:rsidRPr="00C41ABC">
              <w:rPr>
                <w:rFonts w:ascii="Calibri" w:eastAsia="Calibri" w:hAnsi="Calibri" w:cs="Times New Roman"/>
              </w:rPr>
              <w:br/>
              <w:t>papéis</w:t>
            </w:r>
          </w:p>
        </w:tc>
      </w:tr>
    </w:tbl>
    <w:p w:rsidR="00C41ABC" w:rsidRPr="00C41ABC" w:rsidRDefault="00C41ABC" w:rsidP="00C41ABC">
      <w:pPr>
        <w:rPr>
          <w:rFonts w:ascii="Calibri" w:eastAsia="Calibri" w:hAnsi="Calibri" w:cs="Times New Roman"/>
        </w:rPr>
      </w:pPr>
      <w:r w:rsidRPr="00C41ABC">
        <w:rPr>
          <w:rFonts w:ascii="Calibri" w:eastAsia="Calibri" w:hAnsi="Calibri" w:cs="Times New Roman"/>
        </w:rPr>
        <w:t>Perdem o acento as PAROXÍTONAS com I e U tônicos depois de ditongo. São casos raros: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684"/>
        <w:gridCol w:w="2716"/>
      </w:tblGrid>
      <w:tr w:rsidR="00C41ABC" w:rsidRPr="00C41ABC" w:rsidTr="009E25C1">
        <w:tc>
          <w:tcPr>
            <w:tcW w:w="2684"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Antes</w:t>
            </w:r>
            <w:r w:rsidRPr="00C41ABC">
              <w:rPr>
                <w:rFonts w:ascii="Calibri" w:eastAsia="Calibri" w:hAnsi="Calibri" w:cs="Times New Roman"/>
              </w:rPr>
              <w:br/>
              <w:t>feiúra</w:t>
            </w:r>
            <w:r w:rsidRPr="00C41ABC">
              <w:rPr>
                <w:rFonts w:ascii="Calibri" w:eastAsia="Calibri" w:hAnsi="Calibri" w:cs="Times New Roman"/>
              </w:rPr>
              <w:br/>
              <w:t>feiúme</w:t>
            </w:r>
            <w:r w:rsidRPr="00C41ABC">
              <w:rPr>
                <w:rFonts w:ascii="Calibri" w:eastAsia="Calibri" w:hAnsi="Calibri" w:cs="Times New Roman"/>
              </w:rPr>
              <w:br/>
              <w:t>baiúca</w:t>
            </w:r>
            <w:r w:rsidRPr="00C41ABC">
              <w:rPr>
                <w:rFonts w:ascii="Calibri" w:eastAsia="Calibri" w:hAnsi="Calibri" w:cs="Times New Roman"/>
              </w:rPr>
              <w:br/>
              <w:t>bocaiúva</w:t>
            </w:r>
            <w:r w:rsidRPr="00C41ABC">
              <w:rPr>
                <w:rFonts w:ascii="Calibri" w:eastAsia="Calibri" w:hAnsi="Calibri" w:cs="Times New Roman"/>
              </w:rPr>
              <w:br/>
              <w:t>reiúno</w:t>
            </w:r>
          </w:p>
        </w:tc>
        <w:tc>
          <w:tcPr>
            <w:tcW w:w="2716"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Agora</w:t>
            </w:r>
            <w:r w:rsidRPr="00C41ABC">
              <w:rPr>
                <w:rFonts w:ascii="Calibri" w:eastAsia="Calibri" w:hAnsi="Calibri" w:cs="Times New Roman"/>
              </w:rPr>
              <w:br/>
              <w:t>feiura</w:t>
            </w:r>
            <w:r w:rsidRPr="00C41ABC">
              <w:rPr>
                <w:rFonts w:ascii="Calibri" w:eastAsia="Calibri" w:hAnsi="Calibri" w:cs="Times New Roman"/>
              </w:rPr>
              <w:br/>
              <w:t>feiume</w:t>
            </w:r>
            <w:r w:rsidRPr="00C41ABC">
              <w:rPr>
                <w:rFonts w:ascii="Calibri" w:eastAsia="Calibri" w:hAnsi="Calibri" w:cs="Times New Roman"/>
              </w:rPr>
              <w:br/>
              <w:t>baiuca</w:t>
            </w:r>
            <w:r w:rsidRPr="00C41ABC">
              <w:rPr>
                <w:rFonts w:ascii="Calibri" w:eastAsia="Calibri" w:hAnsi="Calibri" w:cs="Times New Roman"/>
              </w:rPr>
              <w:br/>
              <w:t>bocaiuva</w:t>
            </w:r>
            <w:r w:rsidRPr="00C41ABC">
              <w:rPr>
                <w:rFonts w:ascii="Calibri" w:eastAsia="Calibri" w:hAnsi="Calibri" w:cs="Times New Roman"/>
              </w:rPr>
              <w:br/>
              <w:t>reiuno</w:t>
            </w:r>
          </w:p>
        </w:tc>
      </w:tr>
    </w:tbl>
    <w:p w:rsidR="00C41ABC" w:rsidRPr="00C41ABC" w:rsidRDefault="00C41ABC" w:rsidP="00C41ABC">
      <w:pPr>
        <w:rPr>
          <w:rFonts w:ascii="Calibri" w:eastAsia="Calibri" w:hAnsi="Calibri" w:cs="Times New Roman"/>
        </w:rPr>
      </w:pPr>
      <w:r w:rsidRPr="00C41ABC">
        <w:rPr>
          <w:rFonts w:ascii="Calibri" w:eastAsia="Calibri" w:hAnsi="Calibri" w:cs="Times New Roman"/>
        </w:rPr>
        <w:t>Perde o acento o U tônico das formas que/qui e gue/gui de verbos como apaziguar, arguir, averiguar, redarguir, obliquar.</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684"/>
        <w:gridCol w:w="2716"/>
      </w:tblGrid>
      <w:tr w:rsidR="00C41ABC" w:rsidRPr="00C41ABC" w:rsidTr="009E25C1">
        <w:tc>
          <w:tcPr>
            <w:tcW w:w="2684"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Antes</w:t>
            </w:r>
            <w:r w:rsidRPr="00C41ABC">
              <w:rPr>
                <w:rFonts w:ascii="Calibri" w:eastAsia="Calibri" w:hAnsi="Calibri" w:cs="Times New Roman"/>
              </w:rPr>
              <w:br/>
              <w:t>apazigúe (s)</w:t>
            </w:r>
            <w:r w:rsidRPr="00C41ABC">
              <w:rPr>
                <w:rFonts w:ascii="Calibri" w:eastAsia="Calibri" w:hAnsi="Calibri" w:cs="Times New Roman"/>
              </w:rPr>
              <w:br/>
              <w:t>argúem</w:t>
            </w:r>
            <w:r w:rsidRPr="00C41ABC">
              <w:rPr>
                <w:rFonts w:ascii="Calibri" w:eastAsia="Calibri" w:hAnsi="Calibri" w:cs="Times New Roman"/>
              </w:rPr>
              <w:br/>
              <w:t>averigúe (s)</w:t>
            </w:r>
            <w:r w:rsidRPr="00C41ABC">
              <w:rPr>
                <w:rFonts w:ascii="Calibri" w:eastAsia="Calibri" w:hAnsi="Calibri" w:cs="Times New Roman"/>
              </w:rPr>
              <w:br/>
              <w:t>obliqúem</w:t>
            </w:r>
          </w:p>
        </w:tc>
        <w:tc>
          <w:tcPr>
            <w:tcW w:w="2716" w:type="dxa"/>
            <w:shd w:val="clear" w:color="auto" w:fill="auto"/>
            <w:vAlign w:val="center"/>
          </w:tcPr>
          <w:p w:rsidR="00C41ABC" w:rsidRPr="00C41ABC" w:rsidRDefault="00C41ABC" w:rsidP="009E25C1">
            <w:pPr>
              <w:rPr>
                <w:rFonts w:ascii="Calibri" w:eastAsia="Calibri" w:hAnsi="Calibri" w:cs="Times New Roman"/>
              </w:rPr>
            </w:pPr>
            <w:r w:rsidRPr="006E1BF5">
              <w:rPr>
                <w:rFonts w:ascii="Calibri" w:eastAsia="Calibri" w:hAnsi="Calibri" w:cs="Times New Roman"/>
                <w:b/>
              </w:rPr>
              <w:t>Agora</w:t>
            </w:r>
            <w:r w:rsidRPr="00C41ABC">
              <w:rPr>
                <w:rFonts w:ascii="Calibri" w:eastAsia="Calibri" w:hAnsi="Calibri" w:cs="Times New Roman"/>
              </w:rPr>
              <w:br/>
              <w:t>apazigue (s)</w:t>
            </w:r>
            <w:r w:rsidRPr="00C41ABC">
              <w:rPr>
                <w:rFonts w:ascii="Calibri" w:eastAsia="Calibri" w:hAnsi="Calibri" w:cs="Times New Roman"/>
              </w:rPr>
              <w:br/>
              <w:t>arguem</w:t>
            </w:r>
            <w:r w:rsidRPr="00C41ABC">
              <w:rPr>
                <w:rFonts w:ascii="Calibri" w:eastAsia="Calibri" w:hAnsi="Calibri" w:cs="Times New Roman"/>
              </w:rPr>
              <w:br/>
              <w:t>averigue (s)</w:t>
            </w:r>
            <w:r w:rsidRPr="00C41ABC">
              <w:rPr>
                <w:rFonts w:ascii="Calibri" w:eastAsia="Calibri" w:hAnsi="Calibri" w:cs="Times New Roman"/>
              </w:rPr>
              <w:br/>
              <w:t>obliquem</w:t>
            </w:r>
          </w:p>
        </w:tc>
      </w:tr>
    </w:tbl>
    <w:p w:rsidR="00AE03F2" w:rsidRPr="00AE03F2" w:rsidRDefault="00AE03F2" w:rsidP="00AE03F2">
      <w:pPr>
        <w:pStyle w:val="Ttulo1"/>
        <w:numPr>
          <w:ilvl w:val="0"/>
          <w:numId w:val="0"/>
        </w:numPr>
        <w:rPr>
          <w:rFonts w:ascii="Calibri" w:hAnsi="Calibri"/>
          <w:sz w:val="22"/>
          <w:szCs w:val="22"/>
        </w:rPr>
      </w:pPr>
      <w:r w:rsidRPr="00AE03F2">
        <w:rPr>
          <w:rFonts w:asciiTheme="minorHAnsi" w:eastAsiaTheme="minorHAnsi" w:hAnsiTheme="minorHAnsi" w:cstheme="minorBidi"/>
          <w:bCs w:val="0"/>
          <w:sz w:val="22"/>
          <w:szCs w:val="22"/>
          <w:lang w:eastAsia="en-US" w:bidi="ar-SA"/>
        </w:rPr>
        <w:t>9</w:t>
      </w:r>
      <w:r>
        <w:rPr>
          <w:rFonts w:asciiTheme="minorHAnsi" w:eastAsiaTheme="minorHAnsi" w:hAnsiTheme="minorHAnsi" w:cstheme="minorBidi"/>
          <w:b w:val="0"/>
          <w:bCs w:val="0"/>
          <w:sz w:val="22"/>
          <w:szCs w:val="22"/>
          <w:lang w:eastAsia="en-US" w:bidi="ar-SA"/>
        </w:rPr>
        <w:t xml:space="preserve"> </w:t>
      </w:r>
      <w:r w:rsidR="006F02C3" w:rsidRPr="006F02C3">
        <w:rPr>
          <w:rFonts w:asciiTheme="minorHAnsi" w:eastAsiaTheme="minorHAnsi" w:hAnsiTheme="minorHAnsi" w:cstheme="minorBidi"/>
          <w:bCs w:val="0"/>
          <w:sz w:val="22"/>
          <w:szCs w:val="22"/>
          <w:lang w:eastAsia="en-US" w:bidi="ar-SA"/>
        </w:rPr>
        <w:t>RELACIONAMENTO FONTE-IMPRENSA</w:t>
      </w:r>
      <w:r w:rsidR="006F02C3">
        <w:rPr>
          <w:rFonts w:asciiTheme="minorHAnsi" w:eastAsiaTheme="minorHAnsi" w:hAnsiTheme="minorHAnsi" w:cstheme="minorBidi"/>
          <w:b w:val="0"/>
          <w:bCs w:val="0"/>
          <w:sz w:val="22"/>
          <w:szCs w:val="22"/>
          <w:lang w:eastAsia="en-US" w:bidi="ar-SA"/>
        </w:rPr>
        <w:t xml:space="preserve"> </w:t>
      </w:r>
    </w:p>
    <w:p w:rsidR="00AE03F2" w:rsidRPr="00AE03F2" w:rsidRDefault="00AE03F2" w:rsidP="00AE03F2">
      <w:pPr>
        <w:jc w:val="both"/>
        <w:rPr>
          <w:rFonts w:ascii="Calibri" w:eastAsia="Calibri" w:hAnsi="Calibri" w:cs="Times New Roman"/>
        </w:rPr>
      </w:pPr>
      <w:r w:rsidRPr="00AE03F2">
        <w:rPr>
          <w:rFonts w:ascii="Calibri" w:eastAsia="Calibri" w:hAnsi="Calibri" w:cs="Times New Roman"/>
        </w:rPr>
        <w:t xml:space="preserve">A assessoria de </w:t>
      </w:r>
      <w:r w:rsidR="00B17713">
        <w:t>comunicação</w:t>
      </w:r>
      <w:r w:rsidRPr="00AE03F2">
        <w:rPr>
          <w:rFonts w:ascii="Calibri" w:eastAsia="Calibri" w:hAnsi="Calibri" w:cs="Times New Roman"/>
        </w:rPr>
        <w:t xml:space="preserve"> do </w:t>
      </w:r>
      <w:r>
        <w:t>CAU/MT</w:t>
      </w:r>
      <w:r w:rsidRPr="00AE03F2">
        <w:rPr>
          <w:rFonts w:ascii="Calibri" w:eastAsia="Calibri" w:hAnsi="Calibri" w:cs="Times New Roman"/>
        </w:rPr>
        <w:t xml:space="preserve"> sempre irá orientar os colaboradores sobre como se portarem durante entrevistas e no relacionamento com a imprensa, de forma geral. Existem algumas </w:t>
      </w:r>
      <w:r>
        <w:t>regras</w:t>
      </w:r>
      <w:r w:rsidRPr="00AE03F2">
        <w:rPr>
          <w:rFonts w:ascii="Calibri" w:eastAsia="Calibri" w:hAnsi="Calibri" w:cs="Times New Roman"/>
        </w:rPr>
        <w:t xml:space="preserve"> de relacionamento com a imprensa que devem ser observadas por todos.</w:t>
      </w:r>
    </w:p>
    <w:p w:rsidR="00AE03F2" w:rsidRPr="00AE03F2" w:rsidRDefault="00AE03F2" w:rsidP="00AE03F2">
      <w:pPr>
        <w:jc w:val="both"/>
        <w:rPr>
          <w:rFonts w:ascii="Calibri" w:eastAsia="Calibri" w:hAnsi="Calibri" w:cs="Times New Roman"/>
        </w:rPr>
      </w:pPr>
      <w:r w:rsidRPr="00AE03F2">
        <w:rPr>
          <w:rFonts w:ascii="Calibri" w:eastAsia="Calibri" w:hAnsi="Calibri" w:cs="Times New Roman"/>
        </w:rPr>
        <w:t>A primeira</w:t>
      </w:r>
      <w:r>
        <w:t xml:space="preserve"> </w:t>
      </w:r>
      <w:r w:rsidRPr="00AE03F2">
        <w:rPr>
          <w:rFonts w:ascii="Calibri" w:eastAsia="Calibri" w:hAnsi="Calibri" w:cs="Times New Roman"/>
        </w:rPr>
        <w:t xml:space="preserve">– e a mais importante – é que todo o contato feito por jornalistas com a equipe técnica e a coordenação que não tiver sido encaminhada pela assessoria de </w:t>
      </w:r>
      <w:r>
        <w:t>comunicação</w:t>
      </w:r>
      <w:r w:rsidRPr="00AE03F2">
        <w:rPr>
          <w:rFonts w:ascii="Calibri" w:eastAsia="Calibri" w:hAnsi="Calibri" w:cs="Times New Roman"/>
        </w:rPr>
        <w:t xml:space="preserve"> deve ser repassado para a equipe de comunicação</w:t>
      </w:r>
      <w:r>
        <w:t>, tão logo seja possível</w:t>
      </w:r>
      <w:r w:rsidRPr="00AE03F2">
        <w:rPr>
          <w:rFonts w:ascii="Calibri" w:eastAsia="Calibri" w:hAnsi="Calibri" w:cs="Times New Roman"/>
        </w:rPr>
        <w:t xml:space="preserve">. Isto é importante para mantermos o controle sobre a imagem pública do </w:t>
      </w:r>
      <w:r>
        <w:t>CAU/MT</w:t>
      </w:r>
      <w:r w:rsidRPr="00AE03F2">
        <w:rPr>
          <w:rFonts w:ascii="Calibri" w:eastAsia="Calibri" w:hAnsi="Calibri" w:cs="Times New Roman"/>
        </w:rPr>
        <w:t>, orientarmos os repórteres e os colaboradores.</w:t>
      </w:r>
    </w:p>
    <w:p w:rsidR="00AE03F2" w:rsidRPr="006F02C3" w:rsidRDefault="00766B59" w:rsidP="00AE03F2">
      <w:pPr>
        <w:pStyle w:val="Ttulo2"/>
        <w:jc w:val="both"/>
        <w:rPr>
          <w:rFonts w:ascii="Calibri" w:hAnsi="Calibri"/>
          <w:i w:val="0"/>
          <w:sz w:val="22"/>
          <w:szCs w:val="22"/>
        </w:rPr>
      </w:pPr>
      <w:r w:rsidRPr="006F02C3">
        <w:rPr>
          <w:rFonts w:asciiTheme="minorHAnsi" w:hAnsiTheme="minorHAnsi"/>
          <w:i w:val="0"/>
          <w:sz w:val="22"/>
          <w:szCs w:val="22"/>
        </w:rPr>
        <w:t xml:space="preserve">9.1 </w:t>
      </w:r>
      <w:r w:rsidR="00AE03F2" w:rsidRPr="006F02C3">
        <w:rPr>
          <w:rFonts w:ascii="Calibri" w:hAnsi="Calibri"/>
          <w:i w:val="0"/>
          <w:sz w:val="22"/>
          <w:szCs w:val="22"/>
        </w:rPr>
        <w:t xml:space="preserve">Quem fala em nome do </w:t>
      </w:r>
      <w:r w:rsidR="00AE03F2" w:rsidRPr="006F02C3">
        <w:rPr>
          <w:rFonts w:asciiTheme="minorHAnsi" w:hAnsiTheme="minorHAnsi"/>
          <w:i w:val="0"/>
          <w:sz w:val="22"/>
          <w:szCs w:val="22"/>
        </w:rPr>
        <w:t>CAU/MT</w:t>
      </w:r>
      <w:r w:rsidR="00AE03F2" w:rsidRPr="006F02C3">
        <w:rPr>
          <w:rFonts w:ascii="Calibri" w:hAnsi="Calibri"/>
          <w:i w:val="0"/>
          <w:sz w:val="22"/>
          <w:szCs w:val="22"/>
        </w:rPr>
        <w:t>?</w:t>
      </w:r>
    </w:p>
    <w:p w:rsidR="00AE03F2" w:rsidRPr="00AE03F2" w:rsidRDefault="00AE03F2" w:rsidP="00AE03F2">
      <w:pPr>
        <w:jc w:val="both"/>
        <w:rPr>
          <w:rFonts w:ascii="Calibri" w:eastAsia="Calibri" w:hAnsi="Calibri" w:cs="Times New Roman"/>
        </w:rPr>
      </w:pPr>
      <w:r w:rsidRPr="00AE03F2">
        <w:rPr>
          <w:rFonts w:ascii="Calibri" w:eastAsia="Calibri" w:hAnsi="Calibri" w:cs="Times New Roman"/>
        </w:rPr>
        <w:t xml:space="preserve">De modo geral, a </w:t>
      </w:r>
      <w:r>
        <w:t>presidência</w:t>
      </w:r>
      <w:r w:rsidRPr="00AE03F2">
        <w:rPr>
          <w:rFonts w:ascii="Calibri" w:eastAsia="Calibri" w:hAnsi="Calibri" w:cs="Times New Roman"/>
        </w:rPr>
        <w:t xml:space="preserve"> e os coordenadores de </w:t>
      </w:r>
      <w:r>
        <w:t>comissões</w:t>
      </w:r>
      <w:r w:rsidRPr="00AE03F2">
        <w:rPr>
          <w:rFonts w:ascii="Calibri" w:eastAsia="Calibri" w:hAnsi="Calibri" w:cs="Times New Roman"/>
        </w:rPr>
        <w:t xml:space="preserve"> são as pessoas que devem dar entrevistas em nome do </w:t>
      </w:r>
      <w:r>
        <w:t>CAU/MT</w:t>
      </w:r>
      <w:r w:rsidRPr="00AE03F2">
        <w:rPr>
          <w:rFonts w:ascii="Calibri" w:eastAsia="Calibri" w:hAnsi="Calibri" w:cs="Times New Roman"/>
        </w:rPr>
        <w:t xml:space="preserve"> para qualquer veículo de comunicação. Especialmente</w:t>
      </w:r>
      <w:r>
        <w:t>,</w:t>
      </w:r>
      <w:r w:rsidRPr="00AE03F2">
        <w:rPr>
          <w:rFonts w:ascii="Calibri" w:eastAsia="Calibri" w:hAnsi="Calibri" w:cs="Times New Roman"/>
        </w:rPr>
        <w:t xml:space="preserve"> se o assunto requer um posicionamento </w:t>
      </w:r>
      <w:r>
        <w:t xml:space="preserve">analítico </w:t>
      </w:r>
      <w:r w:rsidRPr="00AE03F2">
        <w:rPr>
          <w:rFonts w:ascii="Calibri" w:eastAsia="Calibri" w:hAnsi="Calibri" w:cs="Times New Roman"/>
        </w:rPr>
        <w:t>da instituição.</w:t>
      </w:r>
    </w:p>
    <w:p w:rsidR="00AE03F2" w:rsidRPr="00AE03F2" w:rsidRDefault="00AE03F2" w:rsidP="00AE03F2">
      <w:pPr>
        <w:jc w:val="both"/>
        <w:rPr>
          <w:rFonts w:ascii="Calibri" w:eastAsia="Calibri" w:hAnsi="Calibri" w:cs="Times New Roman"/>
        </w:rPr>
      </w:pPr>
      <w:r>
        <w:t xml:space="preserve">Contudo, demais conselheiros e membros da </w:t>
      </w:r>
      <w:r w:rsidRPr="00AE03F2">
        <w:rPr>
          <w:rFonts w:ascii="Calibri" w:eastAsia="Calibri" w:hAnsi="Calibri" w:cs="Times New Roman"/>
        </w:rPr>
        <w:t xml:space="preserve">equipe técnica será acionada pela assessoria, para dar entrevistas, sempre que for adequado. Quando em campo, entretanto, a equipe técnica não deve recusar oportunidades de dar entrevistas para os veículos locais sobre as atividades de seus projetos que estão acontecendo naquele lugar. Recomendamos, </w:t>
      </w:r>
      <w:r>
        <w:t>neste caso</w:t>
      </w:r>
      <w:r w:rsidRPr="00AE03F2">
        <w:rPr>
          <w:rFonts w:ascii="Calibri" w:eastAsia="Calibri" w:hAnsi="Calibri" w:cs="Times New Roman"/>
        </w:rPr>
        <w:t xml:space="preserve">, diplomacia e sinceridade caso o repórter solicite informações que requerem posicionamento </w:t>
      </w:r>
      <w:r>
        <w:t xml:space="preserve">analítico em </w:t>
      </w:r>
      <w:r w:rsidR="00B17713">
        <w:t xml:space="preserve">nome </w:t>
      </w:r>
      <w:r>
        <w:t>da autarquia</w:t>
      </w:r>
      <w:r w:rsidRPr="00AE03F2">
        <w:rPr>
          <w:rFonts w:ascii="Calibri" w:eastAsia="Calibri" w:hAnsi="Calibri" w:cs="Times New Roman"/>
        </w:rPr>
        <w:t xml:space="preserve"> ou dizem respeito a projetos que o técnico não a</w:t>
      </w:r>
      <w:r>
        <w:t xml:space="preserve">companha. Nesses casos, deve-se: </w:t>
      </w:r>
      <w:r w:rsidRPr="00AE03F2">
        <w:rPr>
          <w:rFonts w:ascii="Calibri" w:eastAsia="Calibri" w:hAnsi="Calibri" w:cs="Times New Roman"/>
        </w:rPr>
        <w:t xml:space="preserve">ou dar uma resposta genérica, ou declinar da pergunta dizendo com sinceridade que não acompanha com profundidade tal assunto e que será melhor conversar com outra pessoa (indica-se alguém da </w:t>
      </w:r>
      <w:r>
        <w:t xml:space="preserve">presidência ou </w:t>
      </w:r>
      <w:r w:rsidRPr="00AE03F2">
        <w:rPr>
          <w:rFonts w:ascii="Calibri" w:eastAsia="Calibri" w:hAnsi="Calibri" w:cs="Times New Roman"/>
        </w:rPr>
        <w:t>coordenação).</w:t>
      </w:r>
    </w:p>
    <w:p w:rsidR="00AE03F2" w:rsidRPr="006F02C3" w:rsidRDefault="00766B59" w:rsidP="00AE03F2">
      <w:pPr>
        <w:pStyle w:val="Ttulo2"/>
        <w:jc w:val="both"/>
        <w:rPr>
          <w:rFonts w:ascii="Calibri" w:hAnsi="Calibri"/>
          <w:i w:val="0"/>
          <w:sz w:val="22"/>
          <w:szCs w:val="22"/>
        </w:rPr>
      </w:pPr>
      <w:r w:rsidRPr="006F02C3">
        <w:rPr>
          <w:rFonts w:asciiTheme="minorHAnsi" w:hAnsiTheme="minorHAnsi"/>
          <w:i w:val="0"/>
          <w:sz w:val="22"/>
          <w:szCs w:val="22"/>
        </w:rPr>
        <w:t xml:space="preserve">9.2 </w:t>
      </w:r>
      <w:r w:rsidR="00AE03F2" w:rsidRPr="006F02C3">
        <w:rPr>
          <w:rFonts w:ascii="Calibri" w:hAnsi="Calibri"/>
          <w:i w:val="0"/>
          <w:sz w:val="22"/>
          <w:szCs w:val="22"/>
        </w:rPr>
        <w:t>Procedimentos e normas de segurança para dar entrevistas</w:t>
      </w:r>
    </w:p>
    <w:p w:rsidR="00AE03F2" w:rsidRPr="00AE03F2" w:rsidRDefault="00AE03F2" w:rsidP="00766B59">
      <w:pPr>
        <w:jc w:val="both"/>
        <w:rPr>
          <w:rFonts w:ascii="Calibri" w:eastAsia="Calibri" w:hAnsi="Calibri" w:cs="Times New Roman"/>
        </w:rPr>
      </w:pPr>
      <w:r w:rsidRPr="00AE03F2">
        <w:rPr>
          <w:rFonts w:ascii="Calibri" w:eastAsia="Calibri" w:hAnsi="Calibri" w:cs="Times New Roman"/>
        </w:rPr>
        <w:t xml:space="preserve">Todas as entrevistas que forem dadas diretamente aos veículos devem ser relatadas para a equipe de comunicação, informando a data, veículo e pauta da entrevista. No caso de rádio e televisão, é preciso informar o programa, </w:t>
      </w:r>
      <w:r w:rsidR="00766B59">
        <w:t>também</w:t>
      </w:r>
      <w:r w:rsidRPr="00AE03F2">
        <w:rPr>
          <w:rFonts w:ascii="Calibri" w:eastAsia="Calibri" w:hAnsi="Calibri" w:cs="Times New Roman"/>
        </w:rPr>
        <w:t>; no caso de veículos impressos e internet, deve-se i</w:t>
      </w:r>
      <w:r w:rsidR="00766B59">
        <w:t xml:space="preserve">nformar qual o nome do veículo </w:t>
      </w:r>
      <w:r w:rsidRPr="00AE03F2">
        <w:rPr>
          <w:rFonts w:ascii="Calibri" w:eastAsia="Calibri" w:hAnsi="Calibri" w:cs="Times New Roman"/>
        </w:rPr>
        <w:t xml:space="preserve">previsão de publicação (pergunta-se ao repórter em que data deve sair a reportagem). Deve-se lembrar de sempre dizer o nome completo da </w:t>
      </w:r>
      <w:r w:rsidR="00766B59">
        <w:t>autarquia</w:t>
      </w:r>
      <w:r w:rsidRPr="00AE03F2">
        <w:rPr>
          <w:rFonts w:ascii="Calibri" w:eastAsia="Calibri" w:hAnsi="Calibri" w:cs="Times New Roman"/>
        </w:rPr>
        <w:t>, não apenas a sigla.</w:t>
      </w:r>
    </w:p>
    <w:p w:rsidR="00AE03F2" w:rsidRPr="00AE03F2" w:rsidRDefault="00AE03F2" w:rsidP="00766B59">
      <w:pPr>
        <w:jc w:val="both"/>
        <w:rPr>
          <w:rFonts w:ascii="Calibri" w:eastAsia="Calibri" w:hAnsi="Calibri" w:cs="Times New Roman"/>
        </w:rPr>
      </w:pPr>
      <w:r w:rsidRPr="00AE03F2">
        <w:rPr>
          <w:rFonts w:ascii="Calibri" w:eastAsia="Calibri" w:hAnsi="Calibri" w:cs="Times New Roman"/>
        </w:rPr>
        <w:t xml:space="preserve">Jamais </w:t>
      </w:r>
      <w:r w:rsidR="00766B59" w:rsidRPr="00AE03F2">
        <w:t>se deve</w:t>
      </w:r>
      <w:r w:rsidRPr="00AE03F2">
        <w:rPr>
          <w:rFonts w:ascii="Calibri" w:eastAsia="Calibri" w:hAnsi="Calibri" w:cs="Times New Roman"/>
        </w:rPr>
        <w:t xml:space="preserve"> pedir para um repórter para ler a matéria antes de ser publicada. Nos casos de baixa confiança na relação com o repórter, se parecer importante checar o conteúdo antes de publicar, deve-se gentilmente dizer que está </w:t>
      </w:r>
      <w:r w:rsidR="00766B59" w:rsidRPr="00AE03F2">
        <w:t>à</w:t>
      </w:r>
      <w:r w:rsidRPr="00AE03F2">
        <w:rPr>
          <w:rFonts w:ascii="Calibri" w:eastAsia="Calibri" w:hAnsi="Calibri" w:cs="Times New Roman"/>
        </w:rPr>
        <w:t xml:space="preserve"> disposição para </w:t>
      </w:r>
      <w:r w:rsidR="00766B59">
        <w:t>tirar dúvidas sobre</w:t>
      </w:r>
      <w:r w:rsidRPr="00AE03F2">
        <w:rPr>
          <w:rFonts w:ascii="Calibri" w:eastAsia="Calibri" w:hAnsi="Calibri" w:cs="Times New Roman"/>
        </w:rPr>
        <w:t xml:space="preserve"> alguma informação depois da entrevista, tais como a grafia de nomes científicos e procedimentos técnicos. E</w:t>
      </w:r>
      <w:r w:rsidR="00766B59">
        <w:t xml:space="preserve">, SEMPRE, </w:t>
      </w:r>
      <w:r w:rsidRPr="00AE03F2">
        <w:rPr>
          <w:rFonts w:ascii="Calibri" w:eastAsia="Calibri" w:hAnsi="Calibri" w:cs="Times New Roman"/>
        </w:rPr>
        <w:t>relate o caso para a assessoria de comunicação.</w:t>
      </w:r>
    </w:p>
    <w:p w:rsidR="00AE03F2" w:rsidRPr="00AE03F2" w:rsidRDefault="00766B59" w:rsidP="00766B59">
      <w:pPr>
        <w:pStyle w:val="PargrafodaLista"/>
        <w:numPr>
          <w:ilvl w:val="0"/>
          <w:numId w:val="7"/>
        </w:numPr>
        <w:jc w:val="both"/>
        <w:rPr>
          <w:rFonts w:ascii="Calibri" w:eastAsia="Calibri" w:hAnsi="Calibri" w:cs="Times New Roman"/>
        </w:rPr>
      </w:pPr>
      <w:r>
        <w:t>NUNCA atrase ou falte a compromisso agendado com a imprensa. Além de ser uma questão de respeito, existe o risco de o jornalista transferir essa conduta para o resultado final da reportagem. Caos não possa comparecer no dia e horário agendados, informe com antecedência. NÃO DEIXE O JORNALISTA ESPERANDO</w:t>
      </w:r>
      <w:r w:rsidR="008037A9">
        <w:t>!</w:t>
      </w:r>
    </w:p>
    <w:p w:rsidR="00AE03F2" w:rsidRPr="006F02C3" w:rsidRDefault="008037A9" w:rsidP="00AE03F2">
      <w:pPr>
        <w:pStyle w:val="Ttulo2"/>
        <w:rPr>
          <w:rFonts w:ascii="Calibri" w:hAnsi="Calibri"/>
          <w:i w:val="0"/>
          <w:iCs w:val="0"/>
          <w:sz w:val="22"/>
          <w:szCs w:val="22"/>
        </w:rPr>
      </w:pPr>
      <w:r w:rsidRPr="006F02C3">
        <w:rPr>
          <w:rFonts w:asciiTheme="minorHAnsi" w:hAnsiTheme="minorHAnsi"/>
          <w:i w:val="0"/>
          <w:sz w:val="22"/>
          <w:szCs w:val="22"/>
        </w:rPr>
        <w:t xml:space="preserve">9.3 </w:t>
      </w:r>
      <w:r w:rsidR="00AE03F2" w:rsidRPr="006F02C3">
        <w:rPr>
          <w:rFonts w:ascii="Calibri" w:hAnsi="Calibri"/>
          <w:i w:val="0"/>
          <w:sz w:val="22"/>
          <w:szCs w:val="22"/>
        </w:rPr>
        <w:t xml:space="preserve">Recomendações sobre o </w:t>
      </w:r>
      <w:r w:rsidR="00AE03F2" w:rsidRPr="006F02C3">
        <w:rPr>
          <w:rFonts w:ascii="Calibri" w:hAnsi="Calibri"/>
          <w:i w:val="0"/>
          <w:iCs w:val="0"/>
          <w:sz w:val="22"/>
          <w:szCs w:val="22"/>
        </w:rPr>
        <w:t>off</w:t>
      </w:r>
      <w:r w:rsidRPr="006F02C3">
        <w:rPr>
          <w:rFonts w:asciiTheme="minorHAnsi" w:hAnsiTheme="minorHAnsi"/>
          <w:i w:val="0"/>
          <w:iCs w:val="0"/>
          <w:sz w:val="22"/>
          <w:szCs w:val="22"/>
        </w:rPr>
        <w:t xml:space="preserve"> the </w:t>
      </w:r>
      <w:r w:rsidR="00AE03F2" w:rsidRPr="006F02C3">
        <w:rPr>
          <w:rFonts w:ascii="Calibri" w:hAnsi="Calibri"/>
          <w:i w:val="0"/>
          <w:iCs w:val="0"/>
          <w:sz w:val="22"/>
          <w:szCs w:val="22"/>
        </w:rPr>
        <w:t>record</w:t>
      </w:r>
    </w:p>
    <w:p w:rsidR="00AE03F2" w:rsidRPr="00AE03F2" w:rsidRDefault="00AE03F2" w:rsidP="00AE03F2">
      <w:pPr>
        <w:rPr>
          <w:rFonts w:ascii="Calibri" w:eastAsia="Calibri" w:hAnsi="Calibri" w:cs="Times New Roman"/>
        </w:rPr>
      </w:pPr>
      <w:r w:rsidRPr="00AE03F2">
        <w:rPr>
          <w:rFonts w:ascii="Calibri" w:eastAsia="Calibri" w:hAnsi="Calibri" w:cs="Times New Roman"/>
        </w:rPr>
        <w:t xml:space="preserve">A assessoria de comunicação do </w:t>
      </w:r>
      <w:r w:rsidR="008037A9">
        <w:t>CAU/MT</w:t>
      </w:r>
      <w:r w:rsidR="008037A9" w:rsidRPr="00AE03F2">
        <w:t xml:space="preserve"> </w:t>
      </w:r>
      <w:r w:rsidRPr="00AE03F2">
        <w:rPr>
          <w:rFonts w:ascii="Calibri" w:eastAsia="Calibri" w:hAnsi="Calibri" w:cs="Times New Roman"/>
        </w:rPr>
        <w:t xml:space="preserve">recomenda </w:t>
      </w:r>
      <w:r w:rsidRPr="008037A9">
        <w:rPr>
          <w:rFonts w:ascii="Calibri" w:eastAsia="Calibri" w:hAnsi="Calibri" w:cs="Times New Roman"/>
        </w:rPr>
        <w:t>fortemente</w:t>
      </w:r>
      <w:r w:rsidRPr="00AE03F2">
        <w:rPr>
          <w:rFonts w:ascii="Calibri" w:eastAsia="Calibri" w:hAnsi="Calibri" w:cs="Times New Roman"/>
        </w:rPr>
        <w:t xml:space="preserve"> </w:t>
      </w:r>
      <w:r w:rsidRPr="00AE03F2">
        <w:rPr>
          <w:rFonts w:ascii="Calibri" w:eastAsia="Calibri" w:hAnsi="Calibri" w:cs="Times New Roman"/>
          <w:u w:val="single"/>
        </w:rPr>
        <w:t xml:space="preserve">não praticar o </w:t>
      </w:r>
      <w:r w:rsidRPr="008037A9">
        <w:rPr>
          <w:rFonts w:ascii="Calibri" w:eastAsia="Calibri" w:hAnsi="Calibri" w:cs="Times New Roman"/>
          <w:i/>
          <w:u w:val="single"/>
        </w:rPr>
        <w:t>off</w:t>
      </w:r>
      <w:r w:rsidR="008037A9" w:rsidRPr="008037A9">
        <w:rPr>
          <w:i/>
          <w:u w:val="single"/>
        </w:rPr>
        <w:t xml:space="preserve"> the </w:t>
      </w:r>
      <w:r w:rsidRPr="008037A9">
        <w:rPr>
          <w:rFonts w:ascii="Calibri" w:eastAsia="Calibri" w:hAnsi="Calibri" w:cs="Times New Roman"/>
          <w:i/>
          <w:u w:val="single"/>
        </w:rPr>
        <w:t>record</w:t>
      </w:r>
      <w:r w:rsidRPr="00AE03F2">
        <w:rPr>
          <w:rFonts w:ascii="Calibri" w:eastAsia="Calibri" w:hAnsi="Calibri" w:cs="Times New Roman"/>
        </w:rPr>
        <w:t>, ou seja, passar informações que não podem ser publicadas</w:t>
      </w:r>
      <w:r w:rsidR="008037A9">
        <w:t xml:space="preserve">, cujo crédito não pode ser dado, ou cuja fonte é duvidosa e não checada. </w:t>
      </w:r>
      <w:r w:rsidRPr="00AE03F2">
        <w:rPr>
          <w:rFonts w:ascii="Calibri" w:eastAsia="Calibri" w:hAnsi="Calibri" w:cs="Times New Roman"/>
        </w:rPr>
        <w:t xml:space="preserve">Em outras palavras, se não pode virar notícia, não fale. </w:t>
      </w:r>
    </w:p>
    <w:p w:rsidR="00AE03F2" w:rsidRPr="00AE03F2" w:rsidRDefault="00AE03F2" w:rsidP="008037A9">
      <w:pPr>
        <w:jc w:val="both"/>
        <w:rPr>
          <w:rFonts w:ascii="Calibri" w:eastAsia="Calibri" w:hAnsi="Calibri" w:cs="Times New Roman"/>
        </w:rPr>
      </w:pPr>
      <w:r w:rsidRPr="00AE03F2">
        <w:rPr>
          <w:rFonts w:ascii="Calibri" w:eastAsia="Calibri" w:hAnsi="Calibri" w:cs="Times New Roman"/>
        </w:rPr>
        <w:t xml:space="preserve">Nos casos em que uma informação deve ser divulgada, estrategicamente, sem mencionar o </w:t>
      </w:r>
      <w:r w:rsidR="008037A9">
        <w:t>CAU/MT</w:t>
      </w:r>
      <w:r w:rsidRPr="00AE03F2">
        <w:rPr>
          <w:rFonts w:ascii="Calibri" w:eastAsia="Calibri" w:hAnsi="Calibri" w:cs="Times New Roman"/>
        </w:rPr>
        <w:t xml:space="preserve"> como fonte, a </w:t>
      </w:r>
      <w:r w:rsidR="008037A9">
        <w:t>assessoria</w:t>
      </w:r>
      <w:r w:rsidRPr="00AE03F2">
        <w:rPr>
          <w:rFonts w:ascii="Calibri" w:eastAsia="Calibri" w:hAnsi="Calibri" w:cs="Times New Roman"/>
        </w:rPr>
        <w:t xml:space="preserve"> de comunicação deve </w:t>
      </w:r>
      <w:r w:rsidR="008037A9">
        <w:t>se encarregar disso</w:t>
      </w:r>
      <w:r w:rsidRPr="00AE03F2">
        <w:rPr>
          <w:rFonts w:ascii="Calibri" w:eastAsia="Calibri" w:hAnsi="Calibri" w:cs="Times New Roman"/>
        </w:rPr>
        <w:t>.</w:t>
      </w:r>
    </w:p>
    <w:p w:rsidR="00AE03F2" w:rsidRDefault="00AE03F2" w:rsidP="008037A9">
      <w:pPr>
        <w:pStyle w:val="PargrafodaLista"/>
        <w:numPr>
          <w:ilvl w:val="0"/>
          <w:numId w:val="7"/>
        </w:numPr>
        <w:jc w:val="both"/>
      </w:pPr>
      <w:r w:rsidRPr="00AE03F2">
        <w:rPr>
          <w:rFonts w:ascii="Calibri" w:eastAsia="Calibri" w:hAnsi="Calibri" w:cs="Times New Roman"/>
        </w:rPr>
        <w:t xml:space="preserve">Pelo código de ética do jornalismo, se o entrevistado não pedir </w:t>
      </w:r>
      <w:r w:rsidR="008037A9">
        <w:t>que determinada coisa não seja publicada, o</w:t>
      </w:r>
      <w:r w:rsidRPr="00AE03F2">
        <w:rPr>
          <w:rFonts w:ascii="Calibri" w:eastAsia="Calibri" w:hAnsi="Calibri" w:cs="Times New Roman"/>
        </w:rPr>
        <w:t xml:space="preserve"> repórter tem direito de publicar. Nos casos de publicação de um </w:t>
      </w:r>
      <w:r w:rsidRPr="008037A9">
        <w:rPr>
          <w:rFonts w:ascii="Calibri" w:eastAsia="Calibri" w:hAnsi="Calibri" w:cs="Times New Roman"/>
          <w:i/>
          <w:iCs/>
        </w:rPr>
        <w:t>off</w:t>
      </w:r>
      <w:r w:rsidRPr="00AE03F2">
        <w:rPr>
          <w:rFonts w:ascii="Calibri" w:eastAsia="Calibri" w:hAnsi="Calibri" w:cs="Times New Roman"/>
        </w:rPr>
        <w:t xml:space="preserve">, o repórter tem assegurado o direito de sigilo da fonte. Entretanto, é preciso lembrar que o jornalismo brasileiro não possui nenhum órgão regulador, </w:t>
      </w:r>
      <w:r w:rsidR="008037A9">
        <w:t xml:space="preserve">como um Conselho, e </w:t>
      </w:r>
      <w:r w:rsidRPr="00AE03F2">
        <w:rPr>
          <w:rFonts w:ascii="Calibri" w:eastAsia="Calibri" w:hAnsi="Calibri" w:cs="Times New Roman"/>
        </w:rPr>
        <w:t>qualquer questão ser</w:t>
      </w:r>
      <w:r w:rsidR="008037A9">
        <w:t>á</w:t>
      </w:r>
      <w:r w:rsidR="00FC7427">
        <w:t xml:space="preserve"> resolvida na justiça comum, o que pode ocasionar grandes transtornos caso seja preciso recorrer.</w:t>
      </w:r>
    </w:p>
    <w:p w:rsidR="008037A9" w:rsidRPr="00AE03F2" w:rsidRDefault="00E54E38" w:rsidP="008037A9">
      <w:pPr>
        <w:pStyle w:val="PargrafodaLista"/>
        <w:numPr>
          <w:ilvl w:val="0"/>
          <w:numId w:val="7"/>
        </w:numPr>
        <w:jc w:val="both"/>
        <w:rPr>
          <w:rFonts w:ascii="Calibri" w:eastAsia="Calibri" w:hAnsi="Calibri" w:cs="Times New Roman"/>
        </w:rPr>
      </w:pPr>
      <w:r>
        <w:t>N</w:t>
      </w:r>
      <w:r w:rsidR="008037A9">
        <w:t>ão se deve fazer julgamento de valor ou juízo a cerca dos profissionais arquitetos e urbanistas bem como do CAU/MT. Se você tem algum descontentamento ou deseja mudanças, o lugar de resolver isso é nos espaços do Conselho e não na imprensa.</w:t>
      </w:r>
    </w:p>
    <w:p w:rsidR="00AE03F2" w:rsidRPr="008037A9" w:rsidRDefault="008037A9" w:rsidP="008037A9">
      <w:pPr>
        <w:rPr>
          <w:rFonts w:ascii="Calibri" w:eastAsia="Calibri" w:hAnsi="Calibri" w:cs="Times New Roman"/>
          <w:b/>
        </w:rPr>
      </w:pPr>
      <w:r w:rsidRPr="008037A9">
        <w:rPr>
          <w:b/>
        </w:rPr>
        <w:t xml:space="preserve">9.4 </w:t>
      </w:r>
      <w:r w:rsidR="00AE03F2" w:rsidRPr="008037A9">
        <w:rPr>
          <w:rFonts w:ascii="Calibri" w:eastAsia="Calibri" w:hAnsi="Calibri" w:cs="Times New Roman"/>
          <w:b/>
        </w:rPr>
        <w:t>Como falar para rádio e TV</w:t>
      </w:r>
    </w:p>
    <w:p w:rsidR="00AE03F2" w:rsidRPr="00AE03F2" w:rsidRDefault="00AE03F2" w:rsidP="008037A9">
      <w:pPr>
        <w:jc w:val="both"/>
        <w:rPr>
          <w:rFonts w:ascii="Calibri" w:eastAsia="Calibri" w:hAnsi="Calibri" w:cs="Times New Roman"/>
        </w:rPr>
      </w:pPr>
      <w:r w:rsidRPr="00AE03F2">
        <w:rPr>
          <w:rFonts w:ascii="Calibri" w:eastAsia="Calibri" w:hAnsi="Calibri" w:cs="Times New Roman"/>
        </w:rPr>
        <w:t>Seguem algumas dicas sobre como se portar em entrevistas para rádio e televisão</w:t>
      </w:r>
    </w:p>
    <w:p w:rsidR="00AE03F2" w:rsidRPr="00AE03F2" w:rsidRDefault="00AE03F2" w:rsidP="008037A9">
      <w:pPr>
        <w:widowControl w:val="0"/>
        <w:numPr>
          <w:ilvl w:val="0"/>
          <w:numId w:val="9"/>
        </w:numPr>
        <w:suppressAutoHyphens/>
        <w:spacing w:after="0" w:line="240" w:lineRule="auto"/>
        <w:jc w:val="both"/>
        <w:rPr>
          <w:rFonts w:ascii="Calibri" w:eastAsia="Calibri" w:hAnsi="Calibri" w:cs="Times New Roman"/>
        </w:rPr>
      </w:pPr>
      <w:r w:rsidRPr="00AE03F2">
        <w:rPr>
          <w:rFonts w:ascii="Calibri" w:eastAsia="Calibri" w:hAnsi="Calibri" w:cs="Times New Roman"/>
        </w:rPr>
        <w:t>Fale claro, sempre, pronunciando todas as sílabas das palavras corretamente;</w:t>
      </w:r>
    </w:p>
    <w:p w:rsidR="00AE03F2" w:rsidRPr="00AE03F2" w:rsidRDefault="00AE03F2" w:rsidP="008037A9">
      <w:pPr>
        <w:widowControl w:val="0"/>
        <w:numPr>
          <w:ilvl w:val="0"/>
          <w:numId w:val="9"/>
        </w:numPr>
        <w:suppressAutoHyphens/>
        <w:spacing w:after="0" w:line="240" w:lineRule="auto"/>
        <w:jc w:val="both"/>
        <w:rPr>
          <w:rFonts w:ascii="Calibri" w:eastAsia="Calibri" w:hAnsi="Calibri" w:cs="Times New Roman"/>
        </w:rPr>
      </w:pPr>
      <w:r w:rsidRPr="00AE03F2">
        <w:rPr>
          <w:rFonts w:ascii="Calibri" w:eastAsia="Calibri" w:hAnsi="Calibri" w:cs="Times New Roman"/>
        </w:rPr>
        <w:t>Use frases simples e curtas, evite vícios de linguagem e apoios sonoros (</w:t>
      </w:r>
      <w:r w:rsidRPr="00AE03F2">
        <w:rPr>
          <w:rFonts w:ascii="Calibri" w:eastAsia="Calibri" w:hAnsi="Calibri" w:cs="Times New Roman"/>
          <w:i/>
          <w:iCs/>
        </w:rPr>
        <w:t xml:space="preserve">hã, né, então, bem, </w:t>
      </w:r>
      <w:r w:rsidR="008037A9">
        <w:rPr>
          <w:i/>
          <w:iCs/>
        </w:rPr>
        <w:t>tipo assim, entre outros</w:t>
      </w:r>
      <w:r w:rsidRPr="00AE03F2">
        <w:rPr>
          <w:rFonts w:ascii="Calibri" w:eastAsia="Calibri" w:hAnsi="Calibri" w:cs="Times New Roman"/>
        </w:rPr>
        <w:t>);</w:t>
      </w:r>
    </w:p>
    <w:p w:rsidR="00AE03F2" w:rsidRPr="00AE03F2" w:rsidRDefault="00AE03F2" w:rsidP="008037A9">
      <w:pPr>
        <w:widowControl w:val="0"/>
        <w:numPr>
          <w:ilvl w:val="0"/>
          <w:numId w:val="9"/>
        </w:numPr>
        <w:suppressAutoHyphens/>
        <w:spacing w:after="0" w:line="240" w:lineRule="auto"/>
        <w:jc w:val="both"/>
        <w:rPr>
          <w:rFonts w:ascii="Calibri" w:eastAsia="Calibri" w:hAnsi="Calibri" w:cs="Times New Roman"/>
        </w:rPr>
      </w:pPr>
      <w:r w:rsidRPr="00AE03F2">
        <w:rPr>
          <w:rFonts w:ascii="Calibri" w:eastAsia="Calibri" w:hAnsi="Calibri" w:cs="Times New Roman"/>
        </w:rPr>
        <w:t xml:space="preserve">Combine o jogo com o repórter, antes da entrevista, cheque com ele a pauta e </w:t>
      </w:r>
      <w:r w:rsidR="007940FB">
        <w:t xml:space="preserve">quais </w:t>
      </w:r>
      <w:r w:rsidRPr="00AE03F2">
        <w:rPr>
          <w:rFonts w:ascii="Calibri" w:eastAsia="Calibri" w:hAnsi="Calibri" w:cs="Times New Roman"/>
        </w:rPr>
        <w:t>perguntas serão feitas;</w:t>
      </w:r>
    </w:p>
    <w:p w:rsidR="00AE03F2" w:rsidRPr="00AE03F2" w:rsidRDefault="00AE03F2" w:rsidP="008037A9">
      <w:pPr>
        <w:widowControl w:val="0"/>
        <w:numPr>
          <w:ilvl w:val="0"/>
          <w:numId w:val="9"/>
        </w:numPr>
        <w:suppressAutoHyphens/>
        <w:spacing w:after="0" w:line="240" w:lineRule="auto"/>
        <w:jc w:val="both"/>
        <w:rPr>
          <w:rFonts w:ascii="Calibri" w:eastAsia="Calibri" w:hAnsi="Calibri" w:cs="Times New Roman"/>
        </w:rPr>
      </w:pPr>
      <w:r w:rsidRPr="00AE03F2">
        <w:rPr>
          <w:rFonts w:ascii="Calibri" w:eastAsia="Calibri" w:hAnsi="Calibri" w:cs="Times New Roman"/>
        </w:rPr>
        <w:t>Repita as coisas mais importantes da sua resposta no final, temos a tendência de gravar apenas a última frase das pessoas em entrevistas de rádio e TV;</w:t>
      </w:r>
    </w:p>
    <w:p w:rsidR="00AE03F2" w:rsidRDefault="00AE03F2" w:rsidP="008037A9">
      <w:pPr>
        <w:widowControl w:val="0"/>
        <w:numPr>
          <w:ilvl w:val="0"/>
          <w:numId w:val="9"/>
        </w:numPr>
        <w:suppressAutoHyphens/>
        <w:spacing w:after="0" w:line="240" w:lineRule="auto"/>
        <w:jc w:val="both"/>
      </w:pPr>
      <w:r w:rsidRPr="00AE03F2">
        <w:rPr>
          <w:rFonts w:ascii="Calibri" w:eastAsia="Calibri" w:hAnsi="Calibri" w:cs="Times New Roman"/>
        </w:rPr>
        <w:t>Procure manter um ritmo de fala calmo, como numa conversa, um diálogo. Será mais agradável para o telespectador ou ouvinte;</w:t>
      </w:r>
    </w:p>
    <w:p w:rsidR="007940FB" w:rsidRPr="00AE03F2" w:rsidRDefault="007940FB" w:rsidP="008037A9">
      <w:pPr>
        <w:widowControl w:val="0"/>
        <w:numPr>
          <w:ilvl w:val="0"/>
          <w:numId w:val="9"/>
        </w:numPr>
        <w:suppressAutoHyphens/>
        <w:spacing w:after="0" w:line="240" w:lineRule="auto"/>
        <w:jc w:val="both"/>
        <w:rPr>
          <w:rFonts w:ascii="Calibri" w:eastAsia="Calibri" w:hAnsi="Calibri" w:cs="Times New Roman"/>
        </w:rPr>
      </w:pPr>
      <w:r>
        <w:t>Faça pausas para que o repórter possa interagir e também para facilitar as edições;</w:t>
      </w:r>
    </w:p>
    <w:p w:rsidR="00AE03F2" w:rsidRPr="00AE03F2" w:rsidRDefault="00AE03F2" w:rsidP="008037A9">
      <w:pPr>
        <w:widowControl w:val="0"/>
        <w:numPr>
          <w:ilvl w:val="0"/>
          <w:numId w:val="9"/>
        </w:numPr>
        <w:suppressAutoHyphens/>
        <w:spacing w:after="0" w:line="240" w:lineRule="auto"/>
        <w:jc w:val="both"/>
        <w:rPr>
          <w:rFonts w:ascii="Calibri" w:eastAsia="Calibri" w:hAnsi="Calibri" w:cs="Times New Roman"/>
        </w:rPr>
      </w:pPr>
      <w:r w:rsidRPr="00AE03F2">
        <w:rPr>
          <w:rFonts w:ascii="Calibri" w:eastAsia="Calibri" w:hAnsi="Calibri" w:cs="Times New Roman"/>
        </w:rPr>
        <w:t>Olhe para o repórter/entrevistador – e</w:t>
      </w:r>
      <w:r w:rsidR="007940FB">
        <w:t>,</w:t>
      </w:r>
      <w:r w:rsidRPr="00AE03F2">
        <w:rPr>
          <w:rFonts w:ascii="Calibri" w:eastAsia="Calibri" w:hAnsi="Calibri" w:cs="Times New Roman"/>
        </w:rPr>
        <w:t xml:space="preserve"> jamais</w:t>
      </w:r>
      <w:r w:rsidR="007940FB">
        <w:t>,</w:t>
      </w:r>
      <w:r w:rsidRPr="00AE03F2">
        <w:rPr>
          <w:rFonts w:ascii="Calibri" w:eastAsia="Calibri" w:hAnsi="Calibri" w:cs="Times New Roman"/>
        </w:rPr>
        <w:t xml:space="preserve"> para a câmera, mesmo que seja orientado para isso</w:t>
      </w:r>
      <w:r w:rsidR="00D91D57">
        <w:t>. A exceção é quando você for passar uma mensagem, diretamente, ao telespectador</w:t>
      </w:r>
      <w:r w:rsidRPr="00AE03F2">
        <w:rPr>
          <w:rFonts w:ascii="Calibri" w:eastAsia="Calibri" w:hAnsi="Calibri" w:cs="Times New Roman"/>
        </w:rPr>
        <w:t>;</w:t>
      </w:r>
    </w:p>
    <w:p w:rsidR="00AE03F2" w:rsidRDefault="00AE03F2" w:rsidP="008037A9">
      <w:pPr>
        <w:widowControl w:val="0"/>
        <w:numPr>
          <w:ilvl w:val="0"/>
          <w:numId w:val="9"/>
        </w:numPr>
        <w:suppressAutoHyphens/>
        <w:spacing w:after="0" w:line="240" w:lineRule="auto"/>
        <w:jc w:val="both"/>
      </w:pPr>
      <w:r w:rsidRPr="00AE03F2">
        <w:rPr>
          <w:rFonts w:ascii="Calibri" w:eastAsia="Calibri" w:hAnsi="Calibri" w:cs="Times New Roman"/>
        </w:rPr>
        <w:t>N</w:t>
      </w:r>
      <w:r w:rsidR="00A30631">
        <w:t xml:space="preserve">os casos de entrevista para TV, </w:t>
      </w:r>
      <w:r w:rsidRPr="00AE03F2">
        <w:rPr>
          <w:rFonts w:ascii="Calibri" w:eastAsia="Calibri" w:hAnsi="Calibri" w:cs="Times New Roman"/>
        </w:rPr>
        <w:t xml:space="preserve">não faça movimentos largos </w:t>
      </w:r>
      <w:r w:rsidR="00A30631">
        <w:t xml:space="preserve">com as mãos e não fique se mexendo do lugar </w:t>
      </w:r>
      <w:r w:rsidRPr="00AE03F2">
        <w:rPr>
          <w:rFonts w:ascii="Calibri" w:eastAsia="Calibri" w:hAnsi="Calibri" w:cs="Times New Roman"/>
        </w:rPr>
        <w:t>para os lados (</w:t>
      </w:r>
      <w:r w:rsidR="00A30631">
        <w:t xml:space="preserve">isso </w:t>
      </w:r>
      <w:r w:rsidRPr="00AE03F2">
        <w:rPr>
          <w:rFonts w:ascii="Calibri" w:eastAsia="Calibri" w:hAnsi="Calibri" w:cs="Times New Roman"/>
        </w:rPr>
        <w:t>dificulta o enquadramento da câmera)</w:t>
      </w:r>
      <w:r w:rsidR="00A30631">
        <w:t>. Também é recomendado usar roupas discretas, sem quadriculados, e e</w:t>
      </w:r>
      <w:r w:rsidR="00345D87">
        <w:t>vitar as cores branca e verde;</w:t>
      </w:r>
    </w:p>
    <w:p w:rsidR="00345D87" w:rsidRDefault="00345D87" w:rsidP="008037A9">
      <w:pPr>
        <w:widowControl w:val="0"/>
        <w:numPr>
          <w:ilvl w:val="0"/>
          <w:numId w:val="9"/>
        </w:numPr>
        <w:suppressAutoHyphens/>
        <w:spacing w:after="0" w:line="240" w:lineRule="auto"/>
        <w:jc w:val="both"/>
      </w:pPr>
      <w:r>
        <w:t xml:space="preserve">Evite usar termos complexos e siglas que apenas especialistas da área conhecem. Não seja um </w:t>
      </w:r>
      <w:r w:rsidR="00B00950">
        <w:t>tecnocrata</w:t>
      </w:r>
      <w:r>
        <w:t xml:space="preserve">. Se esforce para ser o mais didático possível, usando </w:t>
      </w:r>
      <w:r w:rsidR="003A1984">
        <w:t>exemplos, sempre que possível;</w:t>
      </w:r>
    </w:p>
    <w:p w:rsidR="00B00950" w:rsidRPr="00AE03F2" w:rsidRDefault="00B00950" w:rsidP="008037A9">
      <w:pPr>
        <w:widowControl w:val="0"/>
        <w:numPr>
          <w:ilvl w:val="0"/>
          <w:numId w:val="9"/>
        </w:numPr>
        <w:suppressAutoHyphens/>
        <w:spacing w:after="0" w:line="240" w:lineRule="auto"/>
        <w:jc w:val="both"/>
        <w:rPr>
          <w:rFonts w:ascii="Calibri" w:eastAsia="Calibri" w:hAnsi="Calibri" w:cs="Times New Roman"/>
        </w:rPr>
      </w:pPr>
      <w:r>
        <w:t xml:space="preserve">Não use gírias, palavrões ou expressões </w:t>
      </w:r>
      <w:r w:rsidR="00D20FD1">
        <w:t>muito coloquiais</w:t>
      </w:r>
      <w:r>
        <w:t>;</w:t>
      </w:r>
    </w:p>
    <w:p w:rsidR="00AE03F2" w:rsidRPr="00AE03F2" w:rsidRDefault="00AE03F2" w:rsidP="008037A9">
      <w:pPr>
        <w:widowControl w:val="0"/>
        <w:numPr>
          <w:ilvl w:val="0"/>
          <w:numId w:val="9"/>
        </w:numPr>
        <w:suppressAutoHyphens/>
        <w:spacing w:after="0" w:line="240" w:lineRule="auto"/>
        <w:jc w:val="both"/>
        <w:rPr>
          <w:rFonts w:ascii="Calibri" w:eastAsia="Calibri" w:hAnsi="Calibri" w:cs="Times New Roman"/>
        </w:rPr>
      </w:pPr>
      <w:r w:rsidRPr="00AE03F2">
        <w:rPr>
          <w:rFonts w:ascii="Calibri" w:eastAsia="Calibri" w:hAnsi="Calibri" w:cs="Times New Roman"/>
        </w:rPr>
        <w:t xml:space="preserve">Sempre diga </w:t>
      </w:r>
      <w:r w:rsidR="00B17713" w:rsidRPr="00B17713">
        <w:rPr>
          <w:rFonts w:ascii="Calibri" w:eastAsia="Calibri" w:hAnsi="Calibri" w:cs="Times New Roman"/>
        </w:rPr>
        <w:t>o</w:t>
      </w:r>
      <w:r w:rsidR="00B17713">
        <w:rPr>
          <w:rFonts w:ascii="Calibri" w:eastAsia="Calibri" w:hAnsi="Calibri" w:cs="Times New Roman"/>
          <w:color w:val="FF0000"/>
        </w:rPr>
        <w:t xml:space="preserve"> </w:t>
      </w:r>
      <w:r w:rsidRPr="00AE03F2">
        <w:rPr>
          <w:rFonts w:ascii="Calibri" w:eastAsia="Calibri" w:hAnsi="Calibri" w:cs="Times New Roman"/>
        </w:rPr>
        <w:t xml:space="preserve">nome completo, </w:t>
      </w:r>
      <w:r w:rsidR="00A30631">
        <w:t>o cargo que ocupa e o órgão onde trabalha;</w:t>
      </w:r>
    </w:p>
    <w:p w:rsidR="00AE03F2" w:rsidRPr="00AE03F2" w:rsidRDefault="00AE03F2" w:rsidP="008037A9">
      <w:pPr>
        <w:widowControl w:val="0"/>
        <w:numPr>
          <w:ilvl w:val="0"/>
          <w:numId w:val="9"/>
        </w:numPr>
        <w:suppressAutoHyphens/>
        <w:spacing w:after="0" w:line="240" w:lineRule="auto"/>
        <w:jc w:val="both"/>
        <w:rPr>
          <w:rFonts w:ascii="Calibri" w:eastAsia="Calibri" w:hAnsi="Calibri" w:cs="Times New Roman"/>
        </w:rPr>
      </w:pPr>
      <w:r w:rsidRPr="00A30631">
        <w:rPr>
          <w:rFonts w:ascii="Calibri" w:eastAsia="Calibri" w:hAnsi="Calibri" w:cs="Times New Roman"/>
          <w:b/>
        </w:rPr>
        <w:t>Dica de ouro</w:t>
      </w:r>
      <w:r w:rsidRPr="00AE03F2">
        <w:rPr>
          <w:rFonts w:ascii="Calibri" w:eastAsia="Calibri" w:hAnsi="Calibri" w:cs="Times New Roman"/>
        </w:rPr>
        <w:t>: quando você fala muito, confiando que a edição irá fazer o resumo, está dando permissão para que o repórter-editor escolha o que é importante na sua fala. Falar o mínimo</w:t>
      </w:r>
      <w:r w:rsidR="00A30631">
        <w:t>, em frases curtas, simples e claras,</w:t>
      </w:r>
      <w:r w:rsidRPr="00AE03F2">
        <w:rPr>
          <w:rFonts w:ascii="Calibri" w:eastAsia="Calibri" w:hAnsi="Calibri" w:cs="Times New Roman"/>
        </w:rPr>
        <w:t xml:space="preserve"> é a melhor garantia de que o que importa será exibido na íntegra.</w:t>
      </w:r>
    </w:p>
    <w:p w:rsidR="00AE03F2" w:rsidRPr="0062008A" w:rsidRDefault="0062008A" w:rsidP="00AE03F2">
      <w:pPr>
        <w:pStyle w:val="Ttulo2"/>
        <w:rPr>
          <w:rFonts w:ascii="Calibri" w:hAnsi="Calibri"/>
          <w:i w:val="0"/>
          <w:sz w:val="22"/>
          <w:szCs w:val="22"/>
        </w:rPr>
      </w:pPr>
      <w:r w:rsidRPr="0062008A">
        <w:rPr>
          <w:rFonts w:asciiTheme="minorHAnsi" w:hAnsiTheme="minorHAnsi"/>
          <w:i w:val="0"/>
          <w:sz w:val="22"/>
          <w:szCs w:val="22"/>
        </w:rPr>
        <w:t xml:space="preserve">9.5 </w:t>
      </w:r>
      <w:r w:rsidR="00AE03F2" w:rsidRPr="0062008A">
        <w:rPr>
          <w:rFonts w:ascii="Calibri" w:hAnsi="Calibri"/>
          <w:i w:val="0"/>
          <w:sz w:val="22"/>
          <w:szCs w:val="22"/>
        </w:rPr>
        <w:t>Orientações para ser fotografado</w:t>
      </w:r>
    </w:p>
    <w:p w:rsidR="00AE03F2" w:rsidRPr="00AE03F2" w:rsidRDefault="00AE03F2" w:rsidP="00B00950">
      <w:pPr>
        <w:widowControl w:val="0"/>
        <w:numPr>
          <w:ilvl w:val="0"/>
          <w:numId w:val="10"/>
        </w:numPr>
        <w:suppressAutoHyphens/>
        <w:spacing w:after="0" w:line="240" w:lineRule="auto"/>
        <w:jc w:val="both"/>
        <w:rPr>
          <w:rFonts w:ascii="Calibri" w:eastAsia="Calibri" w:hAnsi="Calibri" w:cs="Times New Roman"/>
        </w:rPr>
      </w:pPr>
      <w:r w:rsidRPr="00AE03F2">
        <w:rPr>
          <w:rFonts w:ascii="Calibri" w:eastAsia="Calibri" w:hAnsi="Calibri" w:cs="Times New Roman"/>
        </w:rPr>
        <w:t>Relaxe e deixe o fotógrafo trabalhar enquanto você conversa com o repórter;</w:t>
      </w:r>
    </w:p>
    <w:p w:rsidR="00AE03F2" w:rsidRPr="00AE03F2" w:rsidRDefault="00AE03F2" w:rsidP="00B00950">
      <w:pPr>
        <w:widowControl w:val="0"/>
        <w:numPr>
          <w:ilvl w:val="0"/>
          <w:numId w:val="10"/>
        </w:numPr>
        <w:suppressAutoHyphens/>
        <w:spacing w:after="0" w:line="240" w:lineRule="auto"/>
        <w:jc w:val="both"/>
        <w:rPr>
          <w:rFonts w:ascii="Calibri" w:eastAsia="Calibri" w:hAnsi="Calibri" w:cs="Times New Roman"/>
        </w:rPr>
      </w:pPr>
      <w:r w:rsidRPr="00AE03F2">
        <w:rPr>
          <w:rFonts w:ascii="Calibri" w:eastAsia="Calibri" w:hAnsi="Calibri" w:cs="Times New Roman"/>
        </w:rPr>
        <w:t>Se for solicitado a posar para uma seção de fotos, co</w:t>
      </w:r>
      <w:r w:rsidR="00B00950">
        <w:t xml:space="preserve">labore e tente parecer natural, </w:t>
      </w:r>
      <w:r w:rsidRPr="00AE03F2">
        <w:rPr>
          <w:rFonts w:ascii="Calibri" w:eastAsia="Calibri" w:hAnsi="Calibri" w:cs="Times New Roman"/>
        </w:rPr>
        <w:t>aja como se estivesse trabalhando;</w:t>
      </w:r>
    </w:p>
    <w:p w:rsidR="00AE03F2" w:rsidRPr="00AE03F2" w:rsidRDefault="00AE03F2" w:rsidP="00B00950">
      <w:pPr>
        <w:widowControl w:val="0"/>
        <w:numPr>
          <w:ilvl w:val="0"/>
          <w:numId w:val="10"/>
        </w:numPr>
        <w:suppressAutoHyphens/>
        <w:spacing w:after="0" w:line="240" w:lineRule="auto"/>
        <w:jc w:val="both"/>
        <w:rPr>
          <w:rFonts w:ascii="Calibri" w:eastAsia="Calibri" w:hAnsi="Calibri" w:cs="Times New Roman"/>
        </w:rPr>
      </w:pPr>
      <w:r w:rsidRPr="00AE03F2">
        <w:rPr>
          <w:rFonts w:ascii="Calibri" w:eastAsia="Calibri" w:hAnsi="Calibri" w:cs="Times New Roman"/>
        </w:rPr>
        <w:t xml:space="preserve">Procure ser fotografado perto de coisas que identifiquem o </w:t>
      </w:r>
      <w:r w:rsidR="00B00950">
        <w:t>CAU/MT, como carro, banner, publicações, entre outros</w:t>
      </w:r>
      <w:r w:rsidRPr="00AE03F2">
        <w:rPr>
          <w:rFonts w:ascii="Calibri" w:eastAsia="Calibri" w:hAnsi="Calibri" w:cs="Times New Roman"/>
        </w:rPr>
        <w:t>;</w:t>
      </w:r>
    </w:p>
    <w:p w:rsidR="00AE03F2" w:rsidRPr="00AE03F2" w:rsidRDefault="00AE03F2" w:rsidP="00B00950">
      <w:pPr>
        <w:widowControl w:val="0"/>
        <w:numPr>
          <w:ilvl w:val="0"/>
          <w:numId w:val="10"/>
        </w:numPr>
        <w:suppressAutoHyphens/>
        <w:spacing w:after="0" w:line="240" w:lineRule="auto"/>
        <w:jc w:val="both"/>
        <w:rPr>
          <w:rFonts w:ascii="Calibri" w:eastAsia="Calibri" w:hAnsi="Calibri" w:cs="Times New Roman"/>
        </w:rPr>
      </w:pPr>
      <w:r w:rsidRPr="00AE03F2">
        <w:rPr>
          <w:rFonts w:ascii="Calibri" w:eastAsia="Calibri" w:hAnsi="Calibri" w:cs="Times New Roman"/>
        </w:rPr>
        <w:t xml:space="preserve">Pessoas do </w:t>
      </w:r>
      <w:r w:rsidR="00970DE4">
        <w:t xml:space="preserve">CAU/MT </w:t>
      </w:r>
      <w:r w:rsidRPr="00AE03F2">
        <w:rPr>
          <w:rFonts w:ascii="Calibri" w:eastAsia="Calibri" w:hAnsi="Calibri" w:cs="Times New Roman"/>
        </w:rPr>
        <w:t xml:space="preserve">não devem ser fotografados ou filmados com camisetas, bonés e outros símbolos claramente relacionados a </w:t>
      </w:r>
      <w:r w:rsidR="00970DE4">
        <w:t>outros órgãos, movimentos sociais ou semelhantes</w:t>
      </w:r>
      <w:r w:rsidRPr="00AE03F2">
        <w:rPr>
          <w:rFonts w:ascii="Calibri" w:eastAsia="Calibri" w:hAnsi="Calibri" w:cs="Times New Roman"/>
        </w:rPr>
        <w:t>;</w:t>
      </w:r>
    </w:p>
    <w:p w:rsidR="00180503" w:rsidRDefault="00AE03F2" w:rsidP="00180503">
      <w:pPr>
        <w:widowControl w:val="0"/>
        <w:numPr>
          <w:ilvl w:val="0"/>
          <w:numId w:val="10"/>
        </w:numPr>
        <w:suppressAutoHyphens/>
        <w:spacing w:after="0" w:line="240" w:lineRule="auto"/>
        <w:jc w:val="both"/>
      </w:pPr>
      <w:r w:rsidRPr="00AE03F2">
        <w:rPr>
          <w:rFonts w:ascii="Calibri" w:eastAsia="Calibri" w:hAnsi="Calibri" w:cs="Times New Roman"/>
        </w:rPr>
        <w:lastRenderedPageBreak/>
        <w:t>Evite ser fotografado com marcas r</w:t>
      </w:r>
      <w:r w:rsidR="00970DE4">
        <w:t>egistradas por perto (tipo placa da coca-cola);</w:t>
      </w:r>
    </w:p>
    <w:p w:rsidR="00FA613F" w:rsidRPr="00FA613F" w:rsidRDefault="00970DE4" w:rsidP="00FA613F">
      <w:pPr>
        <w:widowControl w:val="0"/>
        <w:numPr>
          <w:ilvl w:val="0"/>
          <w:numId w:val="10"/>
        </w:numPr>
        <w:suppressAutoHyphens/>
        <w:spacing w:after="0" w:line="240" w:lineRule="auto"/>
        <w:jc w:val="both"/>
      </w:pPr>
      <w:r>
        <w:t>Se estiver em campo, atenção para os equipamentos de segurança e uso obrigatório – não seja fotografado sem os mesmos</w:t>
      </w:r>
      <w:r w:rsidR="00FA613F">
        <w:t>.</w:t>
      </w:r>
    </w:p>
    <w:p w:rsidR="00FA613F" w:rsidRDefault="00FA613F" w:rsidP="00FA613F">
      <w:pPr>
        <w:widowControl w:val="0"/>
        <w:suppressAutoHyphens/>
        <w:spacing w:after="0" w:line="240" w:lineRule="auto"/>
        <w:jc w:val="both"/>
      </w:pPr>
    </w:p>
    <w:p w:rsidR="006F02C3" w:rsidRDefault="00FA613F" w:rsidP="00FA613F">
      <w:pPr>
        <w:widowControl w:val="0"/>
        <w:suppressAutoHyphens/>
        <w:spacing w:after="0" w:line="240" w:lineRule="auto"/>
        <w:jc w:val="both"/>
        <w:rPr>
          <w:b/>
        </w:rPr>
      </w:pPr>
      <w:r w:rsidRPr="00FA613F">
        <w:rPr>
          <w:b/>
        </w:rPr>
        <w:t xml:space="preserve">10 </w:t>
      </w:r>
      <w:r w:rsidR="006F02C3">
        <w:rPr>
          <w:b/>
        </w:rPr>
        <w:t>COMO TRANSFORMAR O QUE VOCÊ FAZ EM NOTÍCIA?</w:t>
      </w:r>
    </w:p>
    <w:p w:rsidR="00FA613F" w:rsidRDefault="00FA613F" w:rsidP="00FA613F">
      <w:pPr>
        <w:widowControl w:val="0"/>
        <w:suppressAutoHyphens/>
        <w:spacing w:after="0" w:line="240" w:lineRule="auto"/>
        <w:jc w:val="both"/>
      </w:pPr>
      <w:r w:rsidRPr="00FA613F">
        <w:t>Todas as notícias, notas, entrevistas e comunicados oficiais publicados nos meios de comunicação do CAU/MT</w:t>
      </w:r>
      <w:r>
        <w:t xml:space="preserve"> são redigidos pela equipe de comunicação. Para divulgar seu trabalho, alguns procedimentos e cuidados precisam ser adotados:</w:t>
      </w:r>
    </w:p>
    <w:p w:rsidR="00FA613F" w:rsidRDefault="00FA613F" w:rsidP="00FA613F">
      <w:pPr>
        <w:widowControl w:val="0"/>
        <w:suppressAutoHyphens/>
        <w:spacing w:after="0" w:line="240" w:lineRule="auto"/>
        <w:jc w:val="both"/>
      </w:pPr>
    </w:p>
    <w:p w:rsidR="00FA613F" w:rsidRDefault="00FA613F" w:rsidP="00FA613F">
      <w:pPr>
        <w:pStyle w:val="PargrafodaLista"/>
        <w:widowControl w:val="0"/>
        <w:numPr>
          <w:ilvl w:val="0"/>
          <w:numId w:val="11"/>
        </w:numPr>
        <w:suppressAutoHyphens/>
        <w:spacing w:after="0" w:line="240" w:lineRule="auto"/>
        <w:jc w:val="both"/>
      </w:pPr>
      <w:r>
        <w:t>Converse, antecipadamente, com a assessoria de comunicação para planejar a divulgação da atividade;</w:t>
      </w:r>
    </w:p>
    <w:p w:rsidR="00FA613F" w:rsidRDefault="00FA613F" w:rsidP="00FA613F">
      <w:pPr>
        <w:pStyle w:val="PargrafodaLista"/>
        <w:widowControl w:val="0"/>
        <w:numPr>
          <w:ilvl w:val="0"/>
          <w:numId w:val="11"/>
        </w:numPr>
        <w:suppressAutoHyphens/>
        <w:spacing w:after="0" w:line="240" w:lineRule="auto"/>
        <w:jc w:val="both"/>
      </w:pPr>
      <w:r>
        <w:t>Forneça todos os detalhes, como dia, hora, local, público, tema e demais informações pertinentes para o entendimento da pauta;</w:t>
      </w:r>
    </w:p>
    <w:p w:rsidR="00FA613F" w:rsidRDefault="00FA613F" w:rsidP="00FA613F">
      <w:pPr>
        <w:pStyle w:val="PargrafodaLista"/>
        <w:widowControl w:val="0"/>
        <w:numPr>
          <w:ilvl w:val="0"/>
          <w:numId w:val="11"/>
        </w:numPr>
        <w:suppressAutoHyphens/>
        <w:spacing w:after="0" w:line="240" w:lineRule="auto"/>
        <w:jc w:val="both"/>
      </w:pPr>
      <w:r>
        <w:t>Avise se houver qualquer alteração na programação, incluindo a ausência ou acréscimo de participantes;</w:t>
      </w:r>
    </w:p>
    <w:p w:rsidR="00FA613F" w:rsidRDefault="00FA613F" w:rsidP="00FA613F">
      <w:pPr>
        <w:pStyle w:val="PargrafodaLista"/>
        <w:widowControl w:val="0"/>
        <w:numPr>
          <w:ilvl w:val="0"/>
          <w:numId w:val="11"/>
        </w:numPr>
        <w:suppressAutoHyphens/>
        <w:spacing w:after="0" w:line="240" w:lineRule="auto"/>
        <w:jc w:val="both"/>
      </w:pPr>
      <w:r>
        <w:t>Forneça documentos, mapas, fotos, planilhas e todo o material necessário para a completa divulgação das informações</w:t>
      </w:r>
    </w:p>
    <w:p w:rsidR="00FA613F" w:rsidRDefault="00FA613F" w:rsidP="00FA613F">
      <w:pPr>
        <w:widowControl w:val="0"/>
        <w:suppressAutoHyphens/>
        <w:spacing w:after="0" w:line="240" w:lineRule="auto"/>
        <w:jc w:val="both"/>
      </w:pPr>
    </w:p>
    <w:p w:rsidR="00FA613F" w:rsidRPr="00FA613F" w:rsidRDefault="00FA613F" w:rsidP="00FA613F">
      <w:pPr>
        <w:widowControl w:val="0"/>
        <w:suppressAutoHyphens/>
        <w:spacing w:after="0" w:line="240" w:lineRule="auto"/>
        <w:jc w:val="both"/>
        <w:rPr>
          <w:b/>
        </w:rPr>
      </w:pPr>
      <w:r w:rsidRPr="00FA613F">
        <w:rPr>
          <w:b/>
        </w:rPr>
        <w:t>10.1 O que a Assessoria de Comunicação faz?</w:t>
      </w:r>
    </w:p>
    <w:p w:rsidR="00FA613F" w:rsidRDefault="00FA613F" w:rsidP="00FA613F">
      <w:pPr>
        <w:widowControl w:val="0"/>
        <w:suppressAutoHyphens/>
        <w:spacing w:after="0" w:line="240" w:lineRule="auto"/>
        <w:jc w:val="both"/>
      </w:pPr>
    </w:p>
    <w:p w:rsidR="00FA671B" w:rsidRDefault="00FA613F" w:rsidP="00FA671B">
      <w:pPr>
        <w:widowControl w:val="0"/>
        <w:suppressAutoHyphens/>
        <w:spacing w:after="0" w:line="240" w:lineRule="auto"/>
        <w:jc w:val="both"/>
      </w:pPr>
      <w:r>
        <w:t xml:space="preserve">A assessoria de comunicação </w:t>
      </w:r>
      <w:r w:rsidRPr="00FA613F">
        <w:t>é uma atividade de Comunicação Social que estabelece uma ligação entre uma entidade (indivíduo ou instituição) e o público (a sociedade exposta à mídia). Em outras palavras, Assessoria de Comunicação é administração de informação</w:t>
      </w:r>
      <w:r w:rsidR="00FA671B">
        <w:t>, seja ela, verbal, escrita ou de imagem. As atividades de Assessoria de Comunicação Social são geralmente subdivididas em quatro:</w:t>
      </w:r>
    </w:p>
    <w:p w:rsidR="00FA671B" w:rsidRDefault="00FA671B" w:rsidP="00FA671B">
      <w:pPr>
        <w:widowControl w:val="0"/>
        <w:suppressAutoHyphens/>
        <w:spacing w:after="0" w:line="240" w:lineRule="auto"/>
        <w:jc w:val="both"/>
      </w:pPr>
    </w:p>
    <w:p w:rsidR="00FA671B" w:rsidRDefault="00FA671B" w:rsidP="00FA671B">
      <w:pPr>
        <w:widowControl w:val="0"/>
        <w:suppressAutoHyphens/>
        <w:spacing w:after="0" w:line="240" w:lineRule="auto"/>
        <w:jc w:val="both"/>
      </w:pPr>
      <w:r>
        <w:t>Assessoria de Imprensa</w:t>
      </w:r>
    </w:p>
    <w:p w:rsidR="00FA671B" w:rsidRDefault="00FA671B" w:rsidP="00FA671B">
      <w:pPr>
        <w:widowControl w:val="0"/>
        <w:suppressAutoHyphens/>
        <w:spacing w:after="0" w:line="240" w:lineRule="auto"/>
        <w:jc w:val="both"/>
      </w:pPr>
      <w:r>
        <w:t>Publicidade e Propaganda</w:t>
      </w:r>
    </w:p>
    <w:p w:rsidR="00FA671B" w:rsidRDefault="00FA671B" w:rsidP="00FA671B">
      <w:pPr>
        <w:widowControl w:val="0"/>
        <w:suppressAutoHyphens/>
        <w:spacing w:after="0" w:line="240" w:lineRule="auto"/>
        <w:jc w:val="both"/>
      </w:pPr>
      <w:r>
        <w:t>Relações Públicas</w:t>
      </w:r>
    </w:p>
    <w:p w:rsidR="00FA613F" w:rsidRDefault="00FA671B" w:rsidP="00FA671B">
      <w:pPr>
        <w:widowControl w:val="0"/>
        <w:suppressAutoHyphens/>
        <w:spacing w:after="0" w:line="240" w:lineRule="auto"/>
        <w:jc w:val="both"/>
      </w:pPr>
      <w:r w:rsidRPr="00B17713">
        <w:t>Mídias Digitais</w:t>
      </w:r>
    </w:p>
    <w:p w:rsidR="00D612A6" w:rsidRDefault="00D612A6" w:rsidP="00FA671B">
      <w:pPr>
        <w:widowControl w:val="0"/>
        <w:suppressAutoHyphens/>
        <w:spacing w:after="0" w:line="240" w:lineRule="auto"/>
        <w:jc w:val="both"/>
      </w:pPr>
    </w:p>
    <w:p w:rsidR="00D612A6" w:rsidRDefault="00D612A6" w:rsidP="00FA671B">
      <w:pPr>
        <w:widowControl w:val="0"/>
        <w:suppressAutoHyphens/>
        <w:spacing w:after="0" w:line="240" w:lineRule="auto"/>
        <w:jc w:val="both"/>
      </w:pPr>
      <w:r>
        <w:t>No CAU/MT, a estrutura de comunicação está organizada da seguinte maneira:</w:t>
      </w:r>
    </w:p>
    <w:p w:rsidR="00D612A6" w:rsidRDefault="00D612A6" w:rsidP="00FA671B">
      <w:pPr>
        <w:widowControl w:val="0"/>
        <w:suppressAutoHyphens/>
        <w:spacing w:after="0" w:line="240" w:lineRule="auto"/>
        <w:jc w:val="both"/>
      </w:pPr>
    </w:p>
    <w:p w:rsidR="00D612A6" w:rsidRDefault="00D612A6" w:rsidP="00FA671B">
      <w:pPr>
        <w:widowControl w:val="0"/>
        <w:suppressAutoHyphens/>
        <w:spacing w:after="0" w:line="240" w:lineRule="auto"/>
        <w:jc w:val="both"/>
      </w:pPr>
      <w:r w:rsidRPr="00D612A6">
        <w:rPr>
          <w:u w:val="single"/>
        </w:rPr>
        <w:t>Assessoria de imprensa</w:t>
      </w:r>
      <w:r>
        <w:t>: cargo ocupado por jornalista, responsável por:</w:t>
      </w:r>
    </w:p>
    <w:p w:rsidR="00D612A6" w:rsidRDefault="00D612A6" w:rsidP="00FA671B">
      <w:pPr>
        <w:widowControl w:val="0"/>
        <w:suppressAutoHyphens/>
        <w:spacing w:after="0" w:line="240" w:lineRule="auto"/>
        <w:jc w:val="both"/>
      </w:pPr>
    </w:p>
    <w:p w:rsidR="00D612A6" w:rsidRDefault="00D612A6" w:rsidP="00D612A6">
      <w:pPr>
        <w:pStyle w:val="PargrafodaLista"/>
        <w:widowControl w:val="0"/>
        <w:numPr>
          <w:ilvl w:val="0"/>
          <w:numId w:val="12"/>
        </w:numPr>
        <w:suppressAutoHyphens/>
        <w:spacing w:after="0" w:line="240" w:lineRule="auto"/>
        <w:jc w:val="both"/>
      </w:pPr>
      <w:r>
        <w:t>Coletar, organizar produzir e divulgar informações pertinentes ao trabalho do assessorado por meio de fotos, notícias, reportagens e entrevistas;</w:t>
      </w:r>
    </w:p>
    <w:p w:rsidR="00D612A6" w:rsidRDefault="00D612A6" w:rsidP="00D612A6">
      <w:pPr>
        <w:pStyle w:val="PargrafodaLista"/>
        <w:widowControl w:val="0"/>
        <w:numPr>
          <w:ilvl w:val="0"/>
          <w:numId w:val="12"/>
        </w:numPr>
        <w:suppressAutoHyphens/>
        <w:spacing w:after="0" w:line="240" w:lineRule="auto"/>
        <w:jc w:val="both"/>
      </w:pPr>
      <w:r>
        <w:t>Estabelecer relações sólidas e confiáveis com os meios de comunicação e seus agentes, com o objetivo de se tornar fonte de informação respeitada e requisitada;</w:t>
      </w:r>
    </w:p>
    <w:p w:rsidR="00D612A6" w:rsidRDefault="00D612A6" w:rsidP="00D612A6">
      <w:pPr>
        <w:pStyle w:val="PargrafodaLista"/>
        <w:widowControl w:val="0"/>
        <w:numPr>
          <w:ilvl w:val="0"/>
          <w:numId w:val="12"/>
        </w:numPr>
        <w:suppressAutoHyphens/>
        <w:spacing w:after="0" w:line="240" w:lineRule="auto"/>
        <w:jc w:val="both"/>
      </w:pPr>
      <w:r>
        <w:t>Criar situações para a cobertura sobre as atividades do assessorado, para alcançar e manter – e, em alguns casos, recuperar – uma boa imagem junto à opinião pública;</w:t>
      </w:r>
    </w:p>
    <w:p w:rsidR="00D612A6" w:rsidRDefault="00D612A6" w:rsidP="00D612A6">
      <w:pPr>
        <w:pStyle w:val="PargrafodaLista"/>
        <w:widowControl w:val="0"/>
        <w:numPr>
          <w:ilvl w:val="0"/>
          <w:numId w:val="12"/>
        </w:numPr>
        <w:suppressAutoHyphens/>
        <w:spacing w:after="0" w:line="240" w:lineRule="auto"/>
        <w:jc w:val="both"/>
      </w:pPr>
      <w:r>
        <w:t>Implementar ou potencializar a cultura de comunicação, tanto interna</w:t>
      </w:r>
      <w:r w:rsidR="00206812">
        <w:t xml:space="preserve"> quanto externa, criando e implementando mecanismos para isso</w:t>
      </w:r>
      <w:r>
        <w:t>;</w:t>
      </w:r>
    </w:p>
    <w:p w:rsidR="00D612A6" w:rsidRDefault="00D612A6" w:rsidP="00D612A6">
      <w:pPr>
        <w:pStyle w:val="PargrafodaLista"/>
        <w:widowControl w:val="0"/>
        <w:numPr>
          <w:ilvl w:val="0"/>
          <w:numId w:val="12"/>
        </w:numPr>
        <w:suppressAutoHyphens/>
        <w:spacing w:after="0" w:line="240" w:lineRule="auto"/>
        <w:jc w:val="both"/>
      </w:pPr>
      <w:r>
        <w:t>Capacitar o assessorado e outras fontes de informação institucionais a entender e lidar com a imprensa;</w:t>
      </w:r>
    </w:p>
    <w:p w:rsidR="00D612A6" w:rsidRDefault="00D612A6" w:rsidP="00D612A6">
      <w:pPr>
        <w:pStyle w:val="PargrafodaLista"/>
        <w:widowControl w:val="0"/>
        <w:numPr>
          <w:ilvl w:val="0"/>
          <w:numId w:val="12"/>
        </w:numPr>
        <w:suppressAutoHyphens/>
        <w:spacing w:after="0" w:line="240" w:lineRule="auto"/>
        <w:jc w:val="both"/>
      </w:pPr>
      <w:r>
        <w:t xml:space="preserve">Mensurar o trabalho, mostrando relatórios </w:t>
      </w:r>
      <w:r w:rsidR="00206812">
        <w:t>com os resultados conquistados;</w:t>
      </w:r>
    </w:p>
    <w:p w:rsidR="00206812" w:rsidRDefault="00206812" w:rsidP="00206812">
      <w:pPr>
        <w:pStyle w:val="PargrafodaLista"/>
        <w:widowControl w:val="0"/>
        <w:suppressAutoHyphens/>
        <w:spacing w:after="0" w:line="240" w:lineRule="auto"/>
        <w:jc w:val="both"/>
      </w:pPr>
    </w:p>
    <w:p w:rsidR="00206812" w:rsidRDefault="00206812" w:rsidP="00206812">
      <w:pPr>
        <w:pStyle w:val="PargrafodaLista"/>
        <w:widowControl w:val="0"/>
        <w:numPr>
          <w:ilvl w:val="0"/>
          <w:numId w:val="13"/>
        </w:numPr>
        <w:suppressAutoHyphens/>
        <w:spacing w:after="0" w:line="240" w:lineRule="auto"/>
        <w:jc w:val="both"/>
      </w:pPr>
      <w:r>
        <w:t>C</w:t>
      </w:r>
      <w:r w:rsidR="00D612A6">
        <w:t xml:space="preserve">ontudo, os assessorados também precisam entender que não são todas as notícias internas da </w:t>
      </w:r>
      <w:r>
        <w:t>autarquia</w:t>
      </w:r>
      <w:r w:rsidR="00D612A6">
        <w:t xml:space="preserve"> que realmente interessam à imprensa. </w:t>
      </w:r>
      <w:r>
        <w:t>Portanto, cabe ao assessor de imprensa fazer a seleção e tomar a decisão do que deve ser enviado aos veículos de comunicação.</w:t>
      </w:r>
    </w:p>
    <w:p w:rsidR="00206812" w:rsidRDefault="00206812" w:rsidP="00206812">
      <w:pPr>
        <w:pStyle w:val="PargrafodaLista"/>
        <w:widowControl w:val="0"/>
        <w:suppressAutoHyphens/>
        <w:spacing w:after="0" w:line="240" w:lineRule="auto"/>
        <w:jc w:val="both"/>
      </w:pPr>
    </w:p>
    <w:p w:rsidR="004E1DA3" w:rsidRPr="00E1706E" w:rsidRDefault="00D612A6" w:rsidP="00206812">
      <w:pPr>
        <w:widowControl w:val="0"/>
        <w:suppressAutoHyphens/>
        <w:spacing w:after="0" w:line="240" w:lineRule="auto"/>
        <w:jc w:val="both"/>
      </w:pPr>
      <w:r w:rsidRPr="00E1706E">
        <w:rPr>
          <w:u w:val="single"/>
        </w:rPr>
        <w:t>Publicidade e Propaganda</w:t>
      </w:r>
      <w:r w:rsidR="00206812" w:rsidRPr="00E1706E">
        <w:t xml:space="preserve">: cargo </w:t>
      </w:r>
      <w:r w:rsidR="004E1DA3">
        <w:t>ocupado por publicitário, responsável por:</w:t>
      </w:r>
    </w:p>
    <w:p w:rsidR="00DE71DB" w:rsidRPr="00DE71DB" w:rsidRDefault="00DE71DB" w:rsidP="00206812">
      <w:pPr>
        <w:widowControl w:val="0"/>
        <w:suppressAutoHyphens/>
        <w:spacing w:after="0" w:line="240" w:lineRule="auto"/>
        <w:jc w:val="both"/>
        <w:rPr>
          <w:highlight w:val="yellow"/>
        </w:rPr>
      </w:pPr>
    </w:p>
    <w:p w:rsidR="00B35AC2" w:rsidRDefault="004E1DA3" w:rsidP="00B35AC2">
      <w:pPr>
        <w:pStyle w:val="PargrafodaLista"/>
        <w:widowControl w:val="0"/>
        <w:numPr>
          <w:ilvl w:val="0"/>
          <w:numId w:val="15"/>
        </w:numPr>
        <w:suppressAutoHyphens/>
        <w:spacing w:after="0" w:line="240" w:lineRule="auto"/>
        <w:jc w:val="both"/>
      </w:pPr>
      <w:r>
        <w:t>Elaboração de campanhas publicitárias, trabalhando com o orçamento disponível</w:t>
      </w:r>
      <w:r w:rsidR="00B35AC2">
        <w:t>, visando atingir os objetivos delimitados. Criando</w:t>
      </w:r>
      <w:r w:rsidR="00B35AC2" w:rsidRPr="00B35AC2">
        <w:t xml:space="preserve"> slogans, textos, títulos, ou seja, toda a parte textual da campanha</w:t>
      </w:r>
      <w:r w:rsidR="00B35AC2">
        <w:t>; assim como a parte visual e gráfica</w:t>
      </w:r>
      <w:r w:rsidR="00620EEB">
        <w:t>;</w:t>
      </w:r>
    </w:p>
    <w:p w:rsidR="00B35AC2" w:rsidRDefault="00B35AC2" w:rsidP="00B35AC2">
      <w:pPr>
        <w:pStyle w:val="PargrafodaLista"/>
        <w:widowControl w:val="0"/>
        <w:numPr>
          <w:ilvl w:val="0"/>
          <w:numId w:val="15"/>
        </w:numPr>
        <w:suppressAutoHyphens/>
        <w:spacing w:after="0" w:line="240" w:lineRule="auto"/>
        <w:jc w:val="both"/>
      </w:pPr>
      <w:r>
        <w:t>R</w:t>
      </w:r>
      <w:r w:rsidRPr="00B35AC2">
        <w:t>esponsável pelo setor de mídia</w:t>
      </w:r>
      <w:r>
        <w:t>, definindo com base no público-alvo</w:t>
      </w:r>
      <w:r w:rsidRPr="00B35AC2">
        <w:t xml:space="preserve"> quais serão o</w:t>
      </w:r>
      <w:r>
        <w:t>s veículos utilizados, horários</w:t>
      </w:r>
      <w:r w:rsidRPr="00B35AC2">
        <w:t xml:space="preserve"> e frequência de veiculação </w:t>
      </w:r>
      <w:r>
        <w:t>das peças publicitárias</w:t>
      </w:r>
      <w:r w:rsidR="00620EEB">
        <w:t>;</w:t>
      </w:r>
      <w:r w:rsidRPr="00B35AC2">
        <w:t xml:space="preserve"> </w:t>
      </w:r>
    </w:p>
    <w:p w:rsidR="004E1DA3" w:rsidRPr="00A93C24" w:rsidRDefault="00A93C24" w:rsidP="004E1DA3">
      <w:pPr>
        <w:pStyle w:val="PargrafodaLista"/>
        <w:widowControl w:val="0"/>
        <w:numPr>
          <w:ilvl w:val="0"/>
          <w:numId w:val="15"/>
        </w:numPr>
        <w:suppressAutoHyphens/>
        <w:spacing w:after="0" w:line="240" w:lineRule="auto"/>
        <w:jc w:val="both"/>
      </w:pPr>
      <w:r>
        <w:t xml:space="preserve">Apoio regional nas campanhas, eventos, concursos e outras </w:t>
      </w:r>
      <w:r w:rsidR="004E1DA3" w:rsidRPr="00A93C24">
        <w:t xml:space="preserve">ações </w:t>
      </w:r>
      <w:r>
        <w:t>promovidas tanto pelo</w:t>
      </w:r>
      <w:r w:rsidR="004E1DA3" w:rsidRPr="00A93C24">
        <w:t xml:space="preserve"> CAU/BR </w:t>
      </w:r>
      <w:r>
        <w:t>quanto pelos CAU/UF</w:t>
      </w:r>
      <w:r w:rsidR="00620EEB">
        <w:t>;</w:t>
      </w:r>
    </w:p>
    <w:p w:rsidR="004E1DA3" w:rsidRPr="00A93C24" w:rsidRDefault="004E1DA3" w:rsidP="00FF173C">
      <w:pPr>
        <w:pStyle w:val="PargrafodaLista"/>
        <w:widowControl w:val="0"/>
        <w:numPr>
          <w:ilvl w:val="0"/>
          <w:numId w:val="15"/>
        </w:numPr>
        <w:suppressAutoHyphens/>
        <w:spacing w:after="0" w:line="240" w:lineRule="auto"/>
        <w:jc w:val="both"/>
      </w:pPr>
      <w:r w:rsidRPr="00A93C24">
        <w:t>Produção de materiais</w:t>
      </w:r>
      <w:r w:rsidR="00FF173C">
        <w:t xml:space="preserve"> </w:t>
      </w:r>
      <w:r w:rsidR="00FF173C" w:rsidRPr="00A93C24">
        <w:t>institucionais</w:t>
      </w:r>
      <w:r w:rsidR="00FF173C">
        <w:t xml:space="preserve"> diversos, adequando ao manual de identidade visual do Conselho</w:t>
      </w:r>
      <w:r w:rsidR="00620EEB">
        <w:t>;</w:t>
      </w:r>
    </w:p>
    <w:p w:rsidR="00620EEB" w:rsidRDefault="004E1DA3" w:rsidP="00620EEB">
      <w:pPr>
        <w:pStyle w:val="PargrafodaLista"/>
        <w:widowControl w:val="0"/>
        <w:numPr>
          <w:ilvl w:val="0"/>
          <w:numId w:val="15"/>
        </w:numPr>
        <w:suppressAutoHyphens/>
        <w:spacing w:after="0" w:line="240" w:lineRule="auto"/>
        <w:jc w:val="both"/>
      </w:pPr>
      <w:r w:rsidRPr="00A93C24">
        <w:t>Atualização, monitoramento, e produção de conteúdo para divulgação nas redes sociais</w:t>
      </w:r>
      <w:r w:rsidR="00620EEB">
        <w:t xml:space="preserve">; assim como resposta </w:t>
      </w:r>
      <w:r w:rsidR="00620EEB" w:rsidRPr="00620EEB">
        <w:t xml:space="preserve">a dúvidas e comentários encaminhadas </w:t>
      </w:r>
      <w:r w:rsidR="00620EEB">
        <w:t xml:space="preserve">pelo </w:t>
      </w:r>
      <w:r w:rsidR="00620EEB" w:rsidRPr="00620EEB">
        <w:t>site e redes sociais do Conselho</w:t>
      </w:r>
      <w:r w:rsidR="00620EEB">
        <w:t>;</w:t>
      </w:r>
    </w:p>
    <w:p w:rsidR="004E1DA3" w:rsidRPr="00620EEB" w:rsidRDefault="004E1DA3" w:rsidP="004E1DA3">
      <w:pPr>
        <w:pStyle w:val="PargrafodaLista"/>
        <w:widowControl w:val="0"/>
        <w:numPr>
          <w:ilvl w:val="0"/>
          <w:numId w:val="15"/>
        </w:numPr>
        <w:suppressAutoHyphens/>
        <w:spacing w:after="0" w:line="240" w:lineRule="auto"/>
        <w:jc w:val="both"/>
      </w:pPr>
      <w:r w:rsidRPr="00620EEB">
        <w:t>Atualização do site institucional assim como portal de transparência</w:t>
      </w:r>
    </w:p>
    <w:p w:rsidR="00206812" w:rsidRDefault="00206812" w:rsidP="00206812">
      <w:pPr>
        <w:widowControl w:val="0"/>
        <w:suppressAutoHyphens/>
        <w:spacing w:after="0" w:line="240" w:lineRule="auto"/>
        <w:jc w:val="both"/>
      </w:pPr>
    </w:p>
    <w:p w:rsidR="00206812" w:rsidRDefault="00206812" w:rsidP="00206812">
      <w:pPr>
        <w:widowControl w:val="0"/>
        <w:suppressAutoHyphens/>
        <w:spacing w:after="0" w:line="240" w:lineRule="auto"/>
        <w:jc w:val="both"/>
        <w:rPr>
          <w:b/>
        </w:rPr>
      </w:pPr>
      <w:r w:rsidRPr="00206812">
        <w:rPr>
          <w:b/>
        </w:rPr>
        <w:t>10.2 O que não é atribuição da Assessoria de Comunicação?</w:t>
      </w:r>
    </w:p>
    <w:p w:rsidR="00206812" w:rsidRDefault="00206812" w:rsidP="00206812">
      <w:pPr>
        <w:widowControl w:val="0"/>
        <w:suppressAutoHyphens/>
        <w:spacing w:after="0" w:line="240" w:lineRule="auto"/>
        <w:jc w:val="both"/>
        <w:rPr>
          <w:b/>
        </w:rPr>
      </w:pPr>
    </w:p>
    <w:p w:rsidR="00206812" w:rsidRDefault="00206812" w:rsidP="00206812">
      <w:pPr>
        <w:widowControl w:val="0"/>
        <w:suppressAutoHyphens/>
        <w:spacing w:after="0" w:line="240" w:lineRule="auto"/>
        <w:jc w:val="both"/>
      </w:pPr>
      <w:r w:rsidRPr="00206812">
        <w:t xml:space="preserve">Embora </w:t>
      </w:r>
      <w:r>
        <w:t>tenha suas atribuições e atividades claramente definidas, é muito comum observar o desvio de função no que se refere ao trabalho da assessoria de comunicação. Como em qualquer área de formação acadêmica, os profissionais da comunicação social também têm seu escopo de atribuições específicas. Portanto, não se encaixam nessas atribuições:</w:t>
      </w:r>
    </w:p>
    <w:p w:rsidR="008438D6" w:rsidRDefault="008438D6" w:rsidP="00206812">
      <w:pPr>
        <w:widowControl w:val="0"/>
        <w:suppressAutoHyphens/>
        <w:spacing w:after="0" w:line="240" w:lineRule="auto"/>
        <w:jc w:val="both"/>
      </w:pPr>
    </w:p>
    <w:p w:rsidR="00206812" w:rsidRDefault="00206812" w:rsidP="00206812">
      <w:pPr>
        <w:pStyle w:val="PargrafodaLista"/>
        <w:widowControl w:val="0"/>
        <w:numPr>
          <w:ilvl w:val="0"/>
          <w:numId w:val="14"/>
        </w:numPr>
        <w:suppressAutoHyphens/>
        <w:spacing w:after="0" w:line="240" w:lineRule="auto"/>
        <w:jc w:val="both"/>
      </w:pPr>
      <w:r w:rsidRPr="00206812">
        <w:t xml:space="preserve">Fazer </w:t>
      </w:r>
      <w:r>
        <w:t xml:space="preserve">(ordinariamente) </w:t>
      </w:r>
      <w:r w:rsidRPr="00206812">
        <w:t>relatoria de reuniões e eventos</w:t>
      </w:r>
      <w:r>
        <w:t>;</w:t>
      </w:r>
    </w:p>
    <w:p w:rsidR="00206812" w:rsidRDefault="00206812" w:rsidP="00206812">
      <w:pPr>
        <w:pStyle w:val="PargrafodaLista"/>
        <w:widowControl w:val="0"/>
        <w:numPr>
          <w:ilvl w:val="0"/>
          <w:numId w:val="14"/>
        </w:numPr>
        <w:suppressAutoHyphens/>
        <w:spacing w:after="0" w:line="240" w:lineRule="auto"/>
        <w:jc w:val="both"/>
      </w:pPr>
      <w:r>
        <w:t>Produzir ofícios</w:t>
      </w:r>
      <w:r w:rsidR="00B17713">
        <w:t>, editais</w:t>
      </w:r>
      <w:r>
        <w:t xml:space="preserve"> ou qualquer outro documento em nome da autarquia (a não específicos da área de comunicação);</w:t>
      </w:r>
    </w:p>
    <w:p w:rsidR="008438D6" w:rsidRDefault="008438D6" w:rsidP="008438D6">
      <w:pPr>
        <w:pStyle w:val="PargrafodaLista"/>
        <w:widowControl w:val="0"/>
        <w:numPr>
          <w:ilvl w:val="0"/>
          <w:numId w:val="14"/>
        </w:numPr>
        <w:suppressAutoHyphens/>
        <w:spacing w:after="0" w:line="240" w:lineRule="auto"/>
        <w:jc w:val="both"/>
      </w:pPr>
      <w:r>
        <w:t xml:space="preserve">Agendar, definir pautas e </w:t>
      </w:r>
      <w:r w:rsidR="00B17713">
        <w:t>conteúdo</w:t>
      </w:r>
      <w:r>
        <w:t xml:space="preserve"> de </w:t>
      </w:r>
      <w:r w:rsidR="00206812">
        <w:t xml:space="preserve">reuniões </w:t>
      </w:r>
      <w:r>
        <w:t>(a não específicos da área de comunicação);</w:t>
      </w:r>
    </w:p>
    <w:p w:rsidR="008438D6" w:rsidRDefault="008438D6" w:rsidP="008438D6">
      <w:pPr>
        <w:pStyle w:val="PargrafodaLista"/>
        <w:widowControl w:val="0"/>
        <w:numPr>
          <w:ilvl w:val="0"/>
          <w:numId w:val="14"/>
        </w:numPr>
        <w:suppressAutoHyphens/>
        <w:spacing w:after="0" w:line="240" w:lineRule="auto"/>
        <w:jc w:val="both"/>
      </w:pPr>
      <w:r>
        <w:t>Preparar materiais para reuniões, como apresentações, relatórios e outros (a não específicos da área de comunicação);</w:t>
      </w:r>
    </w:p>
    <w:p w:rsidR="008438D6" w:rsidRDefault="008438D6" w:rsidP="008438D6">
      <w:pPr>
        <w:pStyle w:val="PargrafodaLista"/>
        <w:widowControl w:val="0"/>
        <w:numPr>
          <w:ilvl w:val="0"/>
          <w:numId w:val="14"/>
        </w:numPr>
        <w:suppressAutoHyphens/>
        <w:spacing w:after="0" w:line="240" w:lineRule="auto"/>
        <w:jc w:val="both"/>
      </w:pPr>
      <w:r>
        <w:t>Revisar documentos ofícios, processos, pareceres ou qualquer outro documento que não se destine à publicação nos canais de comunicação do CAU/MT;</w:t>
      </w:r>
    </w:p>
    <w:p w:rsidR="008438D6" w:rsidRPr="00206812" w:rsidRDefault="008438D6" w:rsidP="00B17713">
      <w:pPr>
        <w:pStyle w:val="PargrafodaLista"/>
        <w:widowControl w:val="0"/>
        <w:suppressAutoHyphens/>
        <w:spacing w:after="0" w:line="240" w:lineRule="auto"/>
        <w:ind w:left="766"/>
        <w:jc w:val="both"/>
      </w:pPr>
    </w:p>
    <w:p w:rsidR="00E1706E" w:rsidRDefault="00E1706E" w:rsidP="00E1706E">
      <w:pPr>
        <w:widowControl w:val="0"/>
        <w:suppressAutoHyphens/>
        <w:spacing w:after="0" w:line="240" w:lineRule="auto"/>
        <w:jc w:val="both"/>
        <w:rPr>
          <w:color w:val="FF0000"/>
        </w:rPr>
      </w:pPr>
    </w:p>
    <w:sectPr w:rsidR="00E1706E" w:rsidSect="00445217">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8F8" w:rsidRDefault="003F28F8" w:rsidP="003F28F8">
      <w:pPr>
        <w:spacing w:after="0" w:line="240" w:lineRule="auto"/>
      </w:pPr>
      <w:r>
        <w:separator/>
      </w:r>
    </w:p>
  </w:endnote>
  <w:endnote w:type="continuationSeparator" w:id="0">
    <w:p w:rsidR="003F28F8" w:rsidRDefault="003F28F8" w:rsidP="003F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916650"/>
      <w:docPartObj>
        <w:docPartGallery w:val="Page Numbers (Bottom of Page)"/>
        <w:docPartUnique/>
      </w:docPartObj>
    </w:sdtPr>
    <w:sdtEndPr/>
    <w:sdtContent>
      <w:p w:rsidR="003F28F8" w:rsidRDefault="003F28F8">
        <w:pPr>
          <w:pStyle w:val="Rodap"/>
          <w:jc w:val="right"/>
        </w:pPr>
        <w:r>
          <w:fldChar w:fldCharType="begin"/>
        </w:r>
        <w:r>
          <w:instrText>PAGE   \* MERGEFORMAT</w:instrText>
        </w:r>
        <w:r>
          <w:fldChar w:fldCharType="separate"/>
        </w:r>
        <w:r>
          <w:t>2</w:t>
        </w:r>
        <w:r>
          <w:fldChar w:fldCharType="end"/>
        </w:r>
      </w:p>
    </w:sdtContent>
  </w:sdt>
  <w:p w:rsidR="003F28F8" w:rsidRDefault="003F28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8F8" w:rsidRDefault="003F28F8" w:rsidP="003F28F8">
      <w:pPr>
        <w:spacing w:after="0" w:line="240" w:lineRule="auto"/>
      </w:pPr>
      <w:r>
        <w:separator/>
      </w:r>
    </w:p>
  </w:footnote>
  <w:footnote w:type="continuationSeparator" w:id="0">
    <w:p w:rsidR="003F28F8" w:rsidRDefault="003F28F8" w:rsidP="003F2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Numeração 1"/>
    <w:lvl w:ilvl="0">
      <w:start w:val="1"/>
      <w:numFmt w:val="decimal"/>
      <w:pStyle w:val="Ttulo1"/>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192D19EA"/>
    <w:multiLevelType w:val="hybridMultilevel"/>
    <w:tmpl w:val="A9B2988E"/>
    <w:lvl w:ilvl="0" w:tplc="2B7A61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D07C0D"/>
    <w:multiLevelType w:val="hybridMultilevel"/>
    <w:tmpl w:val="A566D3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F70F49"/>
    <w:multiLevelType w:val="hybridMultilevel"/>
    <w:tmpl w:val="3912C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A9D61B8"/>
    <w:multiLevelType w:val="hybridMultilevel"/>
    <w:tmpl w:val="550E76F6"/>
    <w:lvl w:ilvl="0" w:tplc="04160001">
      <w:start w:val="1"/>
      <w:numFmt w:val="bullet"/>
      <w:lvlText w:val=""/>
      <w:lvlJc w:val="left"/>
      <w:pPr>
        <w:ind w:left="766" w:hanging="360"/>
      </w:pPr>
      <w:rPr>
        <w:rFonts w:ascii="Symbol" w:hAnsi="Symbol" w:hint="default"/>
      </w:rPr>
    </w:lvl>
    <w:lvl w:ilvl="1" w:tplc="04160003" w:tentative="1">
      <w:start w:val="1"/>
      <w:numFmt w:val="bullet"/>
      <w:lvlText w:val="o"/>
      <w:lvlJc w:val="left"/>
      <w:pPr>
        <w:ind w:left="1486" w:hanging="360"/>
      </w:pPr>
      <w:rPr>
        <w:rFonts w:ascii="Courier New" w:hAnsi="Courier New" w:cs="Courier New" w:hint="default"/>
      </w:rPr>
    </w:lvl>
    <w:lvl w:ilvl="2" w:tplc="04160005" w:tentative="1">
      <w:start w:val="1"/>
      <w:numFmt w:val="bullet"/>
      <w:lvlText w:val=""/>
      <w:lvlJc w:val="left"/>
      <w:pPr>
        <w:ind w:left="2206" w:hanging="360"/>
      </w:pPr>
      <w:rPr>
        <w:rFonts w:ascii="Wingdings" w:hAnsi="Wingdings" w:hint="default"/>
      </w:rPr>
    </w:lvl>
    <w:lvl w:ilvl="3" w:tplc="04160001" w:tentative="1">
      <w:start w:val="1"/>
      <w:numFmt w:val="bullet"/>
      <w:lvlText w:val=""/>
      <w:lvlJc w:val="left"/>
      <w:pPr>
        <w:ind w:left="2926" w:hanging="360"/>
      </w:pPr>
      <w:rPr>
        <w:rFonts w:ascii="Symbol" w:hAnsi="Symbol" w:hint="default"/>
      </w:rPr>
    </w:lvl>
    <w:lvl w:ilvl="4" w:tplc="04160003" w:tentative="1">
      <w:start w:val="1"/>
      <w:numFmt w:val="bullet"/>
      <w:lvlText w:val="o"/>
      <w:lvlJc w:val="left"/>
      <w:pPr>
        <w:ind w:left="3646" w:hanging="360"/>
      </w:pPr>
      <w:rPr>
        <w:rFonts w:ascii="Courier New" w:hAnsi="Courier New" w:cs="Courier New" w:hint="default"/>
      </w:rPr>
    </w:lvl>
    <w:lvl w:ilvl="5" w:tplc="04160005" w:tentative="1">
      <w:start w:val="1"/>
      <w:numFmt w:val="bullet"/>
      <w:lvlText w:val=""/>
      <w:lvlJc w:val="left"/>
      <w:pPr>
        <w:ind w:left="4366" w:hanging="360"/>
      </w:pPr>
      <w:rPr>
        <w:rFonts w:ascii="Wingdings" w:hAnsi="Wingdings" w:hint="default"/>
      </w:rPr>
    </w:lvl>
    <w:lvl w:ilvl="6" w:tplc="04160001" w:tentative="1">
      <w:start w:val="1"/>
      <w:numFmt w:val="bullet"/>
      <w:lvlText w:val=""/>
      <w:lvlJc w:val="left"/>
      <w:pPr>
        <w:ind w:left="5086" w:hanging="360"/>
      </w:pPr>
      <w:rPr>
        <w:rFonts w:ascii="Symbol" w:hAnsi="Symbol" w:hint="default"/>
      </w:rPr>
    </w:lvl>
    <w:lvl w:ilvl="7" w:tplc="04160003" w:tentative="1">
      <w:start w:val="1"/>
      <w:numFmt w:val="bullet"/>
      <w:lvlText w:val="o"/>
      <w:lvlJc w:val="left"/>
      <w:pPr>
        <w:ind w:left="5806" w:hanging="360"/>
      </w:pPr>
      <w:rPr>
        <w:rFonts w:ascii="Courier New" w:hAnsi="Courier New" w:cs="Courier New" w:hint="default"/>
      </w:rPr>
    </w:lvl>
    <w:lvl w:ilvl="8" w:tplc="04160005" w:tentative="1">
      <w:start w:val="1"/>
      <w:numFmt w:val="bullet"/>
      <w:lvlText w:val=""/>
      <w:lvlJc w:val="left"/>
      <w:pPr>
        <w:ind w:left="6526" w:hanging="360"/>
      </w:pPr>
      <w:rPr>
        <w:rFonts w:ascii="Wingdings" w:hAnsi="Wingdings" w:hint="default"/>
      </w:rPr>
    </w:lvl>
  </w:abstractNum>
  <w:abstractNum w:abstractNumId="10" w15:restartNumberingAfterBreak="0">
    <w:nsid w:val="429E653B"/>
    <w:multiLevelType w:val="hybridMultilevel"/>
    <w:tmpl w:val="AEBC0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C78254A"/>
    <w:multiLevelType w:val="hybridMultilevel"/>
    <w:tmpl w:val="611E58BC"/>
    <w:lvl w:ilvl="0" w:tplc="C4C06F96">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8902939"/>
    <w:multiLevelType w:val="hybridMultilevel"/>
    <w:tmpl w:val="BE30E26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36F32E3"/>
    <w:multiLevelType w:val="hybridMultilevel"/>
    <w:tmpl w:val="B8C850A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F803536"/>
    <w:multiLevelType w:val="hybridMultilevel"/>
    <w:tmpl w:val="23BC2DC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12"/>
  </w:num>
  <w:num w:numId="8">
    <w:abstractNumId w:val="14"/>
  </w:num>
  <w:num w:numId="9">
    <w:abstractNumId w:val="4"/>
  </w:num>
  <w:num w:numId="10">
    <w:abstractNumId w:val="5"/>
  </w:num>
  <w:num w:numId="11">
    <w:abstractNumId w:val="7"/>
  </w:num>
  <w:num w:numId="12">
    <w:abstractNumId w:val="10"/>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1620"/>
    <w:rsid w:val="00005ED7"/>
    <w:rsid w:val="000320CA"/>
    <w:rsid w:val="00037A07"/>
    <w:rsid w:val="00157D56"/>
    <w:rsid w:val="00180503"/>
    <w:rsid w:val="00206812"/>
    <w:rsid w:val="00345D87"/>
    <w:rsid w:val="003A1984"/>
    <w:rsid w:val="003D4899"/>
    <w:rsid w:val="003F28F8"/>
    <w:rsid w:val="00436C5E"/>
    <w:rsid w:val="00445217"/>
    <w:rsid w:val="00461466"/>
    <w:rsid w:val="004B5329"/>
    <w:rsid w:val="004D189A"/>
    <w:rsid w:val="004E1DA3"/>
    <w:rsid w:val="00525B4F"/>
    <w:rsid w:val="00541FB8"/>
    <w:rsid w:val="00570793"/>
    <w:rsid w:val="005A0753"/>
    <w:rsid w:val="0062008A"/>
    <w:rsid w:val="00620EEB"/>
    <w:rsid w:val="006A0E45"/>
    <w:rsid w:val="006E1BF5"/>
    <w:rsid w:val="006E56A7"/>
    <w:rsid w:val="006F02C3"/>
    <w:rsid w:val="0073740D"/>
    <w:rsid w:val="00766B59"/>
    <w:rsid w:val="007940FB"/>
    <w:rsid w:val="008037A9"/>
    <w:rsid w:val="00820EF5"/>
    <w:rsid w:val="008438D6"/>
    <w:rsid w:val="008619FA"/>
    <w:rsid w:val="00893F5C"/>
    <w:rsid w:val="008A4037"/>
    <w:rsid w:val="00920CC8"/>
    <w:rsid w:val="00970DE4"/>
    <w:rsid w:val="00993209"/>
    <w:rsid w:val="00A1081E"/>
    <w:rsid w:val="00A26981"/>
    <w:rsid w:val="00A30631"/>
    <w:rsid w:val="00A93C24"/>
    <w:rsid w:val="00AD22B6"/>
    <w:rsid w:val="00AE03F2"/>
    <w:rsid w:val="00B00950"/>
    <w:rsid w:val="00B035FA"/>
    <w:rsid w:val="00B17713"/>
    <w:rsid w:val="00B35AC2"/>
    <w:rsid w:val="00B64165"/>
    <w:rsid w:val="00BD1968"/>
    <w:rsid w:val="00C41ABC"/>
    <w:rsid w:val="00CA3661"/>
    <w:rsid w:val="00CE0222"/>
    <w:rsid w:val="00D12870"/>
    <w:rsid w:val="00D20FD1"/>
    <w:rsid w:val="00D612A6"/>
    <w:rsid w:val="00D91D57"/>
    <w:rsid w:val="00DE71DB"/>
    <w:rsid w:val="00E0229B"/>
    <w:rsid w:val="00E1706E"/>
    <w:rsid w:val="00E27C5D"/>
    <w:rsid w:val="00E37BB8"/>
    <w:rsid w:val="00E54CBA"/>
    <w:rsid w:val="00E54E38"/>
    <w:rsid w:val="00E55BF6"/>
    <w:rsid w:val="00E600D3"/>
    <w:rsid w:val="00EA47BA"/>
    <w:rsid w:val="00EB3175"/>
    <w:rsid w:val="00EE743D"/>
    <w:rsid w:val="00F07A91"/>
    <w:rsid w:val="00F45D0F"/>
    <w:rsid w:val="00F51620"/>
    <w:rsid w:val="00F765E8"/>
    <w:rsid w:val="00F93138"/>
    <w:rsid w:val="00FA613F"/>
    <w:rsid w:val="00FA671B"/>
    <w:rsid w:val="00FC7427"/>
    <w:rsid w:val="00FF173C"/>
    <w:rsid w:val="00FF48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C5C686"/>
  <w15:docId w15:val="{D61CAEF3-CD52-40AE-93D8-6DAC9F8E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217"/>
  </w:style>
  <w:style w:type="paragraph" w:styleId="Ttulo1">
    <w:name w:val="heading 1"/>
    <w:basedOn w:val="Normal"/>
    <w:next w:val="Corpodetexto"/>
    <w:link w:val="Ttulo1Char"/>
    <w:qFormat/>
    <w:rsid w:val="00C41ABC"/>
    <w:pPr>
      <w:keepNext/>
      <w:widowControl w:val="0"/>
      <w:numPr>
        <w:numId w:val="2"/>
      </w:numPr>
      <w:suppressAutoHyphens/>
      <w:spacing w:before="240" w:after="120" w:line="240" w:lineRule="auto"/>
      <w:outlineLvl w:val="0"/>
    </w:pPr>
    <w:rPr>
      <w:rFonts w:ascii="Arial" w:eastAsia="Lucida Sans Unicode" w:hAnsi="Arial" w:cs="Tahoma"/>
      <w:b/>
      <w:bCs/>
      <w:sz w:val="32"/>
      <w:szCs w:val="32"/>
      <w:lang w:eastAsia="pt-BR" w:bidi="pt-BR"/>
    </w:rPr>
  </w:style>
  <w:style w:type="paragraph" w:styleId="Ttulo2">
    <w:name w:val="heading 2"/>
    <w:basedOn w:val="Normal"/>
    <w:next w:val="Corpodetexto"/>
    <w:link w:val="Ttulo2Char"/>
    <w:qFormat/>
    <w:rsid w:val="00C41ABC"/>
    <w:pPr>
      <w:keepNext/>
      <w:widowControl w:val="0"/>
      <w:suppressAutoHyphens/>
      <w:spacing w:before="240" w:after="120" w:line="240" w:lineRule="auto"/>
      <w:outlineLvl w:val="1"/>
    </w:pPr>
    <w:rPr>
      <w:rFonts w:ascii="Arial" w:eastAsia="Lucida Sans Unicode" w:hAnsi="Arial" w:cs="Tahoma"/>
      <w:b/>
      <w:bCs/>
      <w:i/>
      <w:iCs/>
      <w:sz w:val="28"/>
      <w:szCs w:val="28"/>
      <w:lang w:eastAsia="pt-BR" w:bidi="pt-BR"/>
    </w:rPr>
  </w:style>
  <w:style w:type="paragraph" w:styleId="Ttulo3">
    <w:name w:val="heading 3"/>
    <w:basedOn w:val="Ttulo2"/>
    <w:next w:val="Corpodetexto"/>
    <w:link w:val="Ttulo3Char"/>
    <w:qFormat/>
    <w:rsid w:val="00C41ABC"/>
    <w:pPr>
      <w:outlineLvl w:val="2"/>
    </w:pPr>
  </w:style>
  <w:style w:type="paragraph" w:styleId="Ttulo4">
    <w:name w:val="heading 4"/>
    <w:basedOn w:val="Normal"/>
    <w:next w:val="Corpodetexto"/>
    <w:link w:val="Ttulo4Char"/>
    <w:qFormat/>
    <w:rsid w:val="00C41ABC"/>
    <w:pPr>
      <w:keepNext/>
      <w:widowControl w:val="0"/>
      <w:numPr>
        <w:ilvl w:val="3"/>
        <w:numId w:val="1"/>
      </w:numPr>
      <w:suppressAutoHyphens/>
      <w:spacing w:before="240" w:after="120" w:line="240" w:lineRule="auto"/>
      <w:outlineLvl w:val="3"/>
    </w:pPr>
    <w:rPr>
      <w:rFonts w:ascii="Arial" w:eastAsia="Lucida Sans Unicode" w:hAnsi="Arial" w:cs="Tahoma"/>
      <w:b/>
      <w:bCs/>
      <w:i/>
      <w:iCs/>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F5162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bidi="pt-BR"/>
    </w:rPr>
  </w:style>
  <w:style w:type="paragraph" w:styleId="Textodebalo">
    <w:name w:val="Balloon Text"/>
    <w:basedOn w:val="Normal"/>
    <w:link w:val="TextodebaloChar"/>
    <w:uiPriority w:val="99"/>
    <w:semiHidden/>
    <w:unhideWhenUsed/>
    <w:rsid w:val="00B035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35FA"/>
    <w:rPr>
      <w:rFonts w:ascii="Tahoma" w:hAnsi="Tahoma" w:cs="Tahoma"/>
      <w:sz w:val="16"/>
      <w:szCs w:val="16"/>
    </w:rPr>
  </w:style>
  <w:style w:type="character" w:customStyle="1" w:styleId="Ttulo1Char">
    <w:name w:val="Título 1 Char"/>
    <w:basedOn w:val="Fontepargpadro"/>
    <w:link w:val="Ttulo1"/>
    <w:rsid w:val="00C41ABC"/>
    <w:rPr>
      <w:rFonts w:ascii="Arial" w:eastAsia="Lucida Sans Unicode" w:hAnsi="Arial" w:cs="Tahoma"/>
      <w:b/>
      <w:bCs/>
      <w:sz w:val="32"/>
      <w:szCs w:val="32"/>
      <w:lang w:eastAsia="pt-BR" w:bidi="pt-BR"/>
    </w:rPr>
  </w:style>
  <w:style w:type="character" w:customStyle="1" w:styleId="Ttulo2Char">
    <w:name w:val="Título 2 Char"/>
    <w:basedOn w:val="Fontepargpadro"/>
    <w:link w:val="Ttulo2"/>
    <w:rsid w:val="00C41ABC"/>
    <w:rPr>
      <w:rFonts w:ascii="Arial" w:eastAsia="Lucida Sans Unicode" w:hAnsi="Arial" w:cs="Tahoma"/>
      <w:b/>
      <w:bCs/>
      <w:i/>
      <w:iCs/>
      <w:sz w:val="28"/>
      <w:szCs w:val="28"/>
      <w:lang w:eastAsia="pt-BR" w:bidi="pt-BR"/>
    </w:rPr>
  </w:style>
  <w:style w:type="character" w:customStyle="1" w:styleId="Ttulo3Char">
    <w:name w:val="Título 3 Char"/>
    <w:basedOn w:val="Fontepargpadro"/>
    <w:link w:val="Ttulo3"/>
    <w:rsid w:val="00C41ABC"/>
    <w:rPr>
      <w:rFonts w:ascii="Arial" w:eastAsia="Lucida Sans Unicode" w:hAnsi="Arial" w:cs="Tahoma"/>
      <w:b/>
      <w:bCs/>
      <w:i/>
      <w:iCs/>
      <w:sz w:val="28"/>
      <w:szCs w:val="28"/>
      <w:lang w:eastAsia="pt-BR" w:bidi="pt-BR"/>
    </w:rPr>
  </w:style>
  <w:style w:type="character" w:customStyle="1" w:styleId="Ttulo4Char">
    <w:name w:val="Título 4 Char"/>
    <w:basedOn w:val="Fontepargpadro"/>
    <w:link w:val="Ttulo4"/>
    <w:rsid w:val="00C41ABC"/>
    <w:rPr>
      <w:rFonts w:ascii="Arial" w:eastAsia="Lucida Sans Unicode" w:hAnsi="Arial" w:cs="Tahoma"/>
      <w:b/>
      <w:bCs/>
      <w:i/>
      <w:iCs/>
      <w:sz w:val="24"/>
      <w:szCs w:val="24"/>
      <w:lang w:eastAsia="pt-BR" w:bidi="pt-BR"/>
    </w:rPr>
  </w:style>
  <w:style w:type="paragraph" w:styleId="Corpodetexto">
    <w:name w:val="Body Text"/>
    <w:basedOn w:val="Normal"/>
    <w:link w:val="CorpodetextoChar"/>
    <w:uiPriority w:val="99"/>
    <w:semiHidden/>
    <w:unhideWhenUsed/>
    <w:rsid w:val="00C41ABC"/>
    <w:pPr>
      <w:spacing w:after="120"/>
    </w:pPr>
  </w:style>
  <w:style w:type="character" w:customStyle="1" w:styleId="CorpodetextoChar">
    <w:name w:val="Corpo de texto Char"/>
    <w:basedOn w:val="Fontepargpadro"/>
    <w:link w:val="Corpodetexto"/>
    <w:uiPriority w:val="99"/>
    <w:semiHidden/>
    <w:rsid w:val="00C41ABC"/>
  </w:style>
  <w:style w:type="paragraph" w:styleId="PargrafodaLista">
    <w:name w:val="List Paragraph"/>
    <w:basedOn w:val="Normal"/>
    <w:uiPriority w:val="34"/>
    <w:qFormat/>
    <w:rsid w:val="00EE743D"/>
    <w:pPr>
      <w:ind w:left="720"/>
      <w:contextualSpacing/>
    </w:pPr>
  </w:style>
  <w:style w:type="paragraph" w:styleId="SemEspaamento">
    <w:name w:val="No Spacing"/>
    <w:uiPriority w:val="1"/>
    <w:qFormat/>
    <w:rsid w:val="00CA3661"/>
    <w:pPr>
      <w:spacing w:after="0" w:line="240" w:lineRule="auto"/>
    </w:pPr>
  </w:style>
  <w:style w:type="character" w:styleId="Hyperlink">
    <w:name w:val="Hyperlink"/>
    <w:uiPriority w:val="99"/>
    <w:rsid w:val="0073740D"/>
    <w:rPr>
      <w:color w:val="0000FF"/>
      <w:u w:val="single"/>
    </w:rPr>
  </w:style>
  <w:style w:type="paragraph" w:styleId="Cabealho">
    <w:name w:val="header"/>
    <w:basedOn w:val="Normal"/>
    <w:link w:val="CabealhoChar"/>
    <w:uiPriority w:val="99"/>
    <w:unhideWhenUsed/>
    <w:rsid w:val="003F28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28F8"/>
  </w:style>
  <w:style w:type="paragraph" w:styleId="Rodap">
    <w:name w:val="footer"/>
    <w:basedOn w:val="Normal"/>
    <w:link w:val="RodapChar"/>
    <w:uiPriority w:val="99"/>
    <w:unhideWhenUsed/>
    <w:rsid w:val="003F28F8"/>
    <w:pPr>
      <w:tabs>
        <w:tab w:val="center" w:pos="4252"/>
        <w:tab w:val="right" w:pos="8504"/>
      </w:tabs>
      <w:spacing w:after="0" w:line="240" w:lineRule="auto"/>
    </w:pPr>
  </w:style>
  <w:style w:type="character" w:customStyle="1" w:styleId="RodapChar">
    <w:name w:val="Rodapé Char"/>
    <w:basedOn w:val="Fontepargpadro"/>
    <w:link w:val="Rodap"/>
    <w:uiPriority w:val="99"/>
    <w:rsid w:val="003F28F8"/>
  </w:style>
  <w:style w:type="paragraph" w:styleId="CabealhodoSumrio">
    <w:name w:val="TOC Heading"/>
    <w:basedOn w:val="Ttulo1"/>
    <w:next w:val="Normal"/>
    <w:uiPriority w:val="39"/>
    <w:unhideWhenUsed/>
    <w:qFormat/>
    <w:rsid w:val="00820EF5"/>
    <w:pPr>
      <w:keepLines/>
      <w:widowControl/>
      <w:numPr>
        <w:numId w:val="0"/>
      </w:numPr>
      <w:suppressAutoHyphens w:val="0"/>
      <w:spacing w:after="0" w:line="259" w:lineRule="auto"/>
      <w:outlineLvl w:val="9"/>
    </w:pPr>
    <w:rPr>
      <w:rFonts w:asciiTheme="majorHAnsi" w:eastAsiaTheme="majorEastAsia" w:hAnsiTheme="majorHAnsi" w:cstheme="majorBidi"/>
      <w:b w:val="0"/>
      <w:bCs w:val="0"/>
      <w:color w:val="365F91" w:themeColor="accent1" w:themeShade="BF"/>
      <w:lang w:bidi="ar-SA"/>
    </w:rPr>
  </w:style>
  <w:style w:type="paragraph" w:styleId="Sumrio3">
    <w:name w:val="toc 3"/>
    <w:basedOn w:val="Normal"/>
    <w:next w:val="Normal"/>
    <w:autoRedefine/>
    <w:uiPriority w:val="39"/>
    <w:unhideWhenUsed/>
    <w:rsid w:val="00820EF5"/>
    <w:pPr>
      <w:spacing w:after="100"/>
      <w:ind w:left="440"/>
    </w:pPr>
  </w:style>
  <w:style w:type="paragraph" w:styleId="Sumrio2">
    <w:name w:val="toc 2"/>
    <w:basedOn w:val="Normal"/>
    <w:next w:val="Normal"/>
    <w:autoRedefine/>
    <w:uiPriority w:val="39"/>
    <w:unhideWhenUsed/>
    <w:rsid w:val="00820EF5"/>
    <w:pPr>
      <w:spacing w:after="100"/>
      <w:ind w:left="220"/>
    </w:pPr>
  </w:style>
  <w:style w:type="paragraph" w:styleId="Sumrio1">
    <w:name w:val="toc 1"/>
    <w:basedOn w:val="Normal"/>
    <w:next w:val="Normal"/>
    <w:autoRedefine/>
    <w:uiPriority w:val="39"/>
    <w:unhideWhenUsed/>
    <w:rsid w:val="00D12870"/>
    <w:pPr>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lanalto.gov.br/ccivil_03/manual/index.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DB"/>
    <w:rsid w:val="009E3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960354DA7A44ACF8AC6B43DBB9C8BCC">
    <w:name w:val="0960354DA7A44ACF8AC6B43DBB9C8BCC"/>
    <w:rsid w:val="009E30DB"/>
  </w:style>
  <w:style w:type="paragraph" w:customStyle="1" w:styleId="7B41AFAE1E354E74A229371E6DA7E9E1">
    <w:name w:val="7B41AFAE1E354E74A229371E6DA7E9E1"/>
    <w:rsid w:val="009E30DB"/>
  </w:style>
  <w:style w:type="paragraph" w:customStyle="1" w:styleId="1E1E6583CA4E4340BE4E913A58D1FA22">
    <w:name w:val="1E1E6583CA4E4340BE4E913A58D1FA22"/>
    <w:rsid w:val="009E30DB"/>
  </w:style>
  <w:style w:type="paragraph" w:customStyle="1" w:styleId="B93A3FF3F3944D3FBAF2D06859615A79">
    <w:name w:val="B93A3FF3F3944D3FBAF2D06859615A79"/>
    <w:rsid w:val="009E30DB"/>
  </w:style>
  <w:style w:type="paragraph" w:customStyle="1" w:styleId="DBA7BD701A3648E3B695178ABDF16169">
    <w:name w:val="DBA7BD701A3648E3B695178ABDF16169"/>
    <w:rsid w:val="009E30DB"/>
  </w:style>
  <w:style w:type="paragraph" w:customStyle="1" w:styleId="6537C52BAC6B467F92555E7ED501EAAA">
    <w:name w:val="6537C52BAC6B467F92555E7ED501EAAA"/>
    <w:rsid w:val="009E30DB"/>
  </w:style>
  <w:style w:type="paragraph" w:customStyle="1" w:styleId="4E8E6F37690B49B79E46BBB13BE69644">
    <w:name w:val="4E8E6F37690B49B79E46BBB13BE69644"/>
    <w:rsid w:val="009E30DB"/>
  </w:style>
  <w:style w:type="paragraph" w:customStyle="1" w:styleId="4E16532EF1C64AF1AE6FB70022E3385A">
    <w:name w:val="4E16532EF1C64AF1AE6FB70022E3385A"/>
    <w:rsid w:val="009E30DB"/>
  </w:style>
  <w:style w:type="paragraph" w:customStyle="1" w:styleId="DBB0C7E17BF1482B9A4DE449CDA93547">
    <w:name w:val="DBB0C7E17BF1482B9A4DE449CDA93547"/>
    <w:rsid w:val="009E30DB"/>
  </w:style>
  <w:style w:type="paragraph" w:customStyle="1" w:styleId="C545FC4BDF0B449AAF76DCEC4715A589">
    <w:name w:val="C545FC4BDF0B449AAF76DCEC4715A589"/>
    <w:rsid w:val="009E3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A315-2EB8-4BA6-923E-44F47B6E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18</Pages>
  <Words>5170</Words>
  <Characters>27918</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dc:creator>
  <cp:lastModifiedBy>Juliana Sayumi Kobayashi</cp:lastModifiedBy>
  <cp:revision>53</cp:revision>
  <cp:lastPrinted>2019-01-14T19:58:00Z</cp:lastPrinted>
  <dcterms:created xsi:type="dcterms:W3CDTF">2017-05-02T16:34:00Z</dcterms:created>
  <dcterms:modified xsi:type="dcterms:W3CDTF">2019-05-07T18:21:00Z</dcterms:modified>
</cp:coreProperties>
</file>