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59746A" w:rsidRPr="00C116EC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9746A" w:rsidRPr="00C116EC" w:rsidRDefault="008361A4" w:rsidP="00BB5979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DA </w:t>
            </w:r>
            <w:r w:rsidR="00994998" w:rsidRPr="00C116EC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6</w:t>
            </w:r>
            <w:r w:rsidR="003069C5" w:rsidRPr="00C116EC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CA</w:t>
            </w:r>
            <w:r w:rsidR="0041503B" w:rsidRPr="00C116EC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F-CAU/MT</w:t>
            </w:r>
            <w:r w:rsidR="00366D4D" w:rsidRPr="00C116EC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2020</w:t>
            </w:r>
          </w:p>
        </w:tc>
      </w:tr>
    </w:tbl>
    <w:p w:rsidR="0059746A" w:rsidRPr="00C116EC" w:rsidRDefault="0059746A" w:rsidP="00C116EC">
      <w:pPr>
        <w:jc w:val="both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3230"/>
        <w:gridCol w:w="1448"/>
        <w:gridCol w:w="2813"/>
      </w:tblGrid>
      <w:tr w:rsidR="0059746A" w:rsidRPr="00C116EC" w:rsidTr="00224126">
        <w:trPr>
          <w:trHeight w:val="278"/>
          <w:jc w:val="center"/>
        </w:trPr>
        <w:tc>
          <w:tcPr>
            <w:tcW w:w="1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C116EC" w:rsidRDefault="0041503B" w:rsidP="00C116EC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C116EC" w:rsidRDefault="00994998" w:rsidP="00C116EC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pacing w:val="4"/>
                <w:sz w:val="22"/>
                <w:szCs w:val="22"/>
              </w:rPr>
              <w:t>29 de junho de 2020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C116EC" w:rsidRDefault="0041503B" w:rsidP="00C116EC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8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C116EC" w:rsidRDefault="00CB3C13" w:rsidP="00C116EC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pacing w:val="4"/>
                <w:sz w:val="22"/>
                <w:szCs w:val="22"/>
              </w:rPr>
              <w:t>18h</w:t>
            </w:r>
            <w:r w:rsidR="00DD59D3" w:rsidRPr="00C116E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às</w:t>
            </w:r>
            <w:r w:rsidR="001306B3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19h</w:t>
            </w:r>
          </w:p>
        </w:tc>
      </w:tr>
      <w:tr w:rsidR="0059746A" w:rsidRPr="00C116EC" w:rsidTr="00224126">
        <w:trPr>
          <w:trHeight w:val="278"/>
          <w:jc w:val="center"/>
        </w:trPr>
        <w:tc>
          <w:tcPr>
            <w:tcW w:w="1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C116EC" w:rsidRDefault="0041503B" w:rsidP="00C116EC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4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C116EC" w:rsidRDefault="0041503B" w:rsidP="00C116EC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:rsidR="0059746A" w:rsidRPr="00C116EC" w:rsidRDefault="0059746A" w:rsidP="00C116EC">
      <w:pPr>
        <w:jc w:val="both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E430A5" w:rsidRPr="00C116EC" w:rsidTr="00E35DB0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C116EC" w:rsidRDefault="00E430A5" w:rsidP="00C116EC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C116EC" w:rsidRDefault="00DD59D3" w:rsidP="00C1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 w:rsidRPr="00C116EC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C116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116EC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C116EC" w:rsidRDefault="00E430A5" w:rsidP="00C116E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116EC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DD59D3" w:rsidRPr="00C116EC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</w:tr>
      <w:tr w:rsidR="0059746A" w:rsidRPr="00C116EC" w:rsidTr="00E35DB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C116EC" w:rsidRDefault="0059746A" w:rsidP="00C116EC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C116EC" w:rsidRDefault="00DD59D3" w:rsidP="00C1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  <w:lang w:eastAsia="pt-BR"/>
              </w:rPr>
              <w:t>Marcel de Barros Saad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C116EC" w:rsidRDefault="00DD59D3" w:rsidP="00C116E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116EC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</w:tr>
      <w:tr w:rsidR="0059746A" w:rsidRPr="00C116EC" w:rsidTr="00C72616">
        <w:trPr>
          <w:trHeight w:hRule="exact" w:val="342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C116EC" w:rsidRDefault="0041503B" w:rsidP="00C116EC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C116EC" w:rsidRDefault="0041503B" w:rsidP="00C1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</w:tr>
      <w:tr w:rsidR="001306B3" w:rsidRPr="00C116EC" w:rsidTr="00C72616">
        <w:trPr>
          <w:trHeight w:hRule="exact" w:val="342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6B3" w:rsidRPr="00C116EC" w:rsidRDefault="001306B3" w:rsidP="00C116EC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GERENTE GERAL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6B3" w:rsidRPr="00C116EC" w:rsidRDefault="001306B3" w:rsidP="00C1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Lucimara Lúcia Floriano da Fonseca</w:t>
            </w:r>
          </w:p>
        </w:tc>
      </w:tr>
    </w:tbl>
    <w:p w:rsidR="0059746A" w:rsidRPr="00C116EC" w:rsidRDefault="0059746A" w:rsidP="00C116E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2B6656" w:rsidRPr="00C116EC" w:rsidRDefault="002B6656" w:rsidP="00C116E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C116EC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C116EC" w:rsidRDefault="00BD7F34" w:rsidP="00FB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 xml:space="preserve">VERIFICAÇÃO DE </w:t>
            </w:r>
            <w:r w:rsidRPr="00C116EC">
              <w:rPr>
                <w:rFonts w:ascii="Times New Roman" w:hAnsi="Times New Roman"/>
                <w:b/>
                <w:i/>
                <w:sz w:val="22"/>
                <w:szCs w:val="22"/>
              </w:rPr>
              <w:t>QUÓRUM</w:t>
            </w:r>
          </w:p>
        </w:tc>
      </w:tr>
      <w:tr w:rsidR="003A7CEE" w:rsidRPr="00C116EC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EE" w:rsidRPr="00C116EC" w:rsidRDefault="003A7CEE" w:rsidP="00C11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EE" w:rsidRPr="00C116EC" w:rsidRDefault="003A7CEE" w:rsidP="00C1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 xml:space="preserve">Coordenador (a) Vanessa </w:t>
            </w:r>
            <w:proofErr w:type="spellStart"/>
            <w:r w:rsidRPr="00C116EC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C116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116EC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</w:tr>
      <w:tr w:rsidR="003A7CEE" w:rsidRPr="00C116EC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EE" w:rsidRPr="00C116EC" w:rsidRDefault="003A7CEE" w:rsidP="00C11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EE" w:rsidRPr="00C116EC" w:rsidRDefault="003A7CEE" w:rsidP="00C1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>Presente os conselheiros</w:t>
            </w:r>
            <w:r w:rsidR="00DD59D3" w:rsidRPr="00C116EC">
              <w:rPr>
                <w:rFonts w:ascii="Times New Roman" w:hAnsi="Times New Roman"/>
                <w:sz w:val="22"/>
                <w:szCs w:val="22"/>
              </w:rPr>
              <w:t xml:space="preserve"> Vanessa </w:t>
            </w:r>
            <w:proofErr w:type="spellStart"/>
            <w:r w:rsidR="00DD59D3" w:rsidRPr="00C116EC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="00DD59D3" w:rsidRPr="00C116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D59D3" w:rsidRPr="00C116EC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  <w:r w:rsidR="00187987" w:rsidRPr="00C116E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Pr="00C116EC">
              <w:rPr>
                <w:rFonts w:ascii="Times New Roman" w:hAnsi="Times New Roman"/>
                <w:sz w:val="22"/>
                <w:szCs w:val="22"/>
              </w:rPr>
              <w:t>Marcel de Barros Saad</w:t>
            </w:r>
            <w:r w:rsidR="00994998" w:rsidRPr="00C116EC">
              <w:rPr>
                <w:rFonts w:ascii="Times New Roman" w:hAnsi="Times New Roman"/>
                <w:sz w:val="22"/>
                <w:szCs w:val="22"/>
              </w:rPr>
              <w:t>. A</w:t>
            </w:r>
            <w:r w:rsidR="00B623C8" w:rsidRPr="00C116EC">
              <w:rPr>
                <w:rFonts w:ascii="Times New Roman" w:hAnsi="Times New Roman"/>
                <w:sz w:val="22"/>
                <w:szCs w:val="22"/>
              </w:rPr>
              <w:t>usência justificada do Conselheiro Alexsandro Reis</w:t>
            </w:r>
          </w:p>
        </w:tc>
      </w:tr>
    </w:tbl>
    <w:p w:rsidR="0059746A" w:rsidRPr="00C116EC" w:rsidRDefault="0059746A" w:rsidP="00C116E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2B6656" w:rsidRPr="00C116EC" w:rsidRDefault="002B6656" w:rsidP="00C116E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C116EC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C116EC" w:rsidRDefault="00BD7F34" w:rsidP="00FB51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VERIFICAÇÃO DE PAUTA</w:t>
            </w:r>
          </w:p>
        </w:tc>
      </w:tr>
      <w:tr w:rsidR="00BD7F34" w:rsidRPr="00C116EC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C116EC" w:rsidRDefault="00BD7F34" w:rsidP="00C11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C116EC" w:rsidRDefault="00BD7F34" w:rsidP="00C1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3A7CEE" w:rsidRPr="00C116EC">
              <w:rPr>
                <w:rFonts w:ascii="Times New Roman" w:hAnsi="Times New Roman"/>
                <w:sz w:val="22"/>
                <w:szCs w:val="22"/>
              </w:rPr>
              <w:t xml:space="preserve">(a) Vanessa </w:t>
            </w:r>
            <w:proofErr w:type="spellStart"/>
            <w:r w:rsidR="003A7CEE" w:rsidRPr="00C116EC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="003A7CEE" w:rsidRPr="00C116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A7CEE" w:rsidRPr="00C116EC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</w:tr>
      <w:tr w:rsidR="00BD7F34" w:rsidRPr="00C116EC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C116EC" w:rsidRDefault="00BD7F34" w:rsidP="00C11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C116EC" w:rsidRDefault="00BD7F34" w:rsidP="00C1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>Leitura da Pauta e início dos trabalhos.</w:t>
            </w:r>
          </w:p>
        </w:tc>
      </w:tr>
    </w:tbl>
    <w:p w:rsidR="00BD7F34" w:rsidRPr="00C116EC" w:rsidRDefault="00BD7F34" w:rsidP="00C116E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2B6656" w:rsidRPr="00C116EC" w:rsidRDefault="002B6656" w:rsidP="00C116E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197E5F" w:rsidRPr="00C116EC" w:rsidTr="00E8174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C116EC" w:rsidRDefault="00197E5F" w:rsidP="00C11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97E5F" w:rsidRPr="00C116EC" w:rsidTr="00E8174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C116EC" w:rsidRDefault="00197E5F" w:rsidP="00C11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C116EC" w:rsidRDefault="00456DD3" w:rsidP="00C1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97E5F" w:rsidRPr="00C116EC" w:rsidTr="00E8174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C116EC" w:rsidRDefault="00197E5F" w:rsidP="00C11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98" w:rsidRPr="00C116EC" w:rsidRDefault="00994998" w:rsidP="00C1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>Leitura das</w:t>
            </w:r>
            <w:r w:rsidR="00FB51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16EC">
              <w:rPr>
                <w:rFonts w:ascii="Times New Roman" w:hAnsi="Times New Roman"/>
                <w:sz w:val="22"/>
                <w:szCs w:val="22"/>
              </w:rPr>
              <w:t>Deliberação do CAU/BBR para conhecimento da CAF CAU/MT:</w:t>
            </w:r>
          </w:p>
          <w:p w:rsidR="00994998" w:rsidRPr="00C116EC" w:rsidRDefault="00994998" w:rsidP="00C1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7E5F" w:rsidRPr="00C116EC" w:rsidRDefault="00994998" w:rsidP="00C116EC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>Deliberação 017/2020 (CPFI-CAU/BR):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A COMISSÃO DE PLANEJAMENTO E FINANÇAS – </w:t>
            </w:r>
            <w:proofErr w:type="spellStart"/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CPFi</w:t>
            </w:r>
            <w:proofErr w:type="spellEnd"/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-CAU/BR, reunida ordinariamente por meio de videoconferência, nos dias 4 e 5 de junho de 2020, no uso das competências que lhe conferem o art. 103 do Regimento Interno do CAU/BR, após análise do assunto em epígrafe, e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Considerando que nos termos do art. 24 da Lei n° 12.378, de 31 de dezembro de 2010, os Conselhos de Arquitetura e Urbanismo são autarquias dotadas de personalidade jurídica de direito público, com autonomia administrativa e financeira e estrutura federativa, cujas atividades serão custeadas exclusivamente pelas próprias rendas;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Considerando que na forma do art. 28 da Lei n° 12.378, de 31 de dezembro de 2010, compete ao CAU/BR “editar, alterar o Regimento Geral, o Código de Ética, as Normas Eleitorais e os provimentos que julgar necessários” (inciso II), “adotar medidas para assegurar o funcionamento regular dos </w:t>
            </w:r>
            <w:proofErr w:type="spellStart"/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CAUs</w:t>
            </w:r>
            <w:proofErr w:type="spellEnd"/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” (inciso III) e “deliberar sobre assuntos administrativos e financeiros, elaborando programas de trabalho e orçamento” (inciso XI);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Considerando que, sendo autarquias federais, os Conselhos de Arquitetura e Urbanismo estão submetidos às normas gerais de direito financeiro para elaboração e controle dos orçamentos e balanços previstas na Lei n° 4.320, de 17 de março de 1964;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Considerando que a Lei n° 4.320, de 17 de março de 1964, autoriza a abertura de créditos adicionais, sendo suplementares os destinados a reforço de dotação orçamentária, e especiais os destinados a despesas para as quais não haja dotação orçamentária específica;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Considerando a queda abrupta da arrecadação das receitas do CAU/BR e dos CAU/UF, necessárias para a manutenção do normal funcionamento dessas autarquias, decorrente da redução das atividades dos profissionais em virtude do </w:t>
            </w:r>
            <w:proofErr w:type="spellStart"/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coronavírus</w:t>
            </w:r>
            <w:proofErr w:type="spellEnd"/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responsável pelo surto de 2019;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Considerando o art. 1° do Decreto Legislativo n° 6, de 20 de março de 2020, que reconhece, para os fins do art. 65 da Lei Complementar n° 101, de 4 de maio de 2000, a ocorrência do estado de calamidade pública em decorrência da pandemia da Covid-19, com efeitos até 31 de dezembro de 2020;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Considerando a Deliberação Plenária DPOBR n° 0100-04/2020, de 23 de abril de 2020, que “referenda a Deliberação Plenária </w:t>
            </w:r>
            <w:r w:rsidRPr="0099499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pt-BR"/>
              </w:rPr>
              <w:t xml:space="preserve">Ad Referendum </w:t>
            </w: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n° 03/2020, de 23 de março de 2020, que estende o prazo para pagamento das anuidades 2020 e dá outras providências”;</w:t>
            </w:r>
          </w:p>
          <w:p w:rsidR="00994998" w:rsidRPr="00C116EC" w:rsidRDefault="00994998" w:rsidP="00C116E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116E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Considerando a Deliberação Plenária DPOBR n° 0100-05/2020, de 23 de abril de 2020, que “referenda a Deliberação Plenária </w:t>
            </w:r>
            <w:r w:rsidRPr="00C116E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pt-BR"/>
              </w:rPr>
              <w:t xml:space="preserve">Ad Referendum </w:t>
            </w:r>
            <w:r w:rsidRPr="00C116E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n° 04/2020, de 13 de abril de 2020, que aprova regras excepcionais para os aportes mensais de responsabilidade dos CAU/UF e CAU/BR para a manutenção e regular funcionamento do Centro de Serviços Compartilhados e Fundo de Apoio, e dá outras providências”;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994998" w:rsidRPr="00C116EC" w:rsidRDefault="00994998" w:rsidP="00C116EC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C116EC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Considerando a Deliberação Plenária DPOBR n° 0100-06/2020, de 23 de abril de 2020, que “referenda a Deliberação Plenária </w:t>
            </w:r>
            <w:r w:rsidRPr="00C116EC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pt-BR"/>
              </w:rPr>
              <w:t xml:space="preserve">Ad Referendum </w:t>
            </w:r>
            <w:r w:rsidRPr="00C116EC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n° 05/2020, de 13 de abril de 2020, que prorroga os prazos de </w:t>
            </w:r>
            <w:r w:rsidRPr="00C116EC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vencimento de parcelas de negociações de débitos pactuadas na forma dos artigos 8° e 10 da Resolução n° 121, de 19 de agosto de 2016, e dá outras providências”;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Considerando a Deliberação Plenária DPOBR n° 0100-07/2020, de 23 de abril de 2020, que “referenda a Deliberação Plenária </w:t>
            </w:r>
            <w:r w:rsidRPr="0099499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pt-BR"/>
              </w:rPr>
              <w:t xml:space="preserve">Ad Referendum </w:t>
            </w: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n° 06/2020, de 13 de abril de 2020, que aprova as medidas de contenção de gastos, a serem adotadas pelo CAU/BR, relativamente ao exercício de 2020, e dá outras providências”;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Considerando metodologia adotada pela </w:t>
            </w:r>
            <w:proofErr w:type="spellStart"/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CPFi</w:t>
            </w:r>
            <w:proofErr w:type="spellEnd"/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-CAU/BR, que à luz dos possíveis cenários de arrecadação e percentuais de cortes de gastos propostos por todo o conjunto autárquico CAU, estabelece novos parâmetros orçamentários que servirão de subsídios para as medidas de mitigação dos efeitos da queda de receitas motivada pela Pandemia da Covid-19, e cuja planilha de cálculos é parte integrante desta deliberação;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Considerando a NOTA TÉCNICA – AUDITORIA INTERNA Nº 007/2020, sobre a Lei de Responsabilidade Fiscal – Não aplicabilidade aos Conselhos de Fiscalização Profissional – Lei e jurisprudência;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Considerando a NOTA TÉCNICA – AUDITORIA INTERNA Nº 008/2020, sobre utilização de superávit financeiro do exercício anterior no orçamento anual – Pesquisa de jurisprudência do controle externo (TCU);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Considerando a NOTA JURÍDICA Nº 4/AJ-CAM/2020, que trata da Análise jurídica e esclarecimentos sobre a proposta de deliberação plenária que regulamenta a utilização de recursos de superávits financeiros no exercício de 2020, da aderência da proposição normativa com as disposições da Lei n° 4.320, de 1964, e da Lei n° 12.378, de 2010 e da ratificação dos termos da Nota Jurídica n° 14-A/AJ-CAM/2018, 6 de setembro de 2018.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Considerando a 2ª Reunião Ampliada do Comitê de Crise, realizada em 01 de junho de 2020, com a presença dos presidentes dos CAU/UF, a qual resultou nos encaminhamentos a seguir: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spacing w:after="23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 Flexibilização, também, das diretrizes orçamentárias relativas aos percentuais destinados a projetos de ATHIS;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spacing w:after="23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2. Revisão dos aportes ao Centro de Serviços Compartilhados;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spacing w:after="23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3. Aporte emergencial ao CAU/MA e CAU/PI;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4. Necessidade de aporte emergencial para suprimento de necessidades de caixa, composto por recursos do CAU/BR, CAU/SP, CAU/RS, CAU/RJ, CAU/MG, CAU/PR e CAU/SC);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DELIBEROU: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 – A provar o projeto de Deliberação Plenária que dispõe sobre a utilização, em caráter excepcional, de recursos provenientes de superávits financeiros para custeio de despesas correntes e sobre alterações das diretrizes do plano de ação e orçamento, do exercício de 2020, no âmbito do CAU/BR e dos CAU/UF durante o período de pandemia da covid-19.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2 – Encaminhar esta deliberação ao Plenário do CAU/BR para apreciação.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Brasília, 4 de junho de 2020.</w:t>
            </w:r>
          </w:p>
          <w:p w:rsidR="00994998" w:rsidRPr="00994998" w:rsidRDefault="00994998" w:rsidP="00C116EC">
            <w:pPr>
              <w:pageBreakBefore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Considerando a autorização do Conselho Diretor, a necessidade de ações cautelosas em defesa da saúde dos membros do Plenário, convidados e colaboradores do Conselho e a implantação de reuniões deliberativas virtuais, </w:t>
            </w:r>
            <w:r w:rsidRPr="0099499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atesto a veracidade e a autenticidade das informações prestadas.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DANIELA DEMARTINI</w:t>
            </w:r>
          </w:p>
          <w:p w:rsidR="00994998" w:rsidRPr="00C116EC" w:rsidRDefault="00994998" w:rsidP="00C1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  <w:lang w:eastAsia="pt-BR"/>
              </w:rPr>
              <w:t>Secretária-Geral da Mesa do CAU/BR</w:t>
            </w:r>
          </w:p>
          <w:p w:rsidR="00994998" w:rsidRPr="00C116EC" w:rsidRDefault="00994998" w:rsidP="00C1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94998" w:rsidRPr="00C116EC" w:rsidRDefault="00994998" w:rsidP="00C116EC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>Deliberação 019/2020 (CPFI):</w:t>
            </w:r>
          </w:p>
          <w:p w:rsidR="00994998" w:rsidRPr="00C116EC" w:rsidRDefault="00994998" w:rsidP="00C1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A COMISSÃO DE PLANEJAMENTO E FINANÇAS – </w:t>
            </w:r>
            <w:proofErr w:type="spellStart"/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CPFi</w:t>
            </w:r>
            <w:proofErr w:type="spellEnd"/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-CAU/BR, reunida ordinariamente por meio de videoconferência, nos dias 4 e 5 de junho de 2020, no uso das competências que lhe conferem o art. 103 do Regimento Interno do CAU/BR, após análise do assunto em epígrafe, e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Considerando a necessidade de os Planos de Ação e Orçamentos, do Conselho de Arquitetura e Urbanismo do Brasil (CAU/BR) e dos Conselhos de </w:t>
            </w: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Arquitetura e Urbanismo dos Estados e do Distrito Federal (CAU/UF), serem ajustados à nova realidade econômico-financeira do País, gerada com a pandemia da COVID-19, inclusive no que diz respeito às atividades do Centro de Serviços Compartilhados do CAU;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Considerando a necessidade de adoção de medidas urgentes para preservar o equilíbrio das contas do CAU/BR e dos CAU/UF, de forma a garantir a continuidade da prestação de serviços que incumbe por lei aos Conselhos de Arquitetura e Urbanismo; e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Considerando a Proposta nº01/2020 do CG-CSC, a qual encaminha para a </w:t>
            </w:r>
            <w:proofErr w:type="spellStart"/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CPFi</w:t>
            </w:r>
            <w:proofErr w:type="spellEnd"/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-CAU/BR proposta de contingenciamento das despesas previstas no Plano de Ação e Orçamento de 2020 do Centro de Serviços Compartilhados do CAU, conforme estrutura aprovada pelo CG-CSC;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DELIBEROU: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1- Manifestar-se favorável à proposta de contingenciamento das despesas previstas no Plano de Ação e Orçamento de 2020 do Centro de Serviços Compartilhados do CAU, conforme estrutura aprovada pelo CG-CSC;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2- Manifestar-se favorável à realização de redução de 80% nos aportes dos CAU/UF, referente às parcelas previstas para os meses de junho a dezembro de 2020, com a diferença sendo arcada pelo CAU/BR, para fazer frente às despesas previstas no Plano de Ação e Orçamento após contingenciamento.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3- Manifestar-se favorável à utilização integral do Fundo de Reserva do CSC para fazer frente às despesas do Centro de Serviços Compartilhados do CAU no exercício de 2020;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4- Encaminhar esta Deliberação à Presidência do CAU/BR para apreciação.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Brasília, 5 de junho de 2020.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Considerando a autorização do Conselho Diretor, a necessidade de ações cautelosas em defesa da saúde dos membros do Plenário, convidados e colaboradores do Conselho e a implantação de reuniões deliberativas virtuais, </w:t>
            </w:r>
            <w:r w:rsidRPr="009949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atesto a veracidade e a autenticidade das informações prestadas.</w:t>
            </w:r>
          </w:p>
          <w:p w:rsidR="00994998" w:rsidRPr="00994998" w:rsidRDefault="00994998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49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DANIELA DEMARTINI</w:t>
            </w:r>
          </w:p>
          <w:p w:rsidR="00994998" w:rsidRPr="00C116EC" w:rsidRDefault="00994998" w:rsidP="00C116E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116E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Secretária-Geral da Mesa do CAU/BR</w:t>
            </w:r>
          </w:p>
        </w:tc>
      </w:tr>
    </w:tbl>
    <w:p w:rsidR="00197E5F" w:rsidRPr="00C116EC" w:rsidRDefault="00197E5F" w:rsidP="00C116E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2B6656" w:rsidRPr="00C116EC" w:rsidRDefault="002B6656" w:rsidP="00C116E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C116EC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C116EC" w:rsidRDefault="00BD7F34" w:rsidP="00FB51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LEITURA, D</w:t>
            </w:r>
            <w:r w:rsidR="009B6102" w:rsidRPr="00C116E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5075E8" w:rsidRPr="00C116EC">
              <w:rPr>
                <w:rFonts w:ascii="Times New Roman" w:hAnsi="Times New Roman"/>
                <w:b/>
                <w:sz w:val="22"/>
                <w:szCs w:val="22"/>
              </w:rPr>
              <w:t xml:space="preserve">SCUSSÃO E APROVAÇÃO DA </w:t>
            </w:r>
            <w:r w:rsidR="00DD59D3" w:rsidRPr="00C116EC">
              <w:rPr>
                <w:rFonts w:ascii="Times New Roman" w:hAnsi="Times New Roman"/>
                <w:b/>
                <w:sz w:val="22"/>
                <w:szCs w:val="22"/>
              </w:rPr>
              <w:t xml:space="preserve">SÚMULA DA </w:t>
            </w:r>
            <w:r w:rsidR="00994998" w:rsidRPr="00C116E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5075E8" w:rsidRPr="00C116EC">
              <w:rPr>
                <w:rFonts w:ascii="Times New Roman" w:hAnsi="Times New Roman"/>
                <w:b/>
                <w:sz w:val="22"/>
                <w:szCs w:val="22"/>
              </w:rPr>
              <w:t>ª REUNIÃO ORDINÁRIA CAF-CAU/MT 2020</w:t>
            </w:r>
            <w:r w:rsidR="0062775E" w:rsidRPr="00C116EC">
              <w:rPr>
                <w:rFonts w:ascii="Times New Roman" w:hAnsi="Times New Roman"/>
                <w:b/>
                <w:sz w:val="22"/>
                <w:szCs w:val="22"/>
              </w:rPr>
              <w:t xml:space="preserve"> – PROTOCOLO Nº </w:t>
            </w:r>
            <w:r w:rsidR="00994998" w:rsidRPr="00C116EC">
              <w:rPr>
                <w:rFonts w:ascii="Times New Roman" w:hAnsi="Times New Roman"/>
                <w:b/>
                <w:sz w:val="22"/>
                <w:szCs w:val="22"/>
              </w:rPr>
              <w:t>1123131/2020</w:t>
            </w:r>
          </w:p>
        </w:tc>
      </w:tr>
      <w:tr w:rsidR="00BD7F34" w:rsidRPr="00C116EC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C116EC" w:rsidRDefault="00BD7F34" w:rsidP="00C11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C116EC" w:rsidRDefault="00005EFC" w:rsidP="00C1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BD7F34" w:rsidRPr="00C116EC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C116EC" w:rsidRDefault="00BD7F34" w:rsidP="00C11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C116EC" w:rsidRDefault="00994998" w:rsidP="00C1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>Aprovado por unanimidade a súmula da 3</w:t>
            </w:r>
            <w:r w:rsidR="003A7CEE" w:rsidRPr="00C116EC">
              <w:rPr>
                <w:rFonts w:ascii="Times New Roman" w:hAnsi="Times New Roman"/>
                <w:sz w:val="22"/>
                <w:szCs w:val="22"/>
              </w:rPr>
              <w:t>ª Reunião Ordinária/2020.</w:t>
            </w:r>
          </w:p>
        </w:tc>
      </w:tr>
    </w:tbl>
    <w:p w:rsidR="0059746A" w:rsidRPr="00C116EC" w:rsidRDefault="0059746A" w:rsidP="00C116E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2B6656" w:rsidRPr="00C116EC" w:rsidRDefault="002B6656" w:rsidP="00C116E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4998" w:rsidRPr="00C116EC" w:rsidTr="00E65F48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98" w:rsidRPr="00C116EC" w:rsidRDefault="00994998" w:rsidP="00FB51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LEITURA, DISC</w:t>
            </w:r>
            <w:r w:rsidR="00E06498">
              <w:rPr>
                <w:rFonts w:ascii="Times New Roman" w:hAnsi="Times New Roman"/>
                <w:b/>
                <w:sz w:val="22"/>
                <w:szCs w:val="22"/>
              </w:rPr>
              <w:t>USSÃO E APROVAÇÃO DA SÚMULA DA 1</w:t>
            </w: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 w:rsidR="00E06498">
              <w:rPr>
                <w:rFonts w:ascii="Times New Roman" w:hAnsi="Times New Roman"/>
                <w:b/>
                <w:sz w:val="22"/>
                <w:szCs w:val="22"/>
              </w:rPr>
              <w:t>EXTRA</w:t>
            </w: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 xml:space="preserve">ORDINÁRIA CAF-CAU/MT 2020 – </w:t>
            </w:r>
            <w:r w:rsidR="00E06498">
              <w:rPr>
                <w:rFonts w:ascii="Times New Roman" w:hAnsi="Times New Roman"/>
                <w:b/>
                <w:sz w:val="22"/>
                <w:szCs w:val="22"/>
              </w:rPr>
              <w:t xml:space="preserve"> EXTRA PAUTA</w:t>
            </w:r>
          </w:p>
        </w:tc>
      </w:tr>
      <w:tr w:rsidR="00994998" w:rsidRPr="00C116EC" w:rsidTr="00E65F4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98" w:rsidRPr="00C116EC" w:rsidRDefault="00994998" w:rsidP="00C11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98" w:rsidRPr="00C116EC" w:rsidRDefault="00994998" w:rsidP="00C1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994998" w:rsidRPr="00C116EC" w:rsidTr="00E65F4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98" w:rsidRPr="00C116EC" w:rsidRDefault="00994998" w:rsidP="00C11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98" w:rsidRPr="00C116EC" w:rsidRDefault="00994998" w:rsidP="00C1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>Aprova</w:t>
            </w:r>
            <w:r w:rsidR="00E06498">
              <w:rPr>
                <w:rFonts w:ascii="Times New Roman" w:hAnsi="Times New Roman"/>
                <w:sz w:val="22"/>
                <w:szCs w:val="22"/>
              </w:rPr>
              <w:t xml:space="preserve">do por unanimidade a súmula da 1ª Reunião </w:t>
            </w:r>
            <w:proofErr w:type="spellStart"/>
            <w:r w:rsidR="00E06498">
              <w:rPr>
                <w:rFonts w:ascii="Times New Roman" w:hAnsi="Times New Roman"/>
                <w:sz w:val="22"/>
                <w:szCs w:val="22"/>
              </w:rPr>
              <w:t>Extao</w:t>
            </w:r>
            <w:r w:rsidRPr="00C116EC">
              <w:rPr>
                <w:rFonts w:ascii="Times New Roman" w:hAnsi="Times New Roman"/>
                <w:sz w:val="22"/>
                <w:szCs w:val="22"/>
              </w:rPr>
              <w:t>rdinária</w:t>
            </w:r>
            <w:proofErr w:type="spellEnd"/>
            <w:r w:rsidRPr="00C116EC">
              <w:rPr>
                <w:rFonts w:ascii="Times New Roman" w:hAnsi="Times New Roman"/>
                <w:sz w:val="22"/>
                <w:szCs w:val="22"/>
              </w:rPr>
              <w:t>/2020.</w:t>
            </w:r>
          </w:p>
        </w:tc>
      </w:tr>
    </w:tbl>
    <w:p w:rsidR="00B623C8" w:rsidRDefault="00B623C8" w:rsidP="00C116E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6"/>
        <w:gridCol w:w="2269"/>
      </w:tblGrid>
      <w:tr w:rsidR="00E06498" w:rsidRPr="00C116EC" w:rsidTr="00E65F48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498" w:rsidRPr="00C116EC" w:rsidRDefault="00E06498" w:rsidP="00FB51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LEITURA, DISCUSSÃO E APROVAÇÃO DA SÚMULA DA 5ª REUNIÃO ORDINÁRIA CAF-CAU/MT 2020 – PROTOCOLO Nº 1123132/2020</w:t>
            </w:r>
          </w:p>
        </w:tc>
      </w:tr>
      <w:tr w:rsidR="00E06498" w:rsidRPr="00C116EC" w:rsidTr="00E65F48">
        <w:trPr>
          <w:gridAfter w:val="1"/>
          <w:wAfter w:w="2269" w:type="dxa"/>
        </w:trPr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498" w:rsidRPr="00C116EC" w:rsidRDefault="00E06498" w:rsidP="00E65F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lastRenderedPageBreak/>
              <w:t>CAF</w:t>
            </w:r>
          </w:p>
        </w:tc>
      </w:tr>
      <w:tr w:rsidR="00E06498" w:rsidRPr="00C116EC" w:rsidTr="00E65F48">
        <w:trPr>
          <w:gridAfter w:val="1"/>
          <w:wAfter w:w="2269" w:type="dxa"/>
        </w:trPr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498" w:rsidRPr="00C116EC" w:rsidRDefault="00E06498" w:rsidP="00E65F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>Aprovado por unanimidade a súmula da 5ª Reunião Ordinária/2020.</w:t>
            </w:r>
          </w:p>
        </w:tc>
      </w:tr>
    </w:tbl>
    <w:p w:rsidR="00E06498" w:rsidRDefault="00E06498" w:rsidP="00C116E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E06498" w:rsidRPr="00C116EC" w:rsidRDefault="00E06498" w:rsidP="00C116E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59746A" w:rsidRPr="00C116EC" w:rsidRDefault="0041503B" w:rsidP="00C116EC">
      <w:pPr>
        <w:shd w:val="clear" w:color="auto" w:fill="D9D9D9"/>
        <w:ind w:left="142" w:right="-141"/>
        <w:jc w:val="both"/>
        <w:rPr>
          <w:rFonts w:ascii="Times New Roman" w:hAnsi="Times New Roman"/>
          <w:sz w:val="22"/>
          <w:szCs w:val="22"/>
        </w:rPr>
      </w:pPr>
      <w:r w:rsidRPr="00C116EC">
        <w:rPr>
          <w:rStyle w:val="nfaseSutil"/>
          <w:rFonts w:ascii="Times New Roman" w:hAnsi="Times New Roman"/>
          <w:b/>
          <w:i w:val="0"/>
          <w:iCs/>
          <w:color w:val="auto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C116E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C116EC" w:rsidRDefault="0041503B" w:rsidP="00C11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C116EC" w:rsidRDefault="00187987" w:rsidP="00C116EC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Protocolo nº </w:t>
            </w:r>
            <w:r w:rsidR="00C116EC" w:rsidRPr="00C116EC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1089899/2020</w:t>
            </w:r>
            <w:r w:rsidRPr="00C116EC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721D41" w:rsidRPr="00C116EC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Processo Administrativo de Cobrança</w:t>
            </w:r>
          </w:p>
        </w:tc>
      </w:tr>
      <w:tr w:rsidR="0059746A" w:rsidRPr="00C116E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C116EC" w:rsidRDefault="0041503B" w:rsidP="00C11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C116EC" w:rsidRDefault="00C116EC" w:rsidP="00C1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 w:rsidRPr="00C116EC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C116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116EC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</w:tr>
      <w:tr w:rsidR="0059746A" w:rsidRPr="00C116E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C116EC" w:rsidRDefault="0041503B" w:rsidP="00C11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C" w:rsidRPr="00C116EC" w:rsidRDefault="00C116EC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C116EC" w:rsidRPr="00C116EC" w:rsidRDefault="00C116EC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116E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Recebido o processo de cobrança administrativo, a (o) Comissão de Organização, Administração, Planejamento e Finanças do CAU/MT, com base no disposto no artigo 64¹, por intermédio da sua Coordenadora, nomeia como relator do presente processo o Conselheiro Marcel de Barros Saad</w:t>
            </w:r>
          </w:p>
          <w:p w:rsidR="00C116EC" w:rsidRPr="00C116EC" w:rsidRDefault="00C116EC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116E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Cuiabá, MT, 29 de junho de 2020.</w:t>
            </w:r>
          </w:p>
          <w:p w:rsidR="00C116EC" w:rsidRPr="00C116EC" w:rsidRDefault="00C116EC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116E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Arquiteto e Urbanista Vanessa </w:t>
            </w:r>
            <w:proofErr w:type="spellStart"/>
            <w:r w:rsidRPr="00C116E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Bressan</w:t>
            </w:r>
            <w:proofErr w:type="spellEnd"/>
            <w:r w:rsidRPr="00C116E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C116E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Koehler</w:t>
            </w:r>
            <w:proofErr w:type="spellEnd"/>
          </w:p>
          <w:p w:rsidR="00975BF6" w:rsidRPr="00C116EC" w:rsidRDefault="00C116EC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3"/>
                <w:sz w:val="22"/>
                <w:szCs w:val="22"/>
                <w:lang w:eastAsia="pt-BR" w:bidi="hi-IN"/>
              </w:rPr>
            </w:pPr>
            <w:r w:rsidRPr="00C116E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Coordenador da CAF-CAU/MT</w:t>
            </w:r>
          </w:p>
        </w:tc>
      </w:tr>
    </w:tbl>
    <w:p w:rsidR="00206C3F" w:rsidRPr="00C116EC" w:rsidRDefault="00206C3F" w:rsidP="00C116E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C116EC" w:rsidRPr="00C116EC" w:rsidTr="00E65F4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C" w:rsidRPr="00C116EC" w:rsidRDefault="00C116EC" w:rsidP="00C11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C" w:rsidRPr="00C116EC" w:rsidRDefault="00C116EC" w:rsidP="00C116EC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Protocolo nº </w:t>
            </w:r>
            <w:r w:rsidRPr="00C116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1110325/2020 </w:t>
            </w:r>
            <w:r w:rsidRPr="00C116EC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– Revisão dos normativos de anuidades, cobrança, inscrição em dívida ativa e outros.</w:t>
            </w:r>
          </w:p>
        </w:tc>
      </w:tr>
      <w:tr w:rsidR="00C116EC" w:rsidRPr="00C116EC" w:rsidTr="00E65F4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C" w:rsidRPr="00C116EC" w:rsidRDefault="00C116EC" w:rsidP="00C11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C" w:rsidRPr="00C116EC" w:rsidRDefault="00C116EC" w:rsidP="00C1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C116EC" w:rsidRPr="00C116EC" w:rsidTr="00E65F4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C" w:rsidRPr="00C116EC" w:rsidRDefault="00C116EC" w:rsidP="00C11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C" w:rsidRPr="00C116EC" w:rsidRDefault="00C116EC" w:rsidP="00C116E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 xml:space="preserve">A CAF-CAU/MT requereu que a revisão seja encaminhada ao Jurídico do CAU/MT, Gerência Geral e Coordenação Administrativa para revisão e posterior encaminhamento Conselheiros </w:t>
            </w:r>
            <w:r w:rsidRPr="00C116E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 CAF para análise e posterior encaminhamento ao CAU/BR.</w:t>
            </w:r>
          </w:p>
        </w:tc>
      </w:tr>
    </w:tbl>
    <w:p w:rsidR="00721D41" w:rsidRPr="00C116EC" w:rsidRDefault="00721D41" w:rsidP="00C116E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2B6656" w:rsidRPr="00C116EC" w:rsidRDefault="002B6656" w:rsidP="00C116E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187987" w:rsidRPr="00C116EC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C116EC" w:rsidRDefault="00C116EC" w:rsidP="00C11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C116EC" w:rsidRDefault="00187987" w:rsidP="00C116EC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C116E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Protocolo nº </w:t>
            </w:r>
            <w:r w:rsidR="00C116EC" w:rsidRPr="00C116E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1126209/2020 – Prestação de contas CAU/MT de janeiro, fevereiro e março – 1º Trimestre de 2020</w:t>
            </w:r>
            <w:r w:rsidRPr="00C116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16EC" w:rsidRPr="00C116EC">
              <w:rPr>
                <w:rFonts w:ascii="Times New Roman" w:hAnsi="Times New Roman" w:cs="Times New Roman"/>
                <w:sz w:val="22"/>
                <w:szCs w:val="22"/>
              </w:rPr>
              <w:t>(Extra pauta)</w:t>
            </w:r>
          </w:p>
        </w:tc>
      </w:tr>
      <w:tr w:rsidR="00187987" w:rsidRPr="00C116EC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C116EC" w:rsidRDefault="00187987" w:rsidP="00C11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C116EC" w:rsidRDefault="00C116EC" w:rsidP="00C1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  <w:tr w:rsidR="00187987" w:rsidRPr="00C116EC" w:rsidTr="00B704C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987" w:rsidRPr="00C116EC" w:rsidRDefault="00187987" w:rsidP="00C11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C" w:rsidRPr="00C116EC" w:rsidRDefault="00C116EC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116E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Recebido o processo de cobrança administrativo, a (o) Comissão de Organização, Administração, Planejamento e Finanças do CAU/MT, com base no disposto no artigo 64¹, por intermédio da sua Coordenadora, nomeia como relator do presente processo o Conselheiro Marcel de Barros Saad</w:t>
            </w:r>
          </w:p>
          <w:p w:rsidR="00C116EC" w:rsidRPr="00C116EC" w:rsidRDefault="00C116EC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116E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Cuiabá, MT, 29 de junho de 2020.</w:t>
            </w:r>
          </w:p>
          <w:p w:rsidR="00C116EC" w:rsidRPr="00C116EC" w:rsidRDefault="00C116EC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116E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Arquiteto e Urbanista Vanessa </w:t>
            </w:r>
            <w:proofErr w:type="spellStart"/>
            <w:r w:rsidRPr="00C116E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Bressan</w:t>
            </w:r>
            <w:proofErr w:type="spellEnd"/>
            <w:r w:rsidRPr="00C116E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C116E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Koehler</w:t>
            </w:r>
            <w:proofErr w:type="spellEnd"/>
          </w:p>
          <w:p w:rsidR="00187987" w:rsidRPr="00C116EC" w:rsidRDefault="00C116EC" w:rsidP="00C116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3"/>
                <w:sz w:val="22"/>
                <w:szCs w:val="22"/>
                <w:lang w:eastAsia="pt-BR" w:bidi="hi-IN"/>
              </w:rPr>
            </w:pPr>
            <w:r w:rsidRPr="00C116E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Coordenador da CAF-CAU/MT</w:t>
            </w:r>
          </w:p>
        </w:tc>
      </w:tr>
    </w:tbl>
    <w:p w:rsidR="00721D41" w:rsidRPr="00C116EC" w:rsidRDefault="00721D41" w:rsidP="00C116E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C116E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C116EC" w:rsidRDefault="0041503B" w:rsidP="00C11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C116EC" w:rsidRDefault="0041503B" w:rsidP="001306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>O</w:t>
            </w:r>
            <w:r w:rsidR="005075E8" w:rsidRPr="00C116EC">
              <w:rPr>
                <w:rFonts w:ascii="Times New Roman" w:hAnsi="Times New Roman"/>
                <w:sz w:val="22"/>
                <w:szCs w:val="22"/>
              </w:rPr>
              <w:t xml:space="preserve"> (A)</w:t>
            </w:r>
            <w:r w:rsidRPr="00C116EC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383D13" w:rsidRPr="00C116EC">
              <w:rPr>
                <w:rFonts w:ascii="Times New Roman" w:hAnsi="Times New Roman"/>
                <w:sz w:val="22"/>
                <w:szCs w:val="22"/>
              </w:rPr>
              <w:t>oordenador</w:t>
            </w:r>
            <w:r w:rsidR="005075E8" w:rsidRPr="00C116EC">
              <w:rPr>
                <w:rFonts w:ascii="Times New Roman" w:hAnsi="Times New Roman"/>
                <w:sz w:val="22"/>
                <w:szCs w:val="22"/>
              </w:rPr>
              <w:t xml:space="preserve"> (a)</w:t>
            </w:r>
            <w:r w:rsidR="00383D13" w:rsidRPr="00C116EC">
              <w:rPr>
                <w:rFonts w:ascii="Times New Roman" w:hAnsi="Times New Roman"/>
                <w:sz w:val="22"/>
                <w:szCs w:val="22"/>
              </w:rPr>
              <w:t xml:space="preserve"> Conselheiro </w:t>
            </w:r>
            <w:r w:rsidRPr="00C116EC">
              <w:rPr>
                <w:rFonts w:ascii="Times New Roman" w:hAnsi="Times New Roman"/>
                <w:sz w:val="22"/>
                <w:szCs w:val="22"/>
              </w:rPr>
              <w:t>declara</w:t>
            </w:r>
            <w:r w:rsidR="00E430A5" w:rsidRPr="00C116EC">
              <w:rPr>
                <w:rFonts w:ascii="Times New Roman" w:hAnsi="Times New Roman"/>
                <w:sz w:val="22"/>
                <w:szCs w:val="22"/>
              </w:rPr>
              <w:t xml:space="preserve"> encerrado a reunião da CAF – CAU/MT</w:t>
            </w:r>
            <w:r w:rsidRPr="00C116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D7F34" w:rsidRPr="00C116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16EC">
              <w:rPr>
                <w:rFonts w:ascii="Times New Roman" w:hAnsi="Times New Roman"/>
                <w:sz w:val="22"/>
                <w:szCs w:val="22"/>
              </w:rPr>
              <w:t>às</w:t>
            </w:r>
            <w:bookmarkStart w:id="0" w:name="_GoBack"/>
            <w:r w:rsidRPr="00C116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06B3">
              <w:rPr>
                <w:rFonts w:ascii="Times New Roman" w:hAnsi="Times New Roman"/>
                <w:sz w:val="22"/>
                <w:szCs w:val="22"/>
              </w:rPr>
              <w:t>19h</w:t>
            </w:r>
            <w:bookmarkEnd w:id="0"/>
          </w:p>
        </w:tc>
      </w:tr>
    </w:tbl>
    <w:p w:rsidR="0059746A" w:rsidRPr="00C116EC" w:rsidRDefault="0059746A" w:rsidP="00C116E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2B6656" w:rsidRPr="00C116EC" w:rsidRDefault="002B6656" w:rsidP="00C116E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2B6656" w:rsidRPr="00C116EC" w:rsidRDefault="002B6656" w:rsidP="00C116EC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59746A" w:rsidRPr="00C116EC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EE" w:rsidRPr="00C116EC" w:rsidRDefault="003A7CEE" w:rsidP="00C116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color w:val="050505"/>
                <w:sz w:val="22"/>
                <w:szCs w:val="22"/>
                <w:shd w:val="clear" w:color="auto" w:fill="FFFFFF"/>
              </w:rPr>
              <w:t>V</w:t>
            </w:r>
            <w:r w:rsidRPr="00C116EC">
              <w:rPr>
                <w:rFonts w:ascii="Times New Roman" w:hAnsi="Times New Roman"/>
                <w:b/>
                <w:sz w:val="22"/>
                <w:szCs w:val="22"/>
              </w:rPr>
              <w:t>ANESSA BRESSAN KOEHLER</w:t>
            </w:r>
          </w:p>
          <w:p w:rsidR="00E430A5" w:rsidRPr="00C116EC" w:rsidRDefault="00C116EC" w:rsidP="00C116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oordenadora</w:t>
            </w:r>
          </w:p>
          <w:p w:rsidR="0059746A" w:rsidRPr="00C116EC" w:rsidRDefault="0059746A" w:rsidP="00C116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EE" w:rsidRPr="00C116EC" w:rsidRDefault="003A7CEE" w:rsidP="00C116E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59746A" w:rsidRPr="00C116EC" w:rsidRDefault="003A7CEE" w:rsidP="00C116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  <w:p w:rsidR="0059746A" w:rsidRPr="00C116EC" w:rsidRDefault="0059746A" w:rsidP="00C116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46A" w:rsidRPr="00C116EC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13" w:rsidRPr="00C116EC" w:rsidRDefault="00383D13" w:rsidP="00C116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C116EC" w:rsidRDefault="0059746A" w:rsidP="00C116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456DD3" w:rsidRPr="00C116EC" w:rsidRDefault="00C116EC" w:rsidP="00C116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caps/>
                <w:noProof/>
                <w:spacing w:val="4"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911936</wp:posOffset>
                      </wp:positionH>
                      <wp:positionV relativeFrom="paragraph">
                        <wp:posOffset>10134</wp:posOffset>
                      </wp:positionV>
                      <wp:extent cx="2360930" cy="1404620"/>
                      <wp:effectExtent l="0" t="0" r="635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D41" w:rsidRDefault="00721D41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="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71.8pt;margin-top:.8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" stroked="f">
                      <v:textbox style="mso-fit-shape-to-text:t">
                        <w:txbxContent>
                          <w:p w:rsidR="00721D41" w:rsidRDefault="00721D41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6DD3" w:rsidRPr="00C116EC" w:rsidRDefault="00456DD3" w:rsidP="00C116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A7CEE" w:rsidRPr="00C116EC" w:rsidRDefault="003A7CEE" w:rsidP="00C116E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:rsidR="003A7CEE" w:rsidRPr="00C116EC" w:rsidRDefault="003A7CEE" w:rsidP="00C116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C116EC" w:rsidRDefault="00C116EC" w:rsidP="00C116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06B3" w:rsidRPr="00C116EC" w:rsidRDefault="001306B3" w:rsidP="00C116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C116EC" w:rsidRDefault="0059746A" w:rsidP="00C116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C116EC" w:rsidRDefault="00383D13" w:rsidP="00C116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C116EC" w:rsidRDefault="00383D13" w:rsidP="00C116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C116EC" w:rsidRDefault="0059746A" w:rsidP="00C116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C116EC" w:rsidRDefault="0041503B" w:rsidP="00C116E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THATIELLE B</w:t>
            </w:r>
            <w:r w:rsidR="00E35DB0" w:rsidRPr="00C116EC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.</w:t>
            </w:r>
            <w:r w:rsidRPr="00C116EC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 C. DOS SANTOS</w:t>
            </w:r>
          </w:p>
          <w:p w:rsidR="0059746A" w:rsidRPr="00C116EC" w:rsidRDefault="00BD7F34" w:rsidP="00C116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16EC">
              <w:rPr>
                <w:rFonts w:ascii="Times New Roman" w:hAnsi="Times New Roman"/>
                <w:sz w:val="22"/>
                <w:szCs w:val="22"/>
              </w:rPr>
              <w:t>Assessora da Presidência e Comissões</w:t>
            </w:r>
          </w:p>
        </w:tc>
      </w:tr>
    </w:tbl>
    <w:p w:rsidR="00C116EC" w:rsidRPr="00C116EC" w:rsidRDefault="00C116EC" w:rsidP="00C116EC">
      <w:pPr>
        <w:jc w:val="center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lastRenderedPageBreak/>
        <w:t>lucmiara lúcia floriano da fonseca</w:t>
      </w:r>
    </w:p>
    <w:p w:rsidR="0059746A" w:rsidRPr="00C116EC" w:rsidRDefault="00C116EC" w:rsidP="00C116EC">
      <w:pPr>
        <w:ind w:left="720"/>
        <w:jc w:val="center"/>
        <w:rPr>
          <w:rFonts w:ascii="Times New Roman" w:hAnsi="Times New Roman"/>
          <w:caps/>
          <w:spacing w:val="4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Gerente Geral</w:t>
      </w:r>
    </w:p>
    <w:sectPr w:rsidR="0059746A" w:rsidRPr="00C116EC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82" w:rsidRDefault="0041503B">
      <w:r>
        <w:separator/>
      </w:r>
    </w:p>
  </w:endnote>
  <w:endnote w:type="continuationSeparator" w:id="0">
    <w:p w:rsidR="004D1782" w:rsidRDefault="0041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4D" w:rsidRDefault="0041503B" w:rsidP="00A6356E">
    <w:pPr>
      <w:pStyle w:val="Rodap"/>
      <w:tabs>
        <w:tab w:val="clear" w:pos="4320"/>
        <w:tab w:val="clear" w:pos="8640"/>
        <w:tab w:val="left" w:pos="63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9486C" w:rsidRDefault="0041503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FB5101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5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5pt;height:18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" filled="f" stroked="f">
              <v:textbox inset="0,0,0,0">
                <w:txbxContent>
                  <w:p w:rsidR="0039486C" w:rsidRDefault="0041503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FB5101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5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6356E">
      <w:tab/>
    </w:r>
  </w:p>
  <w:tbl>
    <w:tblPr>
      <w:tblW w:w="915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58"/>
    </w:tblGrid>
    <w:tr w:rsidR="00366D4D" w:rsidRPr="00366D4D" w:rsidTr="00A6356E">
      <w:trPr>
        <w:trHeight w:val="250"/>
        <w:jc w:val="center"/>
      </w:trPr>
      <w:tc>
        <w:tcPr>
          <w:tcW w:w="9158" w:type="dxa"/>
          <w:shd w:val="clear" w:color="auto" w:fill="auto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:rsidR="00366D4D" w:rsidRPr="00366D4D" w:rsidRDefault="00366D4D" w:rsidP="00A6356E">
          <w:pPr>
            <w:keepNext/>
            <w:spacing w:before="60" w:after="60"/>
            <w:rPr>
              <w:rFonts w:ascii="Times New Roman" w:hAnsi="Times New Roman"/>
              <w:bCs/>
              <w:smallCaps/>
              <w:kern w:val="3"/>
              <w:sz w:val="22"/>
              <w:szCs w:val="22"/>
            </w:rPr>
          </w:pPr>
        </w:p>
      </w:tc>
    </w:tr>
  </w:tbl>
  <w:p w:rsidR="00366D4D" w:rsidRPr="00366D4D" w:rsidRDefault="00A6356E" w:rsidP="00366D4D">
    <w:pPr>
      <w:rPr>
        <w:rFonts w:ascii="Times New Roman" w:eastAsia="MS Mincho" w:hAnsi="Times New Roman"/>
        <w:smallCaps/>
        <w:sz w:val="22"/>
        <w:szCs w:val="22"/>
      </w:rPr>
    </w:pPr>
    <w:r>
      <w:rPr>
        <w:noProof/>
        <w:lang w:eastAsia="pt-BR"/>
      </w:rPr>
      <w:drawing>
        <wp:inline distT="0" distB="0" distL="0" distR="0" wp14:anchorId="311721DA" wp14:editId="5F7A63C3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9486C" w:rsidRPr="00A6356E" w:rsidRDefault="00A6356E" w:rsidP="00A6356E">
    <w:pPr>
      <w:pStyle w:val="Rodap"/>
      <w:tabs>
        <w:tab w:val="clear" w:pos="4320"/>
        <w:tab w:val="clear" w:pos="8640"/>
        <w:tab w:val="center" w:pos="4356"/>
      </w:tabs>
      <w:ind w:right="360"/>
      <w:jc w:val="center"/>
      <w:rPr>
        <w:sz w:val="18"/>
        <w:szCs w:val="18"/>
      </w:rPr>
    </w:pPr>
    <w:r w:rsidRPr="00A6356E"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C116EC">
      <w:rPr>
        <w:rFonts w:ascii="Times New Roman" w:hAnsi="Times New Roman"/>
        <w:bCs/>
        <w:smallCaps/>
        <w:kern w:val="3"/>
        <w:sz w:val="18"/>
        <w:szCs w:val="18"/>
      </w:rPr>
      <w:t>6</w:t>
    </w:r>
    <w:r w:rsidRPr="00A6356E">
      <w:rPr>
        <w:rFonts w:ascii="Times New Roman" w:hAnsi="Times New Roman"/>
        <w:bCs/>
        <w:smallCaps/>
        <w:kern w:val="3"/>
        <w:sz w:val="18"/>
        <w:szCs w:val="18"/>
      </w:rPr>
      <w:t>ª REUNIÃO ORDINÁRIA CAF-CAU/MT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82" w:rsidRDefault="0041503B">
      <w:r>
        <w:rPr>
          <w:color w:val="000000"/>
        </w:rPr>
        <w:separator/>
      </w:r>
    </w:p>
  </w:footnote>
  <w:footnote w:type="continuationSeparator" w:id="0">
    <w:p w:rsidR="004D1782" w:rsidRDefault="0041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6C" w:rsidRDefault="0041503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96A"/>
    <w:multiLevelType w:val="multilevel"/>
    <w:tmpl w:val="057248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" w15:restartNumberingAfterBreak="0">
    <w:nsid w:val="0641189F"/>
    <w:multiLevelType w:val="multilevel"/>
    <w:tmpl w:val="D80283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" w15:restartNumberingAfterBreak="0">
    <w:nsid w:val="08817D83"/>
    <w:multiLevelType w:val="multilevel"/>
    <w:tmpl w:val="A8684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mbria"/>
        <w:b w:val="0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mbria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mbria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mbria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mbria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mbria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mbria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eastAsia="Cambria"/>
        <w:b w:val="0"/>
        <w:sz w:val="24"/>
      </w:rPr>
    </w:lvl>
  </w:abstractNum>
  <w:abstractNum w:abstractNumId="3" w15:restartNumberingAfterBreak="0">
    <w:nsid w:val="08F71EC5"/>
    <w:multiLevelType w:val="multilevel"/>
    <w:tmpl w:val="56B4C3A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4" w15:restartNumberingAfterBreak="0">
    <w:nsid w:val="093148B5"/>
    <w:multiLevelType w:val="multilevel"/>
    <w:tmpl w:val="A8684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mbria"/>
        <w:b w:val="0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mbria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mbria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mbria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mbria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mbria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mbria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eastAsia="Cambria"/>
        <w:b w:val="0"/>
        <w:sz w:val="24"/>
      </w:rPr>
    </w:lvl>
  </w:abstractNum>
  <w:abstractNum w:abstractNumId="5" w15:restartNumberingAfterBreak="0">
    <w:nsid w:val="0DBE5D42"/>
    <w:multiLevelType w:val="multilevel"/>
    <w:tmpl w:val="FFF4F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5139"/>
    <w:multiLevelType w:val="multilevel"/>
    <w:tmpl w:val="9BD276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6A1059"/>
    <w:multiLevelType w:val="multilevel"/>
    <w:tmpl w:val="BC2212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8" w15:restartNumberingAfterBreak="0">
    <w:nsid w:val="1E6D719E"/>
    <w:multiLevelType w:val="multilevel"/>
    <w:tmpl w:val="35CAD6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9" w15:restartNumberingAfterBreak="0">
    <w:nsid w:val="28C00D03"/>
    <w:multiLevelType w:val="multilevel"/>
    <w:tmpl w:val="9BD276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551990"/>
    <w:multiLevelType w:val="multilevel"/>
    <w:tmpl w:val="B8029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mbria"/>
        <w:b w:val="0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mbria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mbria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mbria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mbria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mbria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mbria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eastAsia="Cambria"/>
        <w:b w:val="0"/>
        <w:sz w:val="24"/>
      </w:rPr>
    </w:lvl>
  </w:abstractNum>
  <w:abstractNum w:abstractNumId="11" w15:restartNumberingAfterBreak="0">
    <w:nsid w:val="358574ED"/>
    <w:multiLevelType w:val="multilevel"/>
    <w:tmpl w:val="CC66D9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2" w15:restartNumberingAfterBreak="0">
    <w:nsid w:val="42462F9A"/>
    <w:multiLevelType w:val="multilevel"/>
    <w:tmpl w:val="A96C15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3" w15:restartNumberingAfterBreak="0">
    <w:nsid w:val="4851110A"/>
    <w:multiLevelType w:val="multilevel"/>
    <w:tmpl w:val="DC1E2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96DCE"/>
    <w:multiLevelType w:val="hybridMultilevel"/>
    <w:tmpl w:val="CB340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C7903"/>
    <w:multiLevelType w:val="multilevel"/>
    <w:tmpl w:val="6D3E7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55CFC"/>
    <w:multiLevelType w:val="hybridMultilevel"/>
    <w:tmpl w:val="C7A22A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625EB"/>
    <w:multiLevelType w:val="multilevel"/>
    <w:tmpl w:val="E738F4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9" w15:restartNumberingAfterBreak="0">
    <w:nsid w:val="644A38CC"/>
    <w:multiLevelType w:val="multilevel"/>
    <w:tmpl w:val="5CE66B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0" w15:restartNumberingAfterBreak="0">
    <w:nsid w:val="6D9362C0"/>
    <w:multiLevelType w:val="multilevel"/>
    <w:tmpl w:val="407E9E1C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38B79EF"/>
    <w:multiLevelType w:val="multilevel"/>
    <w:tmpl w:val="9BD276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BA833E0"/>
    <w:multiLevelType w:val="hybridMultilevel"/>
    <w:tmpl w:val="D0607F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18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8"/>
  </w:num>
  <w:num w:numId="13">
    <w:abstractNumId w:val="2"/>
  </w:num>
  <w:num w:numId="14">
    <w:abstractNumId w:val="5"/>
  </w:num>
  <w:num w:numId="15">
    <w:abstractNumId w:val="9"/>
  </w:num>
  <w:num w:numId="16">
    <w:abstractNumId w:val="21"/>
  </w:num>
  <w:num w:numId="17">
    <w:abstractNumId w:val="20"/>
  </w:num>
  <w:num w:numId="18">
    <w:abstractNumId w:val="6"/>
  </w:num>
  <w:num w:numId="19">
    <w:abstractNumId w:val="15"/>
  </w:num>
  <w:num w:numId="20">
    <w:abstractNumId w:val="13"/>
  </w:num>
  <w:num w:numId="21">
    <w:abstractNumId w:val="4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6A"/>
    <w:rsid w:val="00005EFC"/>
    <w:rsid w:val="00007713"/>
    <w:rsid w:val="00026247"/>
    <w:rsid w:val="000C52EE"/>
    <w:rsid w:val="000F1B06"/>
    <w:rsid w:val="000F24EE"/>
    <w:rsid w:val="001306B3"/>
    <w:rsid w:val="00147A14"/>
    <w:rsid w:val="00161A8A"/>
    <w:rsid w:val="00187987"/>
    <w:rsid w:val="00197E5F"/>
    <w:rsid w:val="001A4DF3"/>
    <w:rsid w:val="001F530D"/>
    <w:rsid w:val="002018F3"/>
    <w:rsid w:val="00206C3F"/>
    <w:rsid w:val="00220C3F"/>
    <w:rsid w:val="00224126"/>
    <w:rsid w:val="00235075"/>
    <w:rsid w:val="00240241"/>
    <w:rsid w:val="00266005"/>
    <w:rsid w:val="0027569C"/>
    <w:rsid w:val="002A4493"/>
    <w:rsid w:val="002B6656"/>
    <w:rsid w:val="002E4980"/>
    <w:rsid w:val="003069C5"/>
    <w:rsid w:val="00366D4D"/>
    <w:rsid w:val="00383D13"/>
    <w:rsid w:val="00395CB9"/>
    <w:rsid w:val="003A7CEE"/>
    <w:rsid w:val="003C6F7B"/>
    <w:rsid w:val="003D5F4D"/>
    <w:rsid w:val="0041503B"/>
    <w:rsid w:val="00435B69"/>
    <w:rsid w:val="00456DD3"/>
    <w:rsid w:val="004D1782"/>
    <w:rsid w:val="005075E8"/>
    <w:rsid w:val="00516E77"/>
    <w:rsid w:val="00530170"/>
    <w:rsid w:val="0056040F"/>
    <w:rsid w:val="00567341"/>
    <w:rsid w:val="0059746A"/>
    <w:rsid w:val="005E4E6F"/>
    <w:rsid w:val="005F5009"/>
    <w:rsid w:val="0062775E"/>
    <w:rsid w:val="006973C2"/>
    <w:rsid w:val="006B00FE"/>
    <w:rsid w:val="00721D41"/>
    <w:rsid w:val="007710AB"/>
    <w:rsid w:val="007979E3"/>
    <w:rsid w:val="007B45BE"/>
    <w:rsid w:val="008266D8"/>
    <w:rsid w:val="008361A4"/>
    <w:rsid w:val="008F0B97"/>
    <w:rsid w:val="0091793F"/>
    <w:rsid w:val="00923311"/>
    <w:rsid w:val="00963E42"/>
    <w:rsid w:val="00975BF6"/>
    <w:rsid w:val="00994998"/>
    <w:rsid w:val="009B6044"/>
    <w:rsid w:val="009B6102"/>
    <w:rsid w:val="00A22192"/>
    <w:rsid w:val="00A6356E"/>
    <w:rsid w:val="00AA1598"/>
    <w:rsid w:val="00AF1E19"/>
    <w:rsid w:val="00B239E4"/>
    <w:rsid w:val="00B51AD1"/>
    <w:rsid w:val="00B623C8"/>
    <w:rsid w:val="00BB5979"/>
    <w:rsid w:val="00BD7F34"/>
    <w:rsid w:val="00C116EC"/>
    <w:rsid w:val="00C316C3"/>
    <w:rsid w:val="00C72616"/>
    <w:rsid w:val="00C933FB"/>
    <w:rsid w:val="00CB3C13"/>
    <w:rsid w:val="00D12F8A"/>
    <w:rsid w:val="00D62F0E"/>
    <w:rsid w:val="00D7564D"/>
    <w:rsid w:val="00D9060E"/>
    <w:rsid w:val="00DC64E6"/>
    <w:rsid w:val="00DD59D3"/>
    <w:rsid w:val="00E06498"/>
    <w:rsid w:val="00E35DB0"/>
    <w:rsid w:val="00E4215E"/>
    <w:rsid w:val="00E430A5"/>
    <w:rsid w:val="00EF68A6"/>
    <w:rsid w:val="00F06FE3"/>
    <w:rsid w:val="00F07D54"/>
    <w:rsid w:val="00F464CE"/>
    <w:rsid w:val="00FB5101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682B0BC"/>
  <w15:docId w15:val="{D59A4612-D44F-4F2A-9DCE-284AA748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35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qFormat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E35D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456DD3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3D5F4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1788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Thatielle Badini Carvalho dos Santos</cp:lastModifiedBy>
  <cp:revision>5</cp:revision>
  <cp:lastPrinted>2020-02-28T19:55:00Z</cp:lastPrinted>
  <dcterms:created xsi:type="dcterms:W3CDTF">2020-08-04T18:59:00Z</dcterms:created>
  <dcterms:modified xsi:type="dcterms:W3CDTF">2020-08-04T21:39:00Z</dcterms:modified>
</cp:coreProperties>
</file>