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CF86" w14:textId="6C468A01" w:rsidR="00C17EF7" w:rsidRPr="0069793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9793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9793B">
        <w:rPr>
          <w:rFonts w:ascii="Times New Roman" w:hAnsi="Times New Roman"/>
          <w:b/>
          <w:sz w:val="22"/>
          <w:szCs w:val="22"/>
        </w:rPr>
        <w:t xml:space="preserve">CED-CAU/MT </w:t>
      </w:r>
      <w:r w:rsidRPr="0069793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6562E9" w:rsidRPr="0069793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95236C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69793B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 w:rsidRPr="0069793B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14:paraId="5F8A0100" w14:textId="77777777" w:rsidR="00C17EF7" w:rsidRPr="0069793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4C55351E" w14:textId="26A1B2F9" w:rsidR="00AB7376" w:rsidRPr="0069793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793B">
        <w:rPr>
          <w:rFonts w:ascii="Times New Roman" w:hAnsi="Times New Roman"/>
          <w:sz w:val="22"/>
          <w:szCs w:val="22"/>
        </w:rPr>
        <w:t xml:space="preserve">A </w:t>
      </w:r>
      <w:r w:rsidRPr="0069793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 w:rsidRPr="0069793B">
        <w:rPr>
          <w:rFonts w:ascii="Times New Roman" w:hAnsi="Times New Roman"/>
          <w:sz w:val="22"/>
          <w:szCs w:val="22"/>
        </w:rPr>
        <w:t>, reunida ordinária</w:t>
      </w:r>
      <w:r w:rsidRPr="0069793B">
        <w:rPr>
          <w:rFonts w:ascii="Times New Roman" w:hAnsi="Times New Roman"/>
          <w:sz w:val="22"/>
          <w:szCs w:val="22"/>
        </w:rPr>
        <w:t xml:space="preserve"> de maneira virtual (aplicativo Microsoft </w:t>
      </w:r>
      <w:proofErr w:type="spellStart"/>
      <w:r w:rsidRPr="0069793B">
        <w:rPr>
          <w:rFonts w:ascii="Times New Roman" w:hAnsi="Times New Roman"/>
          <w:sz w:val="22"/>
          <w:szCs w:val="22"/>
        </w:rPr>
        <w:t>Teams</w:t>
      </w:r>
      <w:proofErr w:type="spellEnd"/>
      <w:r w:rsidRPr="0069793B">
        <w:rPr>
          <w:rFonts w:ascii="Times New Roman" w:hAnsi="Times New Roman"/>
          <w:sz w:val="22"/>
          <w:szCs w:val="22"/>
        </w:rPr>
        <w:t>), no dia</w:t>
      </w:r>
      <w:r w:rsidRPr="0069793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5236C">
        <w:rPr>
          <w:rStyle w:val="nfase"/>
          <w:rFonts w:ascii="Times New Roman" w:hAnsi="Times New Roman"/>
          <w:iCs/>
          <w:sz w:val="22"/>
          <w:szCs w:val="22"/>
        </w:rPr>
        <w:t>14 de julho</w:t>
      </w:r>
      <w:r w:rsidR="0095236C" w:rsidRPr="0069793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Pr="0069793B">
        <w:rPr>
          <w:rStyle w:val="nfase"/>
          <w:rFonts w:ascii="Times New Roman" w:hAnsi="Times New Roman"/>
          <w:iCs/>
          <w:sz w:val="22"/>
          <w:szCs w:val="22"/>
        </w:rPr>
        <w:t>de 202</w:t>
      </w:r>
      <w:r w:rsidR="00AD31F4" w:rsidRPr="0069793B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9793B">
        <w:rPr>
          <w:rFonts w:ascii="Times New Roman" w:hAnsi="Times New Roman"/>
          <w:sz w:val="22"/>
          <w:szCs w:val="22"/>
        </w:rPr>
        <w:t xml:space="preserve">, </w:t>
      </w:r>
      <w:r w:rsidRPr="0069793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46F35B18" w14:textId="77777777" w:rsidR="0095236C" w:rsidRDefault="0095236C" w:rsidP="0095236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24D2661" w14:textId="31BE5EED" w:rsidR="0095236C" w:rsidRDefault="0095236C" w:rsidP="0095236C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</w:rPr>
      </w:pPr>
      <w:r w:rsidRPr="0004714C">
        <w:rPr>
          <w:rFonts w:ascii="Times New Roman" w:hAnsi="Times New Roman"/>
        </w:rPr>
        <w:t xml:space="preserve">Considerando a argumentação apresentada pelo </w:t>
      </w:r>
      <w:r>
        <w:rPr>
          <w:rFonts w:ascii="Times New Roman" w:hAnsi="Times New Roman"/>
        </w:rPr>
        <w:t xml:space="preserve">(a) </w:t>
      </w:r>
      <w:r w:rsidRPr="0004714C">
        <w:rPr>
          <w:rFonts w:ascii="Times New Roman" w:hAnsi="Times New Roman"/>
        </w:rPr>
        <w:t>Conselheiro</w:t>
      </w:r>
      <w:r>
        <w:rPr>
          <w:rFonts w:ascii="Times New Roman" w:hAnsi="Times New Roman"/>
        </w:rPr>
        <w:t xml:space="preserve"> (a)</w:t>
      </w:r>
      <w:r w:rsidRPr="0004714C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 (a)</w:t>
      </w:r>
      <w:r w:rsidRPr="000471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Vanessa </w:t>
      </w:r>
      <w:proofErr w:type="spellStart"/>
      <w:r>
        <w:rPr>
          <w:rFonts w:ascii="Times New Roman" w:hAnsi="Times New Roman"/>
        </w:rPr>
        <w:t>Bressan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Koehler</w:t>
      </w:r>
      <w:proofErr w:type="spellEnd"/>
      <w:r w:rsidRPr="0004714C">
        <w:rPr>
          <w:rFonts w:ascii="Times New Roman" w:hAnsi="Times New Roman"/>
        </w:rPr>
        <w:t xml:space="preserve"> em seu relatório e voto</w:t>
      </w:r>
      <w:r>
        <w:rPr>
          <w:rFonts w:ascii="Times New Roman" w:hAnsi="Times New Roman"/>
        </w:rPr>
        <w:t>.</w:t>
      </w:r>
    </w:p>
    <w:p w14:paraId="3779D2C0" w14:textId="2B155F63" w:rsidR="0095236C" w:rsidRPr="0095236C" w:rsidRDefault="0095236C" w:rsidP="0095236C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Considerando que o </w:t>
      </w:r>
      <w:r w:rsidRPr="0095236C">
        <w:rPr>
          <w:rFonts w:ascii="Times New Roman" w:hAnsi="Times New Roman"/>
          <w:bCs/>
          <w:sz w:val="22"/>
          <w:szCs w:val="22"/>
        </w:rPr>
        <w:t>art. 102 e art. 106 da Resolução 143/2017 do CAU/BR</w:t>
      </w:r>
      <w:r w:rsidRPr="0095236C">
        <w:rPr>
          <w:rFonts w:ascii="Times New Roman" w:hAnsi="Times New Roman"/>
          <w:bCs/>
          <w:sz w:val="22"/>
          <w:szCs w:val="22"/>
        </w:rPr>
        <w:t xml:space="preserve"> dispõe sobre a nulidade, conforme segue:</w:t>
      </w:r>
    </w:p>
    <w:p w14:paraId="5796E35E" w14:textId="77777777" w:rsidR="0095236C" w:rsidRPr="00C8120C" w:rsidRDefault="0095236C" w:rsidP="0095236C">
      <w:pPr>
        <w:tabs>
          <w:tab w:val="left" w:pos="284"/>
        </w:tabs>
        <w:ind w:left="2832" w:right="-285"/>
        <w:jc w:val="both"/>
        <w:rPr>
          <w:rStyle w:val="nfase"/>
          <w:rFonts w:ascii="Times New Roman" w:hAnsi="Times New Roman"/>
          <w:iCs/>
          <w:sz w:val="22"/>
          <w:szCs w:val="22"/>
        </w:rPr>
      </w:pPr>
      <w:r w:rsidRPr="00C8120C">
        <w:rPr>
          <w:rStyle w:val="nfase"/>
          <w:rFonts w:ascii="Times New Roman" w:hAnsi="Times New Roman"/>
          <w:sz w:val="22"/>
          <w:szCs w:val="22"/>
        </w:rPr>
        <w:t xml:space="preserve">Art. 102. O ato processual será declarado nulo quando resultar prejuízo para as partes. </w:t>
      </w:r>
    </w:p>
    <w:p w14:paraId="529D8243" w14:textId="77777777" w:rsidR="0095236C" w:rsidRPr="00C8120C" w:rsidRDefault="0095236C" w:rsidP="0095236C">
      <w:pPr>
        <w:tabs>
          <w:tab w:val="left" w:pos="284"/>
        </w:tabs>
        <w:ind w:left="2832" w:right="-285"/>
        <w:jc w:val="both"/>
        <w:rPr>
          <w:rStyle w:val="nfase"/>
          <w:rFonts w:ascii="Times New Roman" w:hAnsi="Times New Roman"/>
          <w:iCs/>
          <w:sz w:val="22"/>
          <w:szCs w:val="22"/>
        </w:rPr>
      </w:pPr>
    </w:p>
    <w:p w14:paraId="7F9B1A81" w14:textId="77777777" w:rsidR="0095236C" w:rsidRPr="00C8120C" w:rsidRDefault="0095236C" w:rsidP="0095236C">
      <w:pPr>
        <w:tabs>
          <w:tab w:val="left" w:pos="284"/>
        </w:tabs>
        <w:ind w:left="2832" w:right="-285"/>
        <w:jc w:val="both"/>
        <w:rPr>
          <w:rStyle w:val="nfase"/>
          <w:rFonts w:ascii="Times New Roman" w:hAnsi="Times New Roman"/>
          <w:iCs/>
          <w:sz w:val="22"/>
          <w:szCs w:val="22"/>
        </w:rPr>
      </w:pPr>
      <w:r w:rsidRPr="00C8120C">
        <w:rPr>
          <w:rStyle w:val="nfase"/>
          <w:rFonts w:ascii="Times New Roman" w:hAnsi="Times New Roman"/>
          <w:sz w:val="22"/>
          <w:szCs w:val="22"/>
        </w:rPr>
        <w:t>(...)</w:t>
      </w:r>
    </w:p>
    <w:p w14:paraId="7C54C2B7" w14:textId="77777777" w:rsidR="0095236C" w:rsidRPr="00C8120C" w:rsidRDefault="0095236C" w:rsidP="0095236C">
      <w:pPr>
        <w:tabs>
          <w:tab w:val="left" w:pos="284"/>
        </w:tabs>
        <w:ind w:left="2832" w:right="-285"/>
        <w:jc w:val="both"/>
        <w:rPr>
          <w:rStyle w:val="nfase"/>
          <w:rFonts w:ascii="Times New Roman" w:hAnsi="Times New Roman"/>
          <w:iCs/>
          <w:sz w:val="22"/>
          <w:szCs w:val="22"/>
        </w:rPr>
      </w:pPr>
    </w:p>
    <w:p w14:paraId="5ABEF06C" w14:textId="77777777" w:rsidR="0095236C" w:rsidRPr="00C8120C" w:rsidRDefault="0095236C" w:rsidP="0095236C">
      <w:pPr>
        <w:tabs>
          <w:tab w:val="left" w:pos="284"/>
        </w:tabs>
        <w:ind w:left="2832" w:right="-285"/>
        <w:jc w:val="both"/>
        <w:rPr>
          <w:rStyle w:val="nfase"/>
          <w:rFonts w:ascii="Times New Roman" w:hAnsi="Times New Roman"/>
          <w:iCs/>
          <w:sz w:val="22"/>
          <w:szCs w:val="22"/>
        </w:rPr>
      </w:pPr>
      <w:r w:rsidRPr="00C8120C">
        <w:rPr>
          <w:rStyle w:val="nfase"/>
          <w:rFonts w:ascii="Times New Roman" w:hAnsi="Times New Roman"/>
          <w:sz w:val="22"/>
          <w:szCs w:val="22"/>
        </w:rPr>
        <w:t xml:space="preserve"> Art. 106. As nulidades insanáveis, que causam patente prejuízo para as partes, deverão ser declaradas de ofício, </w:t>
      </w:r>
      <w:r w:rsidRPr="00C8120C">
        <w:rPr>
          <w:rStyle w:val="nfase"/>
          <w:rFonts w:ascii="Times New Roman" w:hAnsi="Times New Roman"/>
          <w:b/>
          <w:sz w:val="22"/>
          <w:szCs w:val="22"/>
          <w:u w:val="single"/>
        </w:rPr>
        <w:t>em qualquer tempo e grau de jurisdição</w:t>
      </w:r>
      <w:r w:rsidRPr="00C8120C">
        <w:rPr>
          <w:rStyle w:val="nfase"/>
          <w:rFonts w:ascii="Times New Roman" w:hAnsi="Times New Roman"/>
          <w:sz w:val="22"/>
          <w:szCs w:val="22"/>
        </w:rPr>
        <w:t>, independentemente de provocação das partes.</w:t>
      </w:r>
    </w:p>
    <w:p w14:paraId="6A1A4882" w14:textId="77777777" w:rsidR="0095236C" w:rsidRPr="00C8120C" w:rsidRDefault="0095236C" w:rsidP="0095236C">
      <w:pPr>
        <w:tabs>
          <w:tab w:val="left" w:pos="284"/>
        </w:tabs>
        <w:ind w:right="-285"/>
        <w:rPr>
          <w:rStyle w:val="nfase"/>
          <w:rFonts w:ascii="Times New Roman" w:hAnsi="Times New Roman"/>
          <w:i w:val="0"/>
          <w:iCs/>
          <w:sz w:val="22"/>
          <w:szCs w:val="22"/>
        </w:rPr>
      </w:pPr>
    </w:p>
    <w:p w14:paraId="5D1E9525" w14:textId="77777777" w:rsidR="0095236C" w:rsidRPr="00471642" w:rsidRDefault="0095236C" w:rsidP="0095236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(s) inciso (s) V do §1º do art. 20 da Resolução CAU/BR nº143/2017.</w:t>
      </w:r>
    </w:p>
    <w:p w14:paraId="794C83CE" w14:textId="77777777" w:rsidR="0095236C" w:rsidRPr="00471642" w:rsidRDefault="0095236C" w:rsidP="0095236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696E1A" w14:textId="77777777" w:rsidR="0095236C" w:rsidRPr="00471642" w:rsidRDefault="0095236C" w:rsidP="0095236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72B17D16" w14:textId="77777777" w:rsidR="0095236C" w:rsidRPr="00471642" w:rsidRDefault="0095236C" w:rsidP="0095236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18A430" w14:textId="77777777" w:rsidR="0095236C" w:rsidRPr="00471642" w:rsidRDefault="0095236C" w:rsidP="0095236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325F8E32" w14:textId="77777777" w:rsidR="0095236C" w:rsidRPr="00471642" w:rsidRDefault="0095236C" w:rsidP="0095236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6DED5F4" w14:textId="02402A38" w:rsidR="0095236C" w:rsidRPr="0095236C" w:rsidRDefault="0095236C" w:rsidP="004E4AAF">
      <w:pPr>
        <w:pStyle w:val="PargrafodaLista"/>
        <w:numPr>
          <w:ilvl w:val="0"/>
          <w:numId w:val="2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5236C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decidindo </w:t>
      </w:r>
      <w:r w:rsidRPr="0095236C">
        <w:rPr>
          <w:rFonts w:ascii="Times New Roman" w:hAnsi="Times New Roman"/>
          <w:sz w:val="22"/>
          <w:szCs w:val="22"/>
          <w:lang w:eastAsia="pt-BR"/>
        </w:rPr>
        <w:t>pela nulidade da decisão de fls. 24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95236C">
        <w:rPr>
          <w:rFonts w:ascii="Times New Roman" w:hAnsi="Times New Roman"/>
          <w:sz w:val="22"/>
          <w:szCs w:val="22"/>
        </w:rPr>
        <w:t>pelo não acatamento da denúncia e consequente determinação do arquivamento liminar</w:t>
      </w:r>
      <w:r>
        <w:rPr>
          <w:rFonts w:ascii="Times New Roman" w:hAnsi="Times New Roman"/>
          <w:sz w:val="22"/>
          <w:szCs w:val="22"/>
        </w:rPr>
        <w:t xml:space="preserve"> da denúncia 607535/2020</w:t>
      </w:r>
      <w:r w:rsidRPr="0095236C">
        <w:rPr>
          <w:rFonts w:ascii="Times New Roman" w:hAnsi="Times New Roman"/>
          <w:sz w:val="22"/>
          <w:szCs w:val="22"/>
        </w:rPr>
        <w:t>.</w:t>
      </w:r>
    </w:p>
    <w:p w14:paraId="7DC2B78C" w14:textId="77777777" w:rsidR="0095236C" w:rsidRPr="00471642" w:rsidRDefault="0095236C" w:rsidP="0095236C">
      <w:pPr>
        <w:pStyle w:val="PargrafodaLista"/>
        <w:numPr>
          <w:ilvl w:val="0"/>
          <w:numId w:val="2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320861C2" w14:textId="77777777" w:rsidR="0095236C" w:rsidRPr="00471642" w:rsidRDefault="0095236C" w:rsidP="0095236C">
      <w:pPr>
        <w:pStyle w:val="PargrafodaLista"/>
        <w:numPr>
          <w:ilvl w:val="0"/>
          <w:numId w:val="2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69B1889" w14:textId="77777777" w:rsidR="0095236C" w:rsidRDefault="0095236C" w:rsidP="0095236C">
      <w:pPr>
        <w:pStyle w:val="PargrafodaLista"/>
        <w:numPr>
          <w:ilvl w:val="0"/>
          <w:numId w:val="2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2BC002BA" w14:textId="77777777" w:rsidR="006562E9" w:rsidRPr="0069793B" w:rsidRDefault="006562E9" w:rsidP="006562E9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0035542B" w14:textId="1BDBB806" w:rsidR="006562E9" w:rsidRPr="0069793B" w:rsidRDefault="006562E9" w:rsidP="006562E9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9793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69793B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="0095236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69793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votos favoráveis </w:t>
      </w:r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Elisângela Fernandes </w:t>
      </w:r>
      <w:proofErr w:type="spellStart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Travassos; </w:t>
      </w:r>
      <w:r w:rsidRPr="0069793B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9793B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="0069793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e 01 ausência do conselheiro </w:t>
      </w:r>
      <w:proofErr w:type="spellStart"/>
      <w:r w:rsidR="0069793B" w:rsidRPr="0069793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69793B" w:rsidRPr="0069793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 w:rsidRPr="0069793B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18EAAABF" w14:textId="77777777" w:rsidR="006562E9" w:rsidRPr="0069793B" w:rsidRDefault="006562E9" w:rsidP="006562E9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7DA532E8" w14:textId="77777777" w:rsidR="006562E9" w:rsidRPr="0069793B" w:rsidRDefault="006562E9" w:rsidP="006562E9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562E9" w:rsidRPr="0069793B" w14:paraId="75B983E1" w14:textId="77777777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EE77" w14:textId="77777777" w:rsidR="006562E9" w:rsidRPr="0069793B" w:rsidRDefault="006562E9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9793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7D2F24C4" w14:textId="77777777" w:rsidR="006562E9" w:rsidRPr="0069793B" w:rsidRDefault="006562E9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979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75BB" w14:textId="77777777" w:rsidR="006562E9" w:rsidRPr="0069793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14:paraId="378B4A98" w14:textId="77777777" w:rsidR="006562E9" w:rsidRPr="0069793B" w:rsidRDefault="006562E9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6562E9" w:rsidRPr="0069793B" w14:paraId="40BFFDA6" w14:textId="77777777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46B2" w14:textId="77777777" w:rsidR="006562E9" w:rsidRPr="0069793B" w:rsidRDefault="006562E9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A761387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9793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14:paraId="6ED7D4FE" w14:textId="77777777" w:rsidR="006562E9" w:rsidRPr="0069793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01E4" w14:textId="77777777" w:rsidR="006562E9" w:rsidRPr="0069793B" w:rsidRDefault="006562E9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9793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93C7E25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  <w:tr w:rsidR="006562E9" w:rsidRPr="0069793B" w14:paraId="6F8B8885" w14:textId="77777777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A997" w14:textId="77777777" w:rsidR="006562E9" w:rsidRPr="0069793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C8FD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2E9" w:rsidRPr="0069793B" w14:paraId="6F5167EC" w14:textId="77777777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44C2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9793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6B7BCC9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63F4" w14:textId="6BFFEA2C" w:rsidR="006562E9" w:rsidRPr="0069793B" w:rsidRDefault="0095236C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95236C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69601E64" wp14:editId="411A3258">
                      <wp:simplePos x="0" y="0"/>
                      <wp:positionH relativeFrom="column">
                        <wp:posOffset>765230</wp:posOffset>
                      </wp:positionH>
                      <wp:positionV relativeFrom="paragraph">
                        <wp:posOffset>260571</wp:posOffset>
                      </wp:positionV>
                      <wp:extent cx="86614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EA734" w14:textId="03E34AA2" w:rsidR="0095236C" w:rsidRDefault="0095236C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601E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0.25pt;margin-top:20.5pt;width:68.2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ANIwIAACMEAAAOAAAAZHJzL2Uyb0RvYy54bWysU8Fu2zAMvQ/YPwi6L46DJG2NOEWXLsOA&#10;rhvQ7gNoWY6FyaImKbGzrx8lp2nQ3Yb5IFAm9fT4+LS6HTrNDtJ5habk+WTKmTQCa2V2Jf/xvP1w&#10;zZkPYGrQaGTJj9Lz2/X7d6veFnKGLepaOkYgxhe9LXkbgi2yzItWduAnaKWhZIOug0Bbt8tqBz2h&#10;dzqbTafLrEdXW4dCek9/78ckXyf8ppEifGsaLwPTJSduIa0urVVcs/UKip0D2ypxogH/wKIDZejS&#10;M9Q9BGB7p/6C6pRw6LEJE4Fdhk2jhEw9UDf59E03Ty1YmXohcbw9y+T/H6x4PHx3TNUln+VXnBno&#10;aEgbUAOwWrJnOQRks6hSb31BxU+WysPwEQeadurY2wcUPz0zuGnB7OSdc9i3EmpimceT2cXREcdH&#10;kKr/ijVdBvuACWhoXBclJFEYodO0jucJEQ8m6Of1cpnPKSMoRcF8OUsjzKB4OW2dD58ldiwGJXfk&#10;gIQOhwcfIhsoXkriZR61qrdK67Rxu2qjHTsAuWWbvtTAmzJtWF/ym8VskZANxvPJSJ0K5GatOmI6&#10;jd/or6jGJ1OnkgBKjzEx0eYkT1Rk1CYM1UCFUbMK6yMJ5XB0Lb0yClp0vznrybEl97/24CRn+osh&#10;sW/yeZQmpM18cUXSMHeZqS4zYARBlTxwNoabkJ5F0sHe0VC2Kun1yuTElZyYZDy9mmj1y32qen3b&#10;6z8AAAD//wMAUEsDBBQABgAIAAAAIQA7+sY53QAAAAoBAAAPAAAAZHJzL2Rvd25yZXYueG1sTI89&#10;T8MwEIZ3JP6DdUhs1KlFIkjjVBUVCwMSBQlGN3biqPY5st00/HuOCbZ7dY/ej2a7eMdmE9MYUMJ6&#10;VQAz2AU94iDh4/357gFYygq1cgGNhG+TYNteXzWq1uGCb2Y+5IGRCaZaSbA5TzXnqbPGq7QKk0H6&#10;9SF6lUnGgeuoLmTuHRdFUXGvRqQEqybzZE13Opy9hE9vR72Pr1+9dvP+pd+V0xInKW9vlt0GWDZL&#10;/oPhtz5Vh5Y6HcMZdWKOtChKQiXcr2kTAaKsHoEd6aiEAN42/P+E9gcAAP//AwBQSwECLQAUAAYA&#10;CAAAACEAtoM4kv4AAADhAQAAEwAAAAAAAAAAAAAAAAAAAAAAW0NvbnRlbnRfVHlwZXNdLnhtbFBL&#10;AQItABQABgAIAAAAIQA4/SH/1gAAAJQBAAALAAAAAAAAAAAAAAAAAC8BAABfcmVscy8ucmVsc1BL&#10;AQItABQABgAIAAAAIQDhztANIwIAACMEAAAOAAAAAAAAAAAAAAAAAC4CAABkcnMvZTJvRG9jLnht&#10;bFBLAQItABQABgAIAAAAIQA7+sY53QAAAAoBAAAPAAAAAAAAAAAAAAAAAH0EAABkcnMvZG93bnJl&#10;di54bWxQSwUGAAAAAAQABADzAAAAhwUAAAAA&#10;" stroked="f">
                      <v:textbox style="mso-fit-shape-to-text:t">
                        <w:txbxContent>
                          <w:p w14:paraId="393EA734" w14:textId="03E34AA2" w:rsidR="0095236C" w:rsidRDefault="0095236C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2E9"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14:paraId="210CB23C" w14:textId="5CEF864C" w:rsidR="006562E9" w:rsidRPr="0069793B" w:rsidRDefault="006562E9" w:rsidP="006562E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562E9" w:rsidRPr="0069793B" w14:paraId="7E43C191" w14:textId="77777777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780B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9793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4EF02C71" w14:textId="77777777" w:rsidR="006562E9" w:rsidRPr="0069793B" w:rsidRDefault="006562E9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BAFF" w14:textId="492E8496" w:rsidR="006562E9" w:rsidRPr="0069793B" w:rsidRDefault="006562E9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9793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14:paraId="0865DE7A" w14:textId="77777777" w:rsidR="006562E9" w:rsidRPr="0069793B" w:rsidRDefault="006562E9" w:rsidP="006562E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714991B" w14:textId="77777777" w:rsidR="00C03229" w:rsidRPr="0069793B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9793B" w:rsidSect="00AB7376">
      <w:headerReference w:type="default" r:id="rId7"/>
      <w:footerReference w:type="default" r:id="rId8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A79C" w14:textId="77777777" w:rsidR="00E130CA" w:rsidRDefault="00E130CA">
      <w:r>
        <w:separator/>
      </w:r>
    </w:p>
  </w:endnote>
  <w:endnote w:type="continuationSeparator" w:id="0">
    <w:p w14:paraId="2215E36E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5FF8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30B62">
      <w:rPr>
        <w:noProof/>
      </w:rPr>
      <w:t>1</w:t>
    </w:r>
    <w:r>
      <w:fldChar w:fldCharType="end"/>
    </w:r>
  </w:p>
  <w:p w14:paraId="68498894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6FC8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448B6D23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8E4B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4937ABC" wp14:editId="28D822F0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9A3B9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1B45A3B0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F2AA6D4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24EFCD1" w14:textId="77777777" w:rsidR="00C03229" w:rsidRDefault="00782E90" w:rsidP="00782E90">
          <w:r>
            <w:rPr>
              <w:rFonts w:ascii="Times New Roman" w:hAnsi="Times New Roman"/>
              <w:color w:val="0D0D0D" w:themeColor="text1" w:themeTint="F2"/>
            </w:rPr>
            <w:t>60</w:t>
          </w:r>
          <w:r w:rsidR="006562E9">
            <w:rPr>
              <w:rFonts w:ascii="Times New Roman" w:hAnsi="Times New Roman"/>
              <w:color w:val="0D0D0D" w:themeColor="text1" w:themeTint="F2"/>
            </w:rPr>
            <w:t>75</w:t>
          </w:r>
          <w:r>
            <w:rPr>
              <w:rFonts w:ascii="Times New Roman" w:hAnsi="Times New Roman"/>
              <w:color w:val="0D0D0D" w:themeColor="text1" w:themeTint="F2"/>
            </w:rPr>
            <w:t>3</w:t>
          </w:r>
          <w:r w:rsidR="006562E9">
            <w:rPr>
              <w:rFonts w:ascii="Times New Roman" w:hAnsi="Times New Roman"/>
              <w:color w:val="0D0D0D" w:themeColor="text1" w:themeTint="F2"/>
            </w:rPr>
            <w:t>5/2020</w:t>
          </w:r>
        </w:p>
      </w:tc>
    </w:tr>
    <w:tr w:rsidR="00AB7376" w14:paraId="08C2FC1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9A54E88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5C2AF11" w14:textId="77777777"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14:paraId="4A0C10FE" w14:textId="77777777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3B4DBAD3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3004FA88" w14:textId="6EA32F78" w:rsidR="00AB7376" w:rsidRPr="00AD31F4" w:rsidRDefault="00A61EBA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C8120C">
            <w:rPr>
              <w:rFonts w:ascii="Times New Roman" w:hAnsi="Times New Roman"/>
              <w:sz w:val="22"/>
            </w:rPr>
            <w:t>VANESSA BRESSAN K</w:t>
          </w:r>
          <w:r w:rsidR="0069793B">
            <w:rPr>
              <w:rFonts w:ascii="Times New Roman" w:hAnsi="Times New Roman"/>
              <w:sz w:val="22"/>
            </w:rPr>
            <w:t>OEH</w:t>
          </w:r>
          <w:r w:rsidRPr="00C8120C">
            <w:rPr>
              <w:rFonts w:ascii="Times New Roman" w:hAnsi="Times New Roman"/>
              <w:sz w:val="22"/>
            </w:rPr>
            <w:t>LER</w:t>
          </w:r>
        </w:p>
      </w:tc>
    </w:tr>
  </w:tbl>
  <w:p w14:paraId="4BF4B518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EF7"/>
    <w:rsid w:val="00007493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D4F6D"/>
    <w:rsid w:val="00275A91"/>
    <w:rsid w:val="002E0EBB"/>
    <w:rsid w:val="0038716E"/>
    <w:rsid w:val="003E25F6"/>
    <w:rsid w:val="0040117A"/>
    <w:rsid w:val="00416E97"/>
    <w:rsid w:val="00430A13"/>
    <w:rsid w:val="004918C1"/>
    <w:rsid w:val="004E1CDB"/>
    <w:rsid w:val="004F0A46"/>
    <w:rsid w:val="005126DF"/>
    <w:rsid w:val="005240D9"/>
    <w:rsid w:val="005E1285"/>
    <w:rsid w:val="005E625F"/>
    <w:rsid w:val="006562E9"/>
    <w:rsid w:val="0069793B"/>
    <w:rsid w:val="006D25FF"/>
    <w:rsid w:val="0072760F"/>
    <w:rsid w:val="00767AB9"/>
    <w:rsid w:val="00782E90"/>
    <w:rsid w:val="007D357B"/>
    <w:rsid w:val="007D5C3A"/>
    <w:rsid w:val="0080160B"/>
    <w:rsid w:val="008056FE"/>
    <w:rsid w:val="00830B62"/>
    <w:rsid w:val="008876ED"/>
    <w:rsid w:val="00894419"/>
    <w:rsid w:val="0095236C"/>
    <w:rsid w:val="009C4B13"/>
    <w:rsid w:val="009D20D9"/>
    <w:rsid w:val="009D24F9"/>
    <w:rsid w:val="00A503C9"/>
    <w:rsid w:val="00A61EBA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A96E8FC"/>
  <w15:docId w15:val="{415404B6-9453-4119-A766-B46B7D4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2021-04-15T21:42:00Z</cp:lastPrinted>
  <dcterms:created xsi:type="dcterms:W3CDTF">2021-06-16T17:09:00Z</dcterms:created>
  <dcterms:modified xsi:type="dcterms:W3CDTF">2021-07-14T19:54:00Z</dcterms:modified>
</cp:coreProperties>
</file>