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210"/>
      </w:tblGrid>
      <w:tr w:rsidR="00966A6C" w:rsidRPr="00C9319B" w14:paraId="71460032" w14:textId="77777777" w:rsidTr="00DF2FE6">
        <w:trPr>
          <w:cantSplit/>
          <w:trHeight w:val="28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6EC6524" w14:textId="77777777" w:rsidR="00966A6C" w:rsidRPr="00C9319B" w:rsidRDefault="00111440" w:rsidP="00266683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C9319B">
              <w:rPr>
                <w:rFonts w:ascii="Times New Roman" w:eastAsia="Times New Roman" w:hAnsi="Times New Roman"/>
                <w:lang w:eastAsia="pt-BR"/>
              </w:rPr>
              <w:t>PROCESSO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5F0C86E" w14:textId="5C690A56" w:rsidR="00966A6C" w:rsidRPr="00C9319B" w:rsidRDefault="00501540" w:rsidP="00266683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1382558/2021</w:t>
            </w:r>
          </w:p>
        </w:tc>
      </w:tr>
      <w:tr w:rsidR="00966A6C" w:rsidRPr="00C9319B" w14:paraId="705A1ED5" w14:textId="77777777" w:rsidTr="00DF2FE6">
        <w:trPr>
          <w:cantSplit/>
          <w:trHeight w:val="28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5826F02" w14:textId="77777777" w:rsidR="00966A6C" w:rsidRPr="00C9319B" w:rsidRDefault="00111440" w:rsidP="00266683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C9319B">
              <w:rPr>
                <w:rFonts w:ascii="Times New Roman" w:eastAsia="Times New Roman" w:hAnsi="Times New Roman"/>
                <w:lang w:eastAsia="pt-BR"/>
              </w:rPr>
              <w:t>INTERESSADO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7E9687C" w14:textId="77777777" w:rsidR="00966A6C" w:rsidRPr="00C9319B" w:rsidRDefault="00587737" w:rsidP="00266683">
            <w:pPr>
              <w:widowControl w:val="0"/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  <w:r w:rsidRPr="00C9319B">
              <w:rPr>
                <w:rFonts w:ascii="Times New Roman" w:eastAsia="Times New Roman" w:hAnsi="Times New Roman"/>
                <w:bCs/>
                <w:lang w:eastAsia="pt-BR"/>
              </w:rPr>
              <w:t xml:space="preserve">CAU/MT </w:t>
            </w:r>
          </w:p>
        </w:tc>
      </w:tr>
      <w:tr w:rsidR="00966A6C" w:rsidRPr="00C9319B" w14:paraId="413CF4D1" w14:textId="77777777" w:rsidTr="00DF2FE6">
        <w:trPr>
          <w:cantSplit/>
          <w:trHeight w:val="12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C5DBDA6" w14:textId="77777777" w:rsidR="00966A6C" w:rsidRPr="00C9319B" w:rsidRDefault="00111440" w:rsidP="00266683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C9319B">
              <w:rPr>
                <w:rFonts w:ascii="Times New Roman" w:eastAsia="Times New Roman" w:hAnsi="Times New Roman"/>
                <w:lang w:eastAsia="pt-BR"/>
              </w:rPr>
              <w:t>ASSUNTO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3417547" w14:textId="1EC34C2A" w:rsidR="00966A6C" w:rsidRPr="00C9319B" w:rsidRDefault="00501540" w:rsidP="00266683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REATIVAÇÃO REFIS</w:t>
            </w:r>
          </w:p>
        </w:tc>
      </w:tr>
    </w:tbl>
    <w:p w14:paraId="5A88CF77" w14:textId="61136364" w:rsidR="00966A6C" w:rsidRPr="00C9319B" w:rsidRDefault="004E46B7" w:rsidP="0026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/>
          <w:b/>
          <w:smallCaps/>
          <w:lang w:eastAsia="pt-BR"/>
        </w:rPr>
      </w:pPr>
      <w:r w:rsidRPr="00C9319B">
        <w:rPr>
          <w:rFonts w:ascii="Times New Roman" w:eastAsia="Times New Roman" w:hAnsi="Times New Roman"/>
          <w:b/>
          <w:smallCaps/>
          <w:lang w:eastAsia="pt-BR"/>
        </w:rPr>
        <w:t xml:space="preserve">DELIBERAÇÃO Nº </w:t>
      </w:r>
      <w:r w:rsidR="007B279B">
        <w:rPr>
          <w:rFonts w:ascii="Times New Roman" w:eastAsia="Times New Roman" w:hAnsi="Times New Roman"/>
          <w:b/>
          <w:smallCaps/>
          <w:lang w:eastAsia="pt-BR"/>
        </w:rPr>
        <w:t>255</w:t>
      </w:r>
      <w:r w:rsidR="007C37D1" w:rsidRPr="00C9319B">
        <w:rPr>
          <w:rFonts w:ascii="Times New Roman" w:eastAsia="Times New Roman" w:hAnsi="Times New Roman"/>
          <w:b/>
          <w:smallCaps/>
          <w:lang w:eastAsia="pt-BR"/>
        </w:rPr>
        <w:t>/202</w:t>
      </w:r>
      <w:r w:rsidR="00AB6D09" w:rsidRPr="00C9319B">
        <w:rPr>
          <w:rFonts w:ascii="Times New Roman" w:eastAsia="Times New Roman" w:hAnsi="Times New Roman"/>
          <w:b/>
          <w:smallCaps/>
          <w:lang w:eastAsia="pt-BR"/>
        </w:rPr>
        <w:t>1</w:t>
      </w:r>
      <w:r w:rsidR="00111440" w:rsidRPr="00C9319B">
        <w:rPr>
          <w:rFonts w:ascii="Times New Roman" w:eastAsia="Times New Roman" w:hAnsi="Times New Roman"/>
          <w:b/>
          <w:smallCaps/>
          <w:lang w:eastAsia="pt-BR"/>
        </w:rPr>
        <w:t xml:space="preserve"> – (CAF-CAU/MT)</w:t>
      </w:r>
    </w:p>
    <w:p w14:paraId="4D8BE464" w14:textId="53F6120C" w:rsidR="00966A6C" w:rsidRPr="00C9319B" w:rsidRDefault="00111440" w:rsidP="00266683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C9319B">
        <w:rPr>
          <w:rFonts w:ascii="Times New Roman" w:eastAsia="Times New Roman" w:hAnsi="Times New Roman"/>
          <w:b/>
          <w:lang w:eastAsia="pt-BR"/>
        </w:rPr>
        <w:t>A COMISSÃO DE ORGANIZAÇÃO, ADMINISTRAÇÃO, PLANEJAMENTO E FINANÇAS – (CAF-CAU/MT),</w:t>
      </w:r>
      <w:r w:rsidRPr="00C9319B">
        <w:rPr>
          <w:rFonts w:ascii="Times New Roman" w:eastAsia="Times New Roman" w:hAnsi="Times New Roman"/>
          <w:lang w:eastAsia="pt-BR"/>
        </w:rPr>
        <w:t xml:space="preserve"> reunida ordinariamente </w:t>
      </w:r>
      <w:r w:rsidR="00762E94" w:rsidRPr="00C9319B">
        <w:rPr>
          <w:rFonts w:ascii="Times New Roman" w:eastAsia="Times New Roman" w:hAnsi="Times New Roman"/>
          <w:lang w:eastAsia="pt-BR"/>
        </w:rPr>
        <w:t xml:space="preserve">de </w:t>
      </w:r>
      <w:r w:rsidR="00762E94" w:rsidRPr="00C9319B">
        <w:rPr>
          <w:rFonts w:ascii="Times New Roman" w:eastAsia="Times New Roman" w:hAnsi="Times New Roman"/>
          <w:color w:val="000000"/>
          <w:lang w:eastAsia="pt-BR"/>
        </w:rPr>
        <w:t>maneira virtual</w:t>
      </w:r>
      <w:r w:rsidR="00762E94" w:rsidRPr="00C9319B">
        <w:rPr>
          <w:rFonts w:ascii="Times New Roman" w:eastAsia="Times New Roman" w:hAnsi="Times New Roman"/>
          <w:lang w:eastAsia="pt-BR"/>
        </w:rPr>
        <w:t xml:space="preserve"> (aplicativo </w:t>
      </w:r>
      <w:r w:rsidR="00191842" w:rsidRPr="00C9319B">
        <w:rPr>
          <w:rFonts w:ascii="Times New Roman" w:eastAsia="Times New Roman" w:hAnsi="Times New Roman"/>
          <w:lang w:eastAsia="pt-BR"/>
        </w:rPr>
        <w:t>Microsoft Teams</w:t>
      </w:r>
      <w:r w:rsidR="00762E94" w:rsidRPr="00C9319B">
        <w:rPr>
          <w:rFonts w:ascii="Times New Roman" w:eastAsia="Times New Roman" w:hAnsi="Times New Roman"/>
          <w:lang w:eastAsia="pt-BR"/>
        </w:rPr>
        <w:t>)</w:t>
      </w:r>
      <w:r w:rsidRPr="00C9319B">
        <w:rPr>
          <w:rFonts w:ascii="Times New Roman" w:eastAsia="Times New Roman" w:hAnsi="Times New Roman"/>
          <w:lang w:eastAsia="pt-BR"/>
        </w:rPr>
        <w:t xml:space="preserve">, no dia </w:t>
      </w:r>
      <w:r w:rsidR="004D38A6">
        <w:rPr>
          <w:rFonts w:ascii="Times New Roman" w:eastAsia="Times New Roman" w:hAnsi="Times New Roman"/>
          <w:b/>
          <w:color w:val="000000"/>
          <w:lang w:eastAsia="pt-BR"/>
        </w:rPr>
        <w:t>08 de novembro</w:t>
      </w:r>
      <w:r w:rsidR="00B1196A" w:rsidRPr="00C9319B">
        <w:rPr>
          <w:rFonts w:ascii="Times New Roman" w:eastAsia="Times New Roman" w:hAnsi="Times New Roman"/>
          <w:b/>
          <w:color w:val="000000"/>
          <w:lang w:eastAsia="pt-BR"/>
        </w:rPr>
        <w:t xml:space="preserve"> de </w:t>
      </w:r>
      <w:r w:rsidR="007C37D1" w:rsidRPr="00C9319B">
        <w:rPr>
          <w:rFonts w:ascii="Times New Roman" w:eastAsia="Times New Roman" w:hAnsi="Times New Roman"/>
          <w:b/>
          <w:color w:val="000000"/>
          <w:lang w:eastAsia="pt-BR"/>
        </w:rPr>
        <w:t>202</w:t>
      </w:r>
      <w:r w:rsidR="00EB3D0D">
        <w:rPr>
          <w:rFonts w:ascii="Times New Roman" w:eastAsia="Times New Roman" w:hAnsi="Times New Roman"/>
          <w:b/>
          <w:color w:val="000000"/>
          <w:lang w:eastAsia="pt-BR"/>
        </w:rPr>
        <w:t>1</w:t>
      </w:r>
      <w:r w:rsidR="007C37D1" w:rsidRPr="00C9319B">
        <w:rPr>
          <w:rFonts w:ascii="Times New Roman" w:eastAsia="Times New Roman" w:hAnsi="Times New Roman"/>
          <w:b/>
          <w:color w:val="000000"/>
          <w:lang w:eastAsia="pt-BR"/>
        </w:rPr>
        <w:t xml:space="preserve">, </w:t>
      </w:r>
      <w:r w:rsidRPr="00C9319B">
        <w:rPr>
          <w:rFonts w:ascii="Times New Roman" w:eastAsia="Times New Roman" w:hAnsi="Times New Roman"/>
          <w:lang w:eastAsia="pt-BR"/>
        </w:rPr>
        <w:t>no uso das competências que lhe conferem o art. 97 do Regimento Interno do CAU/MT, após análise do assunto em epígrafe, e</w:t>
      </w:r>
    </w:p>
    <w:p w14:paraId="0AC5BA35" w14:textId="77777777" w:rsidR="008A339A" w:rsidRPr="00C9319B" w:rsidRDefault="008A339A" w:rsidP="00266683">
      <w:pPr>
        <w:spacing w:line="276" w:lineRule="auto"/>
        <w:jc w:val="both"/>
        <w:rPr>
          <w:rFonts w:ascii="Times New Roman" w:hAnsi="Times New Roman"/>
        </w:rPr>
      </w:pPr>
    </w:p>
    <w:p w14:paraId="5E85299E" w14:textId="24E57394" w:rsidR="004E55E1" w:rsidRDefault="004E55E1" w:rsidP="00266683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Considerando </w:t>
      </w:r>
      <w:r w:rsidR="00501540">
        <w:rPr>
          <w:rFonts w:ascii="Times New Roman" w:eastAsia="Times New Roman" w:hAnsi="Times New Roman"/>
        </w:rPr>
        <w:t>que a liberação do REFIS consistiria em tese na prorrogação da Resolução CAU/BR nº 202, de 15 de dezembro de 2020, que trata sobre o parcelamento de valores devidos aos Conselhos de Arquitetura e Urbanismo dos Estados e do Distrito Federal (CAU/UF) e dá outras providências.</w:t>
      </w:r>
    </w:p>
    <w:p w14:paraId="118FAC24" w14:textId="4FCB9D78" w:rsidR="00501540" w:rsidRDefault="00501540" w:rsidP="00266683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5164EDDE" w14:textId="126FBF0A" w:rsidR="00501540" w:rsidRDefault="00501540" w:rsidP="00266683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Considerando que há determinação legal, ou seja, não há nenhuma Resolução que alterou ou prorrogou, a Resolução CAU/BR nº 202/2020. Como dito, o “</w:t>
      </w:r>
      <w:r w:rsidRPr="00501540">
        <w:rPr>
          <w:rFonts w:ascii="Times New Roman" w:eastAsia="Times New Roman" w:hAnsi="Times New Roman"/>
          <w:i/>
          <w:iCs/>
        </w:rPr>
        <w:t>art. 3º. As condições de parcelamento previstas nos artigos 1º e 2º terão aplicação até 30 de junho de 2021</w:t>
      </w:r>
      <w:r>
        <w:rPr>
          <w:rFonts w:ascii="Times New Roman" w:eastAsia="Times New Roman" w:hAnsi="Times New Roman"/>
        </w:rPr>
        <w:t>.”</w:t>
      </w:r>
    </w:p>
    <w:p w14:paraId="6400944F" w14:textId="054684F4" w:rsidR="00501540" w:rsidRDefault="00501540" w:rsidP="00266683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7D67277B" w14:textId="00944B41" w:rsidR="00501540" w:rsidRDefault="00501540" w:rsidP="00584ECB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Considerando que a Lei 9.964/2000 instit</w:t>
      </w:r>
      <w:r w:rsidR="00584ECB">
        <w:rPr>
          <w:rFonts w:ascii="Times New Roman" w:eastAsia="Times New Roman" w:hAnsi="Times New Roman"/>
        </w:rPr>
        <w:t>ui</w:t>
      </w:r>
      <w:r w:rsidR="00584ECB" w:rsidRPr="00584ECB">
        <w:rPr>
          <w:rFonts w:ascii="Times New Roman" w:eastAsia="Times New Roman" w:hAnsi="Times New Roman"/>
        </w:rPr>
        <w:t xml:space="preserve"> o Programa de Recuperação Fiscal – Refis e dá outras providências, e altera as Leis nos 8.036, de 11 de maio de 1990, e 8.844, de 20 de janeiro de 1994</w:t>
      </w:r>
      <w:r w:rsidR="00584ECB">
        <w:rPr>
          <w:rFonts w:ascii="Times New Roman" w:eastAsia="Times New Roman" w:hAnsi="Times New Roman"/>
        </w:rPr>
        <w:t xml:space="preserve"> e no inciso I, do §3º do art. 1º da referida Lei, dispõe que o </w:t>
      </w:r>
      <w:r w:rsidR="00584ECB" w:rsidRPr="00584ECB">
        <w:rPr>
          <w:rFonts w:ascii="Times New Roman" w:eastAsia="Times New Roman" w:hAnsi="Times New Roman"/>
        </w:rPr>
        <w:t>Refis não alcança débitos</w:t>
      </w:r>
      <w:r w:rsidR="00584ECB">
        <w:rPr>
          <w:rFonts w:ascii="Times New Roman" w:eastAsia="Times New Roman" w:hAnsi="Times New Roman"/>
        </w:rPr>
        <w:t xml:space="preserve"> </w:t>
      </w:r>
      <w:r w:rsidR="00584ECB" w:rsidRPr="00584ECB">
        <w:rPr>
          <w:rFonts w:ascii="Times New Roman" w:eastAsia="Times New Roman" w:hAnsi="Times New Roman"/>
        </w:rPr>
        <w:t xml:space="preserve">de órgãos da administração pública direta, das fundações instituídas e mantidas pelo poder público e das </w:t>
      </w:r>
      <w:r w:rsidR="00584ECB" w:rsidRPr="00584ECB">
        <w:rPr>
          <w:rFonts w:ascii="Times New Roman" w:eastAsia="Times New Roman" w:hAnsi="Times New Roman"/>
          <w:b/>
          <w:bCs/>
        </w:rPr>
        <w:t>autarquias e que, portanto,</w:t>
      </w:r>
      <w:r w:rsidR="00584ECB">
        <w:rPr>
          <w:rFonts w:ascii="Times New Roman" w:eastAsia="Times New Roman" w:hAnsi="Times New Roman"/>
        </w:rPr>
        <w:t xml:space="preserve"> conclui-se que o REFIS que trata a Lei não pode ser concedido ao CAU, exceto aqueles estipulados por meio das legislações em vigor.</w:t>
      </w:r>
    </w:p>
    <w:p w14:paraId="5417A8AC" w14:textId="2AAEA0D5" w:rsidR="00A72F73" w:rsidRDefault="00A72F73" w:rsidP="00584ECB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17E42B62" w14:textId="4A5722BF" w:rsidR="00514983" w:rsidRDefault="00A72F73" w:rsidP="00266683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Considerando o parecer do Conselheiro relator Alexsandro Reis.</w:t>
      </w:r>
    </w:p>
    <w:p w14:paraId="2855B5F2" w14:textId="77777777" w:rsidR="00661BE2" w:rsidRPr="00C9319B" w:rsidRDefault="00661BE2" w:rsidP="00266683">
      <w:pPr>
        <w:spacing w:line="276" w:lineRule="auto"/>
        <w:jc w:val="both"/>
        <w:rPr>
          <w:rFonts w:ascii="Times New Roman" w:hAnsi="Times New Roman"/>
        </w:rPr>
      </w:pPr>
    </w:p>
    <w:p w14:paraId="756CDCA5" w14:textId="77777777" w:rsidR="008A339A" w:rsidRPr="00C9319B" w:rsidRDefault="008A339A" w:rsidP="00266683">
      <w:pPr>
        <w:spacing w:line="276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C9319B">
        <w:rPr>
          <w:rFonts w:ascii="Times New Roman" w:eastAsia="Times New Roman" w:hAnsi="Times New Roman"/>
          <w:b/>
          <w:lang w:eastAsia="pt-BR"/>
        </w:rPr>
        <w:t>DELIBEROU:</w:t>
      </w:r>
    </w:p>
    <w:p w14:paraId="6C599535" w14:textId="77777777" w:rsidR="008A339A" w:rsidRPr="00C9319B" w:rsidRDefault="008A339A" w:rsidP="00266683">
      <w:pPr>
        <w:spacing w:line="276" w:lineRule="auto"/>
        <w:jc w:val="both"/>
        <w:rPr>
          <w:rFonts w:ascii="Times New Roman" w:eastAsia="Times New Roman" w:hAnsi="Times New Roman"/>
          <w:b/>
          <w:lang w:eastAsia="pt-BR"/>
        </w:rPr>
      </w:pPr>
    </w:p>
    <w:p w14:paraId="7B883252" w14:textId="5454452A" w:rsidR="00661BE2" w:rsidRPr="00661BE2" w:rsidRDefault="007D1989" w:rsidP="00661BE2">
      <w:pPr>
        <w:pStyle w:val="PargrafodaLista"/>
        <w:numPr>
          <w:ilvl w:val="0"/>
          <w:numId w:val="42"/>
        </w:num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Aprovar </w:t>
      </w:r>
      <w:r w:rsidR="00A72F73">
        <w:rPr>
          <w:rFonts w:ascii="Times New Roman" w:eastAsia="Times New Roman" w:hAnsi="Times New Roman"/>
        </w:rPr>
        <w:t xml:space="preserve">o indeferimento de nova abertura, sem que haja Resolução prorrogando os efeitos da anterior ou fazendo uma nova </w:t>
      </w:r>
      <w:r w:rsidR="00A72F73" w:rsidRPr="00A72F73">
        <w:rPr>
          <w:rFonts w:ascii="Times New Roman" w:eastAsia="Times New Roman" w:hAnsi="Times New Roman"/>
          <w:i/>
          <w:iCs/>
        </w:rPr>
        <w:t>devendo o CAU/MT</w:t>
      </w:r>
      <w:r w:rsidR="00A72F73">
        <w:rPr>
          <w:rFonts w:ascii="Times New Roman" w:eastAsia="Times New Roman" w:hAnsi="Times New Roman"/>
        </w:rPr>
        <w:t xml:space="preserve"> realizar o refinanciamento e renegociação ou parcelamento de anuidades em atraso nos moldes da Resolução CAU/BR nº 193/2020 ou outra que vier a substituí-la e demais legislações em vigor.</w:t>
      </w:r>
    </w:p>
    <w:p w14:paraId="206FCC50" w14:textId="77777777" w:rsidR="005D6817" w:rsidRPr="00A72F73" w:rsidRDefault="005D6817" w:rsidP="00A72F73">
      <w:pPr>
        <w:rPr>
          <w:rFonts w:ascii="Times New Roman" w:eastAsia="Times New Roman" w:hAnsi="Times New Roman"/>
        </w:rPr>
      </w:pPr>
    </w:p>
    <w:p w14:paraId="405538C6" w14:textId="694E17EB" w:rsidR="005D6817" w:rsidRPr="007D1989" w:rsidRDefault="005D6817" w:rsidP="007D1989">
      <w:pPr>
        <w:pStyle w:val="PargrafodaLista"/>
        <w:numPr>
          <w:ilvl w:val="0"/>
          <w:numId w:val="42"/>
        </w:num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Esta deliberação entra em vigor nesta data.</w:t>
      </w:r>
    </w:p>
    <w:p w14:paraId="6C55B594" w14:textId="77777777" w:rsidR="00245405" w:rsidRPr="007D1989" w:rsidRDefault="00245405" w:rsidP="007D1989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</w:rPr>
      </w:pPr>
    </w:p>
    <w:p w14:paraId="2F23DE43" w14:textId="73F88D8D" w:rsidR="00E9199E" w:rsidRPr="00063367" w:rsidRDefault="00E9199E" w:rsidP="00E9199E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63367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063367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03 votos favoráveis </w:t>
      </w:r>
      <w:r w:rsidRPr="00063367"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Alexsandro Reis, </w:t>
      </w:r>
      <w:r w:rsidR="00A26D0A">
        <w:rPr>
          <w:rFonts w:ascii="Times New Roman" w:eastAsia="Times New Roman" w:hAnsi="Times New Roman"/>
          <w:sz w:val="22"/>
          <w:szCs w:val="22"/>
          <w:lang w:eastAsia="pt-BR"/>
        </w:rPr>
        <w:t xml:space="preserve">Paulo </w:t>
      </w:r>
      <w:r w:rsidR="007D198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A26D0A">
        <w:rPr>
          <w:rFonts w:ascii="Times New Roman" w:eastAsia="Times New Roman" w:hAnsi="Times New Roman"/>
          <w:sz w:val="22"/>
          <w:szCs w:val="22"/>
          <w:lang w:eastAsia="pt-BR"/>
        </w:rPr>
        <w:t>ergio de Campos Borges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63367">
        <w:rPr>
          <w:rFonts w:ascii="Times New Roman" w:eastAsia="Times New Roman" w:hAnsi="Times New Roman"/>
          <w:sz w:val="22"/>
          <w:szCs w:val="22"/>
          <w:lang w:eastAsia="pt-BR"/>
        </w:rPr>
        <w:t xml:space="preserve">e Karen Mayumi Matsumoto; </w:t>
      </w:r>
      <w:r w:rsidRPr="00063367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063367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063367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 w:rsidRPr="00063367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Pr="00063367">
        <w:rPr>
          <w:rFonts w:ascii="Times New Roman" w:eastAsia="Times New Roman" w:hAnsi="Times New Roman"/>
          <w:b/>
          <w:sz w:val="22"/>
          <w:szCs w:val="22"/>
          <w:lang w:eastAsia="pt-BR"/>
        </w:rPr>
        <w:t>01 ausência do Conselheiro Adriano dos Santos</w:t>
      </w:r>
      <w:r w:rsidR="005D6817">
        <w:rPr>
          <w:rFonts w:ascii="Times New Roman" w:eastAsia="Times New Roman" w:hAnsi="Times New Roman"/>
          <w:b/>
          <w:sz w:val="22"/>
          <w:szCs w:val="22"/>
          <w:lang w:eastAsia="pt-BR"/>
        </w:rPr>
        <w:t>.</w:t>
      </w:r>
    </w:p>
    <w:p w14:paraId="0E126E9C" w14:textId="77777777" w:rsidR="00E9199E" w:rsidRPr="00063367" w:rsidRDefault="00E9199E" w:rsidP="00E9199E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42A07F9" w14:textId="77777777" w:rsidR="00E9199E" w:rsidRPr="00063367" w:rsidRDefault="00E9199E" w:rsidP="00E9199E">
      <w:pPr>
        <w:autoSpaceDE w:val="0"/>
        <w:spacing w:line="276" w:lineRule="auto"/>
        <w:rPr>
          <w:rFonts w:ascii="Times New Roman" w:hAnsi="Times New Roman"/>
          <w:sz w:val="22"/>
          <w:szCs w:val="22"/>
        </w:rPr>
      </w:pPr>
      <w:r w:rsidRPr="0006336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alexsandro REIS                                                             </w:t>
      </w:r>
      <w:r w:rsidRPr="00063367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</w:t>
      </w:r>
    </w:p>
    <w:p w14:paraId="0B80C93B" w14:textId="77777777" w:rsidR="00E9199E" w:rsidRPr="00063367" w:rsidRDefault="00E9199E" w:rsidP="00E9199E">
      <w:pPr>
        <w:autoSpaceDE w:val="0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3367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Coordenador</w:t>
      </w:r>
    </w:p>
    <w:p w14:paraId="66B493F4" w14:textId="77777777" w:rsidR="00E9199E" w:rsidRPr="00063367" w:rsidRDefault="00E9199E" w:rsidP="00E9199E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14:paraId="389CE855" w14:textId="77777777" w:rsidR="00E9199E" w:rsidRPr="00063367" w:rsidRDefault="00E9199E" w:rsidP="00E9199E">
      <w:pPr>
        <w:autoSpaceDE w:val="0"/>
        <w:spacing w:line="276" w:lineRule="auto"/>
        <w:rPr>
          <w:rFonts w:ascii="Times New Roman" w:hAnsi="Times New Roman"/>
          <w:sz w:val="22"/>
          <w:szCs w:val="22"/>
        </w:rPr>
      </w:pPr>
      <w:r w:rsidRPr="0006336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KAREN MAYUMI MATSUMOTO                   </w:t>
      </w:r>
      <w:r w:rsidRPr="00063367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         </w:t>
      </w:r>
      <w:r w:rsidRPr="0006336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</w:t>
      </w:r>
      <w:r w:rsidRPr="00063367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</w:t>
      </w:r>
    </w:p>
    <w:p w14:paraId="738D2905" w14:textId="77777777" w:rsidR="00075C92" w:rsidRDefault="00E9199E" w:rsidP="00E9199E">
      <w:pPr>
        <w:autoSpaceDE w:val="0"/>
        <w:spacing w:line="276" w:lineRule="auto"/>
        <w:rPr>
          <w:rFonts w:ascii="Times New Roman" w:eastAsia="Calibri" w:hAnsi="Times New Roman"/>
          <w:sz w:val="22"/>
          <w:szCs w:val="22"/>
          <w:lang w:eastAsia="pt-BR"/>
        </w:rPr>
      </w:pPr>
      <w:r w:rsidRPr="00063367">
        <w:rPr>
          <w:rFonts w:ascii="Times New Roman" w:eastAsia="Calibri" w:hAnsi="Times New Roman"/>
          <w:sz w:val="22"/>
          <w:szCs w:val="22"/>
          <w:lang w:eastAsia="pt-BR"/>
        </w:rPr>
        <w:t>Coordenadora adjunta</w:t>
      </w:r>
    </w:p>
    <w:p w14:paraId="0139477B" w14:textId="77777777" w:rsidR="00075C92" w:rsidRDefault="00075C92" w:rsidP="00E9199E">
      <w:pPr>
        <w:autoSpaceDE w:val="0"/>
        <w:spacing w:line="276" w:lineRule="auto"/>
        <w:rPr>
          <w:rFonts w:ascii="Times New Roman" w:eastAsia="Calibri" w:hAnsi="Times New Roman"/>
          <w:sz w:val="22"/>
          <w:szCs w:val="22"/>
          <w:lang w:eastAsia="pt-BR"/>
        </w:rPr>
      </w:pPr>
    </w:p>
    <w:p w14:paraId="4F31F8FF" w14:textId="0D91EFD0" w:rsidR="00E9199E" w:rsidRPr="00075C92" w:rsidRDefault="00075C92" w:rsidP="00E9199E">
      <w:pPr>
        <w:autoSpaceDE w:val="0"/>
        <w:spacing w:line="276" w:lineRule="auto"/>
        <w:rPr>
          <w:rFonts w:ascii="Times New Roman" w:eastAsia="Calibri" w:hAnsi="Times New Roman"/>
          <w:sz w:val="22"/>
          <w:szCs w:val="22"/>
          <w:lang w:eastAsia="pt-BR"/>
        </w:rPr>
      </w:pPr>
      <w:r w:rsidRPr="00075C92">
        <w:rPr>
          <w:rFonts w:ascii="Times New Roman" w:eastAsia="Calibri" w:hAnsi="Times New Roman"/>
          <w:b/>
          <w:bCs/>
          <w:sz w:val="22"/>
          <w:szCs w:val="22"/>
          <w:lang w:eastAsia="pt-BR"/>
        </w:rPr>
        <w:t>PAULO SERGIO DE CAMPOS BORGES</w:t>
      </w:r>
      <w:r w:rsidR="00E9199E" w:rsidRPr="0006336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</w:t>
      </w:r>
      <w:r w:rsidR="00E9199E" w:rsidRPr="00063367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</w:t>
      </w:r>
    </w:p>
    <w:p w14:paraId="4B2A2867" w14:textId="77777777" w:rsidR="00E9199E" w:rsidRPr="00063367" w:rsidRDefault="00E9199E" w:rsidP="00E9199E">
      <w:pPr>
        <w:autoSpaceDE w:val="0"/>
        <w:spacing w:line="276" w:lineRule="auto"/>
        <w:rPr>
          <w:rFonts w:ascii="Times New Roman" w:hAnsi="Times New Roman"/>
          <w:sz w:val="22"/>
          <w:szCs w:val="22"/>
        </w:rPr>
      </w:pPr>
      <w:r w:rsidRPr="00063367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14:paraId="2B5CC220" w14:textId="77777777" w:rsidR="00E9199E" w:rsidRPr="00063367" w:rsidRDefault="00E9199E" w:rsidP="00E9199E">
      <w:pPr>
        <w:autoSpaceDE w:val="0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08FFCC6" w14:textId="052F01A9" w:rsidR="00E9199E" w:rsidRPr="00063367" w:rsidRDefault="00075C92" w:rsidP="00E9199E">
      <w:pPr>
        <w:autoSpaceDE w:val="0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3367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9A798EF" wp14:editId="33029586">
                <wp:simplePos x="0" y="0"/>
                <wp:positionH relativeFrom="column">
                  <wp:posOffset>4241165</wp:posOffset>
                </wp:positionH>
                <wp:positionV relativeFrom="paragraph">
                  <wp:posOffset>43180</wp:posOffset>
                </wp:positionV>
                <wp:extent cx="1024255" cy="275590"/>
                <wp:effectExtent l="11430" t="13970" r="12065" b="571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F1F2E" w14:textId="77777777" w:rsidR="00E9199E" w:rsidRDefault="00E9199E" w:rsidP="00E9199E">
                            <w: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798E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3.95pt;margin-top:3.4pt;width:80.65pt;height:21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">
                <v:textbox>
                  <w:txbxContent>
                    <w:p w14:paraId="704F1F2E" w14:textId="77777777" w:rsidR="00E9199E" w:rsidRDefault="00E9199E" w:rsidP="00E9199E">
                      <w:r>
                        <w:t>AUSENTE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199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ADRIANO DOS SANTOS</w:t>
      </w:r>
      <w:r w:rsidR="00E9199E" w:rsidRPr="0006336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E9199E" w:rsidRPr="0006336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E9199E" w:rsidRPr="0006336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E9199E" w:rsidRPr="0006336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E9199E" w:rsidRPr="0006336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E9199E" w:rsidRPr="0006336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</w:p>
    <w:p w14:paraId="4EE105C8" w14:textId="77777777" w:rsidR="007C37D1" w:rsidRPr="00C9319B" w:rsidRDefault="00E9199E" w:rsidP="00E9199E">
      <w:pPr>
        <w:autoSpaceDE w:val="0"/>
        <w:spacing w:line="276" w:lineRule="auto"/>
        <w:rPr>
          <w:rFonts w:ascii="Times New Roman" w:hAnsi="Times New Roman"/>
        </w:rPr>
      </w:pPr>
      <w:r w:rsidRPr="00063367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7C37D1" w:rsidRPr="00C9319B">
      <w:headerReference w:type="default" r:id="rId7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1000" w14:textId="77777777" w:rsidR="00902A23" w:rsidRDefault="00902A23">
      <w:r>
        <w:separator/>
      </w:r>
    </w:p>
  </w:endnote>
  <w:endnote w:type="continuationSeparator" w:id="0">
    <w:p w14:paraId="037EFED1" w14:textId="77777777" w:rsidR="00902A23" w:rsidRDefault="0090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41E9" w14:textId="77777777" w:rsidR="00902A23" w:rsidRDefault="00902A23">
      <w:r>
        <w:rPr>
          <w:color w:val="000000"/>
        </w:rPr>
        <w:separator/>
      </w:r>
    </w:p>
  </w:footnote>
  <w:footnote w:type="continuationSeparator" w:id="0">
    <w:p w14:paraId="0A699B72" w14:textId="77777777" w:rsidR="00902A23" w:rsidRDefault="00902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F2DC" w14:textId="5F3D5162" w:rsidR="00111440" w:rsidRDefault="00075C92">
    <w:pPr>
      <w:pStyle w:val="Cabealho"/>
      <w:tabs>
        <w:tab w:val="clear" w:pos="4320"/>
        <w:tab w:val="left" w:pos="2880"/>
        <w:tab w:val="left" w:pos="6120"/>
      </w:tabs>
      <w:ind w:left="-426"/>
    </w:pPr>
    <w:r w:rsidRPr="00315070">
      <w:rPr>
        <w:noProof/>
        <w:lang w:eastAsia="pt-BR"/>
      </w:rPr>
      <w:drawing>
        <wp:inline distT="0" distB="0" distL="0" distR="0" wp14:anchorId="1CF7FA6E" wp14:editId="0FA244FD">
          <wp:extent cx="5848350" cy="542925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A06"/>
    <w:multiLevelType w:val="multilevel"/>
    <w:tmpl w:val="D610D626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305F7C40"/>
    <w:multiLevelType w:val="multilevel"/>
    <w:tmpl w:val="D50E084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5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3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DC39D3"/>
    <w:multiLevelType w:val="hybridMultilevel"/>
    <w:tmpl w:val="392493E8"/>
    <w:lvl w:ilvl="0" w:tplc="BC603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480DAF"/>
    <w:multiLevelType w:val="multilevel"/>
    <w:tmpl w:val="31002DA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38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D6E28C8"/>
    <w:multiLevelType w:val="hybridMultilevel"/>
    <w:tmpl w:val="EE18CFE8"/>
    <w:lvl w:ilvl="0" w:tplc="048E1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7"/>
  </w:num>
  <w:num w:numId="4">
    <w:abstractNumId w:val="7"/>
  </w:num>
  <w:num w:numId="5">
    <w:abstractNumId w:val="21"/>
  </w:num>
  <w:num w:numId="6">
    <w:abstractNumId w:val="39"/>
  </w:num>
  <w:num w:numId="7">
    <w:abstractNumId w:val="20"/>
  </w:num>
  <w:num w:numId="8">
    <w:abstractNumId w:val="19"/>
  </w:num>
  <w:num w:numId="9">
    <w:abstractNumId w:val="35"/>
  </w:num>
  <w:num w:numId="10">
    <w:abstractNumId w:val="31"/>
  </w:num>
  <w:num w:numId="11">
    <w:abstractNumId w:val="18"/>
  </w:num>
  <w:num w:numId="12">
    <w:abstractNumId w:val="1"/>
  </w:num>
  <w:num w:numId="13">
    <w:abstractNumId w:val="2"/>
  </w:num>
  <w:num w:numId="14">
    <w:abstractNumId w:val="33"/>
  </w:num>
  <w:num w:numId="15">
    <w:abstractNumId w:val="11"/>
  </w:num>
  <w:num w:numId="16">
    <w:abstractNumId w:val="13"/>
  </w:num>
  <w:num w:numId="17">
    <w:abstractNumId w:val="8"/>
  </w:num>
  <w:num w:numId="18">
    <w:abstractNumId w:val="12"/>
  </w:num>
  <w:num w:numId="19">
    <w:abstractNumId w:val="38"/>
  </w:num>
  <w:num w:numId="20">
    <w:abstractNumId w:val="25"/>
  </w:num>
  <w:num w:numId="21">
    <w:abstractNumId w:val="32"/>
  </w:num>
  <w:num w:numId="22">
    <w:abstractNumId w:val="30"/>
  </w:num>
  <w:num w:numId="23">
    <w:abstractNumId w:val="40"/>
  </w:num>
  <w:num w:numId="24">
    <w:abstractNumId w:val="10"/>
  </w:num>
  <w:num w:numId="25">
    <w:abstractNumId w:val="6"/>
  </w:num>
  <w:num w:numId="26">
    <w:abstractNumId w:val="36"/>
  </w:num>
  <w:num w:numId="27">
    <w:abstractNumId w:val="5"/>
  </w:num>
  <w:num w:numId="28">
    <w:abstractNumId w:val="4"/>
  </w:num>
  <w:num w:numId="29">
    <w:abstractNumId w:val="29"/>
  </w:num>
  <w:num w:numId="30">
    <w:abstractNumId w:val="24"/>
  </w:num>
  <w:num w:numId="31">
    <w:abstractNumId w:val="23"/>
  </w:num>
  <w:num w:numId="32">
    <w:abstractNumId w:val="15"/>
  </w:num>
  <w:num w:numId="33">
    <w:abstractNumId w:val="3"/>
  </w:num>
  <w:num w:numId="34">
    <w:abstractNumId w:val="9"/>
  </w:num>
  <w:num w:numId="35">
    <w:abstractNumId w:val="28"/>
  </w:num>
  <w:num w:numId="36">
    <w:abstractNumId w:val="17"/>
  </w:num>
  <w:num w:numId="37">
    <w:abstractNumId w:val="34"/>
  </w:num>
  <w:num w:numId="38">
    <w:abstractNumId w:val="37"/>
  </w:num>
  <w:num w:numId="39">
    <w:abstractNumId w:val="14"/>
  </w:num>
  <w:num w:numId="40">
    <w:abstractNumId w:val="0"/>
  </w:num>
  <w:num w:numId="41">
    <w:abstractNumId w:val="4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6C"/>
    <w:rsid w:val="00005CD5"/>
    <w:rsid w:val="00006584"/>
    <w:rsid w:val="00023D34"/>
    <w:rsid w:val="0003230A"/>
    <w:rsid w:val="0003421A"/>
    <w:rsid w:val="00045931"/>
    <w:rsid w:val="00075C92"/>
    <w:rsid w:val="00097E12"/>
    <w:rsid w:val="000B1736"/>
    <w:rsid w:val="000C1807"/>
    <w:rsid w:val="000D3CA7"/>
    <w:rsid w:val="000D5E9F"/>
    <w:rsid w:val="000E031F"/>
    <w:rsid w:val="000E1E8D"/>
    <w:rsid w:val="000E7E20"/>
    <w:rsid w:val="00111440"/>
    <w:rsid w:val="00134BBA"/>
    <w:rsid w:val="001523E4"/>
    <w:rsid w:val="00157099"/>
    <w:rsid w:val="00191842"/>
    <w:rsid w:val="001C653C"/>
    <w:rsid w:val="001C68DA"/>
    <w:rsid w:val="001E17D0"/>
    <w:rsid w:val="00245405"/>
    <w:rsid w:val="002550C5"/>
    <w:rsid w:val="00266683"/>
    <w:rsid w:val="002721DB"/>
    <w:rsid w:val="002A3B7E"/>
    <w:rsid w:val="002B2130"/>
    <w:rsid w:val="002B4B11"/>
    <w:rsid w:val="002B6DCF"/>
    <w:rsid w:val="002C00F7"/>
    <w:rsid w:val="002C4F40"/>
    <w:rsid w:val="002D46FB"/>
    <w:rsid w:val="002F2169"/>
    <w:rsid w:val="00302F05"/>
    <w:rsid w:val="00310026"/>
    <w:rsid w:val="003369C0"/>
    <w:rsid w:val="00341475"/>
    <w:rsid w:val="0034777C"/>
    <w:rsid w:val="003642CD"/>
    <w:rsid w:val="00366339"/>
    <w:rsid w:val="00382731"/>
    <w:rsid w:val="00392332"/>
    <w:rsid w:val="003957B2"/>
    <w:rsid w:val="00397138"/>
    <w:rsid w:val="003B6552"/>
    <w:rsid w:val="003C36D8"/>
    <w:rsid w:val="003C786E"/>
    <w:rsid w:val="00400DAB"/>
    <w:rsid w:val="00402085"/>
    <w:rsid w:val="0042240E"/>
    <w:rsid w:val="00425B6A"/>
    <w:rsid w:val="004347D9"/>
    <w:rsid w:val="00444EFA"/>
    <w:rsid w:val="00477C6A"/>
    <w:rsid w:val="00481D91"/>
    <w:rsid w:val="00483C68"/>
    <w:rsid w:val="004842F8"/>
    <w:rsid w:val="004923EA"/>
    <w:rsid w:val="004A481E"/>
    <w:rsid w:val="004B67A1"/>
    <w:rsid w:val="004D38A6"/>
    <w:rsid w:val="004E46B7"/>
    <w:rsid w:val="004E55E1"/>
    <w:rsid w:val="004F582C"/>
    <w:rsid w:val="004F6CF7"/>
    <w:rsid w:val="00501540"/>
    <w:rsid w:val="00504031"/>
    <w:rsid w:val="00514983"/>
    <w:rsid w:val="00517844"/>
    <w:rsid w:val="005355DA"/>
    <w:rsid w:val="0054200B"/>
    <w:rsid w:val="0054402E"/>
    <w:rsid w:val="005530ED"/>
    <w:rsid w:val="005603F6"/>
    <w:rsid w:val="00561361"/>
    <w:rsid w:val="005613AE"/>
    <w:rsid w:val="005678A8"/>
    <w:rsid w:val="00572036"/>
    <w:rsid w:val="005731EB"/>
    <w:rsid w:val="00573E0D"/>
    <w:rsid w:val="00584ECB"/>
    <w:rsid w:val="00587737"/>
    <w:rsid w:val="00596B16"/>
    <w:rsid w:val="005B2722"/>
    <w:rsid w:val="005B460F"/>
    <w:rsid w:val="005D6817"/>
    <w:rsid w:val="00607EED"/>
    <w:rsid w:val="00627A77"/>
    <w:rsid w:val="00641F72"/>
    <w:rsid w:val="006525EB"/>
    <w:rsid w:val="00661BE2"/>
    <w:rsid w:val="0066562D"/>
    <w:rsid w:val="00667964"/>
    <w:rsid w:val="006712DD"/>
    <w:rsid w:val="006913D0"/>
    <w:rsid w:val="006A438D"/>
    <w:rsid w:val="006C71B7"/>
    <w:rsid w:val="006D77F9"/>
    <w:rsid w:val="006E6CB1"/>
    <w:rsid w:val="007005D9"/>
    <w:rsid w:val="007311F7"/>
    <w:rsid w:val="00760FB9"/>
    <w:rsid w:val="00762E94"/>
    <w:rsid w:val="00785CE9"/>
    <w:rsid w:val="007A5613"/>
    <w:rsid w:val="007B279B"/>
    <w:rsid w:val="007B52A0"/>
    <w:rsid w:val="007B776A"/>
    <w:rsid w:val="007C37D1"/>
    <w:rsid w:val="007D1989"/>
    <w:rsid w:val="00830C02"/>
    <w:rsid w:val="00833F23"/>
    <w:rsid w:val="0084797A"/>
    <w:rsid w:val="0085083E"/>
    <w:rsid w:val="008523FB"/>
    <w:rsid w:val="008547F3"/>
    <w:rsid w:val="00877E60"/>
    <w:rsid w:val="0088239D"/>
    <w:rsid w:val="008938BD"/>
    <w:rsid w:val="008A339A"/>
    <w:rsid w:val="008B35B3"/>
    <w:rsid w:val="008C238D"/>
    <w:rsid w:val="008E47E2"/>
    <w:rsid w:val="008E61C3"/>
    <w:rsid w:val="008F7BE5"/>
    <w:rsid w:val="00902A23"/>
    <w:rsid w:val="009110C2"/>
    <w:rsid w:val="00921060"/>
    <w:rsid w:val="009542BC"/>
    <w:rsid w:val="00966A6C"/>
    <w:rsid w:val="0097581C"/>
    <w:rsid w:val="00976BDD"/>
    <w:rsid w:val="009A5240"/>
    <w:rsid w:val="009B4C0A"/>
    <w:rsid w:val="009E3A2D"/>
    <w:rsid w:val="009E457F"/>
    <w:rsid w:val="009F0A03"/>
    <w:rsid w:val="009F5C48"/>
    <w:rsid w:val="00A10687"/>
    <w:rsid w:val="00A26D0A"/>
    <w:rsid w:val="00A529A2"/>
    <w:rsid w:val="00A72F73"/>
    <w:rsid w:val="00A955ED"/>
    <w:rsid w:val="00AA0953"/>
    <w:rsid w:val="00AB6D09"/>
    <w:rsid w:val="00B05140"/>
    <w:rsid w:val="00B07367"/>
    <w:rsid w:val="00B1196A"/>
    <w:rsid w:val="00B26FF0"/>
    <w:rsid w:val="00B44609"/>
    <w:rsid w:val="00B55EAA"/>
    <w:rsid w:val="00B631C2"/>
    <w:rsid w:val="00B76AE3"/>
    <w:rsid w:val="00B812AC"/>
    <w:rsid w:val="00BB56FA"/>
    <w:rsid w:val="00BD1780"/>
    <w:rsid w:val="00BD5970"/>
    <w:rsid w:val="00BE5224"/>
    <w:rsid w:val="00BE5CDA"/>
    <w:rsid w:val="00C25CFD"/>
    <w:rsid w:val="00C3182B"/>
    <w:rsid w:val="00C44EB9"/>
    <w:rsid w:val="00C45AB9"/>
    <w:rsid w:val="00C51DA6"/>
    <w:rsid w:val="00C528AD"/>
    <w:rsid w:val="00C5727E"/>
    <w:rsid w:val="00C86419"/>
    <w:rsid w:val="00C9319B"/>
    <w:rsid w:val="00C97649"/>
    <w:rsid w:val="00CA53F7"/>
    <w:rsid w:val="00CB79BC"/>
    <w:rsid w:val="00CD43DF"/>
    <w:rsid w:val="00CD4C0A"/>
    <w:rsid w:val="00CD6ED3"/>
    <w:rsid w:val="00D10CE3"/>
    <w:rsid w:val="00D169C1"/>
    <w:rsid w:val="00D20C64"/>
    <w:rsid w:val="00D32C7A"/>
    <w:rsid w:val="00D37865"/>
    <w:rsid w:val="00D45D14"/>
    <w:rsid w:val="00D50808"/>
    <w:rsid w:val="00D508D4"/>
    <w:rsid w:val="00D52B60"/>
    <w:rsid w:val="00D628EF"/>
    <w:rsid w:val="00D66E08"/>
    <w:rsid w:val="00D9723E"/>
    <w:rsid w:val="00DA551B"/>
    <w:rsid w:val="00DC3331"/>
    <w:rsid w:val="00DF2FE6"/>
    <w:rsid w:val="00DF6F0D"/>
    <w:rsid w:val="00E07F85"/>
    <w:rsid w:val="00E42F0B"/>
    <w:rsid w:val="00E47CED"/>
    <w:rsid w:val="00E52126"/>
    <w:rsid w:val="00E53FF9"/>
    <w:rsid w:val="00E54AC3"/>
    <w:rsid w:val="00E60CFA"/>
    <w:rsid w:val="00E70D23"/>
    <w:rsid w:val="00E741CD"/>
    <w:rsid w:val="00E845B2"/>
    <w:rsid w:val="00E9199E"/>
    <w:rsid w:val="00E9634B"/>
    <w:rsid w:val="00EB3D0D"/>
    <w:rsid w:val="00ED1623"/>
    <w:rsid w:val="00EE19CD"/>
    <w:rsid w:val="00EF1AD2"/>
    <w:rsid w:val="00F01A84"/>
    <w:rsid w:val="00F339ED"/>
    <w:rsid w:val="00F42074"/>
    <w:rsid w:val="00F745AF"/>
    <w:rsid w:val="00F75D07"/>
    <w:rsid w:val="00F801D2"/>
    <w:rsid w:val="00FA135E"/>
    <w:rsid w:val="00FB04E5"/>
    <w:rsid w:val="00FC09A8"/>
    <w:rsid w:val="00FD1558"/>
    <w:rsid w:val="00FF0F36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F285"/>
  <w15:chartTrackingRefBased/>
  <w15:docId w15:val="{A9247CDD-AE26-492C-BC84-3A5712A2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E457F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link w:val="Ttulo1"/>
    <w:uiPriority w:val="9"/>
    <w:rsid w:val="009E457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</cp:lastModifiedBy>
  <cp:revision>3</cp:revision>
  <cp:lastPrinted>2021-10-20T14:02:00Z</cp:lastPrinted>
  <dcterms:created xsi:type="dcterms:W3CDTF">2021-11-18T21:15:00Z</dcterms:created>
  <dcterms:modified xsi:type="dcterms:W3CDTF">2021-11-19T14:37:00Z</dcterms:modified>
</cp:coreProperties>
</file>