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0D1F" w14:textId="1FE338A4" w:rsidR="0062583C" w:rsidRDefault="0005166B">
      <w:pPr>
        <w:pStyle w:val="Standard"/>
        <w:tabs>
          <w:tab w:val="left" w:pos="8295"/>
        </w:tabs>
        <w:jc w:val="center"/>
      </w:pPr>
      <w:r>
        <w:rPr>
          <w:rFonts w:ascii="Arial" w:hAnsi="Arial" w:cs="Arial"/>
          <w:noProof/>
          <w:color w:val="auto"/>
          <w:sz w:val="22"/>
          <w:szCs w:val="22"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2CD63A09" wp14:editId="317D3BD2">
            <wp:simplePos x="0" y="0"/>
            <wp:positionH relativeFrom="margin">
              <wp:posOffset>2795265</wp:posOffset>
            </wp:positionH>
            <wp:positionV relativeFrom="paragraph">
              <wp:posOffset>-501018</wp:posOffset>
            </wp:positionV>
            <wp:extent cx="483873" cy="469260"/>
            <wp:effectExtent l="0" t="0" r="0" b="699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3" cy="469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62E86">
        <w:rPr>
          <w:rFonts w:ascii="Arial" w:hAnsi="Arial" w:cs="Arial"/>
          <w:b/>
          <w:bCs/>
          <w:color w:val="auto"/>
          <w:sz w:val="22"/>
          <w:szCs w:val="22"/>
        </w:rPr>
        <w:t>SER</w:t>
      </w:r>
      <w:r>
        <w:rPr>
          <w:rFonts w:ascii="Arial" w:hAnsi="Arial" w:cs="Arial"/>
          <w:b/>
          <w:bCs/>
          <w:color w:val="auto"/>
          <w:sz w:val="22"/>
          <w:szCs w:val="22"/>
        </w:rPr>
        <w:t>VIÇO PÚBLICO FEDERAL</w:t>
      </w:r>
    </w:p>
    <w:p w14:paraId="707E3D75" w14:textId="77777777" w:rsidR="0062583C" w:rsidRDefault="0005166B">
      <w:pPr>
        <w:pStyle w:val="NormalWeb"/>
        <w:tabs>
          <w:tab w:val="left" w:pos="708"/>
          <w:tab w:val="left" w:pos="8295"/>
        </w:tabs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CONSELHO DE ARQUITETURA E URBANISMO DE MATO GROSSO – CAU/MT</w:t>
      </w:r>
    </w:p>
    <w:p w14:paraId="360895E9" w14:textId="1DBF1B5A" w:rsidR="0062583C" w:rsidRDefault="00255326">
      <w:pPr>
        <w:pStyle w:val="NormalWeb"/>
        <w:spacing w:before="0" w:after="0"/>
        <w:jc w:val="center"/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05166B">
        <w:rPr>
          <w:rFonts w:ascii="Arial" w:hAnsi="Arial" w:cs="Arial"/>
          <w:b/>
          <w:bCs/>
          <w:sz w:val="20"/>
          <w:szCs w:val="22"/>
        </w:rPr>
        <w:t>ª</w:t>
      </w:r>
      <w:r w:rsidR="0005166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REUNIÃO PLENÁRIA EXTRAORDINÁRIA DO CAU/MT - 2023</w:t>
      </w:r>
    </w:p>
    <w:p w14:paraId="026BCE69" w14:textId="77777777" w:rsidR="0062583C" w:rsidRDefault="0005166B">
      <w:pPr>
        <w:pStyle w:val="NormalWeb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Local: Sede do Conselho de Arquitetura e Urbanismo de Mato Grosso na Av. São Sebastião, nº 3161, Edifício Xingú, 3º Andar, Salas 301 a 305, Bairro Quilombo, Cuiabá-MT, CEP 78.045-000.</w:t>
      </w:r>
    </w:p>
    <w:p w14:paraId="7CDA3F8C" w14:textId="77777777" w:rsidR="0062583C" w:rsidRDefault="0062583C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14:paraId="5BC4E0E9" w14:textId="11ACCA6B" w:rsidR="0062583C" w:rsidRDefault="0005166B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CUIABÁ-MT, </w:t>
      </w:r>
      <w:r w:rsidR="00255326">
        <w:rPr>
          <w:rFonts w:ascii="Arial" w:hAnsi="Arial" w:cs="Arial"/>
          <w:sz w:val="22"/>
          <w:szCs w:val="22"/>
        </w:rPr>
        <w:t>03 DE FEVEREIRO DE 2023.</w:t>
      </w:r>
    </w:p>
    <w:p w14:paraId="2AF52F93" w14:textId="77777777" w:rsidR="0062583C" w:rsidRDefault="0062583C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14:paraId="1B2EE795" w14:textId="77777777" w:rsidR="0062583C" w:rsidRDefault="0005166B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ATA DA SESSÃO PLENÁRIA</w:t>
      </w:r>
    </w:p>
    <w:p w14:paraId="7176F60C" w14:textId="670406CB" w:rsidR="0062583C" w:rsidRDefault="0005166B">
      <w:pPr>
        <w:pStyle w:val="NormalWeb"/>
        <w:spacing w:before="0" w:after="0"/>
        <w:ind w:right="-454"/>
        <w:jc w:val="both"/>
      </w:pPr>
      <w:r>
        <w:rPr>
          <w:rFonts w:ascii="Arial" w:hAnsi="Arial" w:cs="Arial"/>
          <w:b/>
          <w:bCs/>
          <w:sz w:val="22"/>
          <w:szCs w:val="22"/>
        </w:rPr>
        <w:t>Início:</w:t>
      </w:r>
      <w:r>
        <w:rPr>
          <w:rFonts w:ascii="Arial" w:hAnsi="Arial" w:cs="Arial"/>
          <w:sz w:val="22"/>
          <w:szCs w:val="22"/>
        </w:rPr>
        <w:t xml:space="preserve"> </w:t>
      </w:r>
      <w:r w:rsidR="00255326">
        <w:rPr>
          <w:rFonts w:ascii="Arial" w:hAnsi="Arial" w:cs="Arial"/>
          <w:b/>
          <w:bCs/>
          <w:sz w:val="22"/>
          <w:szCs w:val="22"/>
        </w:rPr>
        <w:t>14H:06MIN</w:t>
      </w:r>
    </w:p>
    <w:p w14:paraId="7BCA3007" w14:textId="16B6D48F" w:rsidR="0062583C" w:rsidRDefault="0005166B">
      <w:pPr>
        <w:pStyle w:val="NormalWeb"/>
        <w:spacing w:before="0" w:after="0"/>
        <w:ind w:right="-454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Término: </w:t>
      </w:r>
      <w:r w:rsidR="00255326">
        <w:rPr>
          <w:rFonts w:ascii="Arial" w:hAnsi="Arial" w:cs="Arial"/>
          <w:b/>
          <w:bCs/>
          <w:sz w:val="22"/>
          <w:szCs w:val="22"/>
        </w:rPr>
        <w:t>14H:24MIN</w:t>
      </w:r>
    </w:p>
    <w:p w14:paraId="16A17E8C" w14:textId="77777777" w:rsidR="0062583C" w:rsidRDefault="0062583C">
      <w:pPr>
        <w:pStyle w:val="NormalWeb"/>
        <w:spacing w:before="0" w:after="0"/>
        <w:ind w:right="-454"/>
        <w:jc w:val="both"/>
      </w:pPr>
    </w:p>
    <w:p w14:paraId="4A59F049" w14:textId="0F17F40F" w:rsidR="005867BD" w:rsidRDefault="0005166B">
      <w:pPr>
        <w:pStyle w:val="NormalWeb"/>
        <w:tabs>
          <w:tab w:val="left" w:pos="0"/>
        </w:tabs>
        <w:spacing w:before="0" w:after="0"/>
        <w:ind w:right="-454"/>
        <w:jc w:val="both"/>
        <w:rPr>
          <w:kern w:val="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5867BD">
        <w:rPr>
          <w:b/>
          <w:bCs/>
        </w:rPr>
        <w:t xml:space="preserve">1.PRESENÇAS: </w:t>
      </w:r>
      <w:r w:rsidRPr="005867BD">
        <w:rPr>
          <w:rFonts w:eastAsia="Arial"/>
          <w:b/>
          <w:bCs/>
        </w:rPr>
        <w:t>1.1 MEMBROS DO CAU/MT:</w:t>
      </w:r>
      <w:r w:rsidRPr="005867BD">
        <w:rPr>
          <w:rFonts w:eastAsia="Arial"/>
        </w:rPr>
        <w:t xml:space="preserve"> </w:t>
      </w:r>
      <w:r w:rsidRPr="005867BD">
        <w:rPr>
          <w:kern w:val="0"/>
        </w:rPr>
        <w:t xml:space="preserve">PRESIDENTE DO CAU/MT André </w:t>
      </w:r>
      <w:proofErr w:type="spellStart"/>
      <w:r w:rsidRPr="005867BD">
        <w:rPr>
          <w:kern w:val="0"/>
        </w:rPr>
        <w:t>Nör</w:t>
      </w:r>
      <w:proofErr w:type="spellEnd"/>
      <w:r w:rsidRPr="005867BD">
        <w:rPr>
          <w:kern w:val="0"/>
        </w:rPr>
        <w:t xml:space="preserve">; Alexsandro Reis; </w:t>
      </w:r>
      <w:r w:rsidR="00255326" w:rsidRPr="005867BD">
        <w:rPr>
          <w:kern w:val="0"/>
        </w:rPr>
        <w:t xml:space="preserve">Elisangela Fernandes </w:t>
      </w:r>
      <w:proofErr w:type="spellStart"/>
      <w:r w:rsidR="00255326" w:rsidRPr="005867BD">
        <w:rPr>
          <w:kern w:val="0"/>
        </w:rPr>
        <w:t>Bokorni</w:t>
      </w:r>
      <w:proofErr w:type="spellEnd"/>
      <w:r w:rsidR="00255326" w:rsidRPr="005867BD">
        <w:rPr>
          <w:kern w:val="0"/>
        </w:rPr>
        <w:t xml:space="preserve">; </w:t>
      </w:r>
      <w:r w:rsidRPr="005867BD">
        <w:rPr>
          <w:kern w:val="0"/>
        </w:rPr>
        <w:t xml:space="preserve">Karen </w:t>
      </w:r>
      <w:proofErr w:type="spellStart"/>
      <w:r w:rsidRPr="005867BD">
        <w:rPr>
          <w:kern w:val="0"/>
        </w:rPr>
        <w:t>Mayumi</w:t>
      </w:r>
      <w:proofErr w:type="spellEnd"/>
      <w:r w:rsidRPr="005867BD">
        <w:rPr>
          <w:kern w:val="0"/>
        </w:rPr>
        <w:t xml:space="preserve"> Matsumoto; </w:t>
      </w:r>
      <w:r w:rsidR="00255326" w:rsidRPr="005867BD">
        <w:rPr>
          <w:kern w:val="0"/>
        </w:rPr>
        <w:t xml:space="preserve">Thais Bacchi; </w:t>
      </w:r>
      <w:proofErr w:type="spellStart"/>
      <w:r w:rsidRPr="005867BD">
        <w:rPr>
          <w:kern w:val="0"/>
        </w:rPr>
        <w:t>Maristene</w:t>
      </w:r>
      <w:proofErr w:type="spellEnd"/>
      <w:r w:rsidRPr="005867BD">
        <w:rPr>
          <w:kern w:val="0"/>
        </w:rPr>
        <w:t xml:space="preserve"> Amaral Matos; Vanessa Bress</w:t>
      </w:r>
      <w:r w:rsidR="00EB34EB" w:rsidRPr="005867BD">
        <w:rPr>
          <w:kern w:val="0"/>
        </w:rPr>
        <w:t>a</w:t>
      </w:r>
      <w:r w:rsidRPr="005867BD">
        <w:rPr>
          <w:kern w:val="0"/>
        </w:rPr>
        <w:t xml:space="preserve">n Koehler; </w:t>
      </w:r>
      <w:r w:rsidR="00255326" w:rsidRPr="005867BD">
        <w:rPr>
          <w:kern w:val="0"/>
        </w:rPr>
        <w:t xml:space="preserve">Cassio Amaral Matos; </w:t>
      </w:r>
      <w:r w:rsidRPr="005867BD">
        <w:rPr>
          <w:kern w:val="0"/>
        </w:rPr>
        <w:t xml:space="preserve">Thiago Rafael </w:t>
      </w:r>
      <w:proofErr w:type="spellStart"/>
      <w:r w:rsidRPr="005867BD">
        <w:rPr>
          <w:kern w:val="0"/>
        </w:rPr>
        <w:t>Pandini</w:t>
      </w:r>
      <w:proofErr w:type="spellEnd"/>
      <w:r w:rsidRPr="005867BD">
        <w:rPr>
          <w:kern w:val="0"/>
        </w:rPr>
        <w:t xml:space="preserve">; </w:t>
      </w:r>
      <w:proofErr w:type="spellStart"/>
      <w:r w:rsidRPr="005867BD">
        <w:rPr>
          <w:kern w:val="0"/>
        </w:rPr>
        <w:t>Weverthon</w:t>
      </w:r>
      <w:proofErr w:type="spellEnd"/>
      <w:r w:rsidRPr="005867BD">
        <w:rPr>
          <w:kern w:val="0"/>
        </w:rPr>
        <w:t xml:space="preserve"> Foles Veras</w:t>
      </w:r>
      <w:r w:rsidRPr="005867BD">
        <w:rPr>
          <w:rFonts w:eastAsia="Calibri"/>
          <w:lang w:eastAsia="pt-BR"/>
        </w:rPr>
        <w:t xml:space="preserve"> </w:t>
      </w:r>
      <w:r w:rsidRPr="005867BD">
        <w:rPr>
          <w:rFonts w:eastAsia="Arial"/>
        </w:rPr>
        <w:t>1.2</w:t>
      </w:r>
      <w:r w:rsidRPr="005867BD">
        <w:rPr>
          <w:rFonts w:eastAsia="Arial"/>
          <w:b/>
          <w:bCs/>
        </w:rPr>
        <w:t xml:space="preserve"> EQUIPE DO CAU/MT:</w:t>
      </w:r>
      <w:r w:rsidRPr="005867BD">
        <w:rPr>
          <w:kern w:val="0"/>
        </w:rPr>
        <w:t xml:space="preserve"> Assessora da Presidência e Comissões: Thatielle Badini Carvalho dos Santos</w:t>
      </w:r>
      <w:r w:rsidR="00255326" w:rsidRPr="005867BD">
        <w:rPr>
          <w:kern w:val="0"/>
        </w:rPr>
        <w:t>; Gerente Geral: Lucimara Lucia Floriano da Fonseca; Assessora Jurídica: Jane Machado; Assistente Administrativo: Tiago Ito Eleodoro</w:t>
      </w:r>
      <w:r w:rsidRPr="005867BD">
        <w:rPr>
          <w:rFonts w:eastAsia="Arial"/>
          <w:bCs/>
        </w:rPr>
        <w:t xml:space="preserve"> </w:t>
      </w:r>
      <w:r w:rsidRPr="005867BD">
        <w:rPr>
          <w:rFonts w:eastAsia="Arial"/>
          <w:b/>
        </w:rPr>
        <w:t>1.3 CONVIDADOS:</w:t>
      </w:r>
      <w:r w:rsidRPr="005867BD">
        <w:rPr>
          <w:rFonts w:eastAsia="Arial"/>
        </w:rPr>
        <w:t xml:space="preserve"> Não há convidados. </w:t>
      </w:r>
      <w:r w:rsidRPr="005867BD">
        <w:rPr>
          <w:rFonts w:eastAsia="Arial"/>
          <w:b/>
          <w:bCs/>
        </w:rPr>
        <w:t>2 ABERTURA DOS TRABALHOS:</w:t>
      </w:r>
      <w:r w:rsidRPr="005867BD">
        <w:rPr>
          <w:kern w:val="0"/>
        </w:rPr>
        <w:t xml:space="preserve"> Aos </w:t>
      </w:r>
      <w:r w:rsidR="00255326" w:rsidRPr="005867BD">
        <w:rPr>
          <w:kern w:val="0"/>
        </w:rPr>
        <w:t>três</w:t>
      </w:r>
      <w:r w:rsidRPr="005867BD">
        <w:rPr>
          <w:kern w:val="0"/>
        </w:rPr>
        <w:t xml:space="preserve"> dias do mês de </w:t>
      </w:r>
      <w:r w:rsidR="00255326" w:rsidRPr="005867BD">
        <w:rPr>
          <w:kern w:val="0"/>
        </w:rPr>
        <w:t>fevereiro</w:t>
      </w:r>
      <w:r w:rsidRPr="005867BD">
        <w:rPr>
          <w:kern w:val="0"/>
        </w:rPr>
        <w:t xml:space="preserve"> do ano de 202</w:t>
      </w:r>
      <w:r w:rsidR="00255326" w:rsidRPr="005867BD">
        <w:rPr>
          <w:kern w:val="0"/>
        </w:rPr>
        <w:t>3</w:t>
      </w:r>
      <w:r w:rsidRPr="005867BD">
        <w:rPr>
          <w:kern w:val="0"/>
        </w:rPr>
        <w:t xml:space="preserve">, às </w:t>
      </w:r>
      <w:r w:rsidR="00255326" w:rsidRPr="005867BD">
        <w:rPr>
          <w:kern w:val="0"/>
        </w:rPr>
        <w:t>14 horas e 06 minutos</w:t>
      </w:r>
      <w:r w:rsidRPr="005867BD">
        <w:rPr>
          <w:kern w:val="0"/>
        </w:rPr>
        <w:t xml:space="preserve">, iniciou-se a </w:t>
      </w:r>
      <w:r w:rsidR="00255326" w:rsidRPr="005867BD">
        <w:rPr>
          <w:kern w:val="0"/>
        </w:rPr>
        <w:t>1ª Reunião Plenária Extraordinária do CAU/MT</w:t>
      </w:r>
      <w:r w:rsidRPr="005867BD">
        <w:rPr>
          <w:kern w:val="0"/>
        </w:rPr>
        <w:t xml:space="preserve"> por meio do aplicativo Microsoft Teams</w:t>
      </w:r>
      <w:r w:rsidR="00255326" w:rsidRPr="005867BD">
        <w:rPr>
          <w:kern w:val="0"/>
        </w:rPr>
        <w:t>. V</w:t>
      </w:r>
      <w:r w:rsidRPr="005867BD">
        <w:rPr>
          <w:kern w:val="0"/>
        </w:rPr>
        <w:t>erificado o quórum legal,</w:t>
      </w:r>
      <w:r w:rsidR="00255326" w:rsidRPr="005867BD">
        <w:rPr>
          <w:kern w:val="0"/>
        </w:rPr>
        <w:t xml:space="preserve"> tendo em seguida o Presidente do CAU/MT solicitado a dispensa da execução do Hino Nacional Brasileiro por se tratar de reunião extraordinária e em regime de urgência</w:t>
      </w:r>
      <w:r w:rsidR="007E26A1" w:rsidRPr="005867BD">
        <w:rPr>
          <w:kern w:val="0"/>
        </w:rPr>
        <w:t xml:space="preserve"> com o objetivo de atender o regulamento eleitoral 2023, tendo sido aprovado por unanimidade. D</w:t>
      </w:r>
      <w:r w:rsidRPr="005867BD">
        <w:rPr>
          <w:kern w:val="0"/>
        </w:rPr>
        <w:t xml:space="preserve">eu-se início aos trabalhos. Primeiramente, houve a leitura e discussão da pauta do dia, a qual foi aprovada sem qualquer manifestação por parte dos conselheiros. Não havendo ata a ser analisada nesta reunião, passou-se às comunicações. </w:t>
      </w:r>
      <w:r w:rsidR="008E398E" w:rsidRPr="005867BD">
        <w:rPr>
          <w:kern w:val="0"/>
        </w:rPr>
        <w:t>A Presidência do CAU/MT requereu que as comunicações sejam realizadas na 132ª Reunião Plenária Ordinária, tendo em vista que a reunião extraordinária foi convocada apenas para análise da Comissão Eleitoral Estadual, tendo sido aprovado a retirada de pauta por unanimidade.</w:t>
      </w:r>
      <w:r w:rsidR="00362E86" w:rsidRPr="005867BD">
        <w:rPr>
          <w:kern w:val="0"/>
        </w:rPr>
        <w:t xml:space="preserve"> Não houveram faltas em razão da presença de todos os Conselheiros Titulares. Houve </w:t>
      </w:r>
      <w:proofErr w:type="gramStart"/>
      <w:r w:rsidR="00362E86" w:rsidRPr="005867BD">
        <w:rPr>
          <w:kern w:val="0"/>
        </w:rPr>
        <w:t>o comunicação</w:t>
      </w:r>
      <w:proofErr w:type="gramEnd"/>
      <w:r w:rsidR="00362E86" w:rsidRPr="005867BD">
        <w:rPr>
          <w:kern w:val="0"/>
        </w:rPr>
        <w:t xml:space="preserve"> de licença do Conselheiro Cássio Amaral Matos, no período compreendido de 06 de fevereiro de 2023 a 04 de agosto de 2023, por motivos particulares. O Conselheiro Federal representante do Estado de Mato Grosso não foi convocado para a reunião, portanto, iniciou-se o item 6 da pauta – Comunicado dos Conselheiros. </w:t>
      </w:r>
      <w:r w:rsidRPr="005867BD">
        <w:rPr>
          <w:kern w:val="0"/>
        </w:rPr>
        <w:t>Não havendo comunicados, passou-se à ordem do dia, com análise do item 7</w:t>
      </w:r>
      <w:r w:rsidR="00362E86" w:rsidRPr="005867BD">
        <w:rPr>
          <w:kern w:val="0"/>
        </w:rPr>
        <w:t>.1 – Protocolo 1673097/2023, Interessados: CAU/MT e CAU/BR – Assunto: Comissão Eleitoral CAU/MT 2023 – Deliberação Plenária DPEMT Nº. 0001-01/2023, que “I</w:t>
      </w:r>
      <w:r w:rsidR="00362E86" w:rsidRPr="005867BD">
        <w:t xml:space="preserve">nstitui e elege os membros da Comissão Eleitoral de Mato Grosso (CE CAU/MT) e dá outras providências. </w:t>
      </w:r>
      <w:r w:rsidR="00362E86" w:rsidRPr="005867BD">
        <w:rPr>
          <w:color w:val="000000"/>
        </w:rPr>
        <w:t xml:space="preserve">O PLENÁRIO DO CONSELHO DE ARQUITETURA E URBANISMO DE MATO GROSSO – CAU/MT no exercício das competências e prerrogativas de que trata os artigos 29 e 30 do Regimento Interno do CAU/MT reunido extraordinariamente por meio do aplicativo Microsoft Teams, no dia 03 de fevereiro de 2023, após análise do assunto em epígrafe, e </w:t>
      </w:r>
      <w:r w:rsidR="00362E86" w:rsidRPr="005867BD">
        <w:t xml:space="preserve">Considerando que a Deliberação Plenária  DPOBR n.º 0129-07/2022, de 22 de outubro de 2022 aprova o calendário eleitoral das eleições 2023 do CAU e que nele estabelece dia 15 de fevereiro de 2023 como data limite para os plenários dos CAU/UF instituir as respectivas CE-UF e eleger seus membros. Considerando que o Art. 3° da Resolução CAU/BR n.º 179/2019, dispõe: Art. 3° O processo eleitoral de que trata este Regulamento será conduzido: ... II - por Comissões Eleitorais das Unidades da Federação (CE-UF), no âmbito de cada Estado e do Distrito Federal, </w:t>
      </w:r>
      <w:r w:rsidR="00362E86" w:rsidRPr="005867BD">
        <w:rPr>
          <w:u w:val="single"/>
        </w:rPr>
        <w:t>compostas por 3 (três) ou 5 (cinco) membros titulares</w:t>
      </w:r>
      <w:r w:rsidR="00362E86" w:rsidRPr="005867BD">
        <w:t xml:space="preserve">, arquitetos e urbanistas, eleitos pelo plenário do CAU/UF. (Redação dada pela Resolução n° 221, de 02 de setembro de 2022) § 1º Serão eleitos, em lista ordenada, membros substitutos em número equivalente ao de titulares. (Redação dada pela Resolução n° 221, de 02 de setembro de 2022) § 2º Os membros substitutos substituirão os membros titulares na ordem da lista referida no § 1º, não havendo correlação entre membro titular e membro substituto. (Redação dada pela Resolução n° 221, de 02 de </w:t>
      </w:r>
      <w:r w:rsidR="00362E86" w:rsidRPr="005867BD">
        <w:lastRenderedPageBreak/>
        <w:t xml:space="preserve">setembro de 2022) § 3º As atividades dos membros da CEN-CAU/BR e das CE-UF não serão remuneradas, cabendo ao CAU/BR e aos CAU/UF responderem pelas respectivas despesas de hospedagem, alimentação e deslocamentos dos membros das comissões quando estiverem a serviço destas, na forma da regulamentação própria de cada Conselho. </w:t>
      </w:r>
      <w:r w:rsidR="00362E86" w:rsidRPr="005867BD">
        <w:rPr>
          <w:rFonts w:eastAsiaTheme="minorHAnsi"/>
          <w:color w:val="000000"/>
        </w:rPr>
        <w:t xml:space="preserve">§ 4º O membro de comissão eleitoral é agente público e deverá estar ciente da importância de seu trabalho, da necessidade de independência, imparcialidade, disponibilidade e assiduidade, observando os princípios éticos inerentes. </w:t>
      </w:r>
      <w:r w:rsidR="00362E86" w:rsidRPr="005867BD">
        <w:t xml:space="preserve">§ 5º É vedada ao membro de comissão eleitoral a manifestação de apoio ou repúdio a chapa ou candidato, sob pena de perda do cargo de membro da respectiva comissão e de ser submetido a processo ético-disciplinar. § 6º O CAU/UF cujo plenário seja constituído por 5 (cinco) </w:t>
      </w:r>
      <w:proofErr w:type="gramStart"/>
      <w:r w:rsidR="00362E86" w:rsidRPr="005867BD">
        <w:t>conselheiros titulares deverá</w:t>
      </w:r>
      <w:proofErr w:type="gramEnd"/>
      <w:r w:rsidR="00362E86" w:rsidRPr="005867BD">
        <w:t xml:space="preserve"> compor CE-UF com apenas 3 (três) membros titulares, arquitetos e urbanistas, eleitos pelo respectivo plenário. (Redação dada pela Resolução n° 221, de 02 de setembro de 2022) </w:t>
      </w:r>
      <w:r w:rsidR="00362E86" w:rsidRPr="005867BD">
        <w:rPr>
          <w:color w:val="000000"/>
        </w:rPr>
        <w:t xml:space="preserve">Considerando que o Art. 38. </w:t>
      </w:r>
      <w:r w:rsidR="00362E86" w:rsidRPr="005867BD">
        <w:t>da Resolução CAU/BR n.º 179/2019 estabelece que “o</w:t>
      </w:r>
      <w:r w:rsidR="00362E86" w:rsidRPr="005867BD">
        <w:rPr>
          <w:color w:val="000000"/>
        </w:rPr>
        <w:t xml:space="preserve">s plenários dos CAU/UF instituirão as respectivas CE-UF e elegerão seus membros com a composição prevista no art. 3º, II e que o “coordenador da CE-UF será eleito pelo plenário do respectivo CAU/UF, e o coordenador adjunto será eleito pelos integrantes da comissão, dentre seus membros.” </w:t>
      </w:r>
      <w:r w:rsidR="00362E86" w:rsidRPr="005867BD">
        <w:t xml:space="preserve">Considerando que a Presidência do CAU/MT, realizou por meio do Despacho n.º CAU-DES-2023/001 -PRESIDÊNCIA, de 30 de fevereiro de 2023 as análises dos indicados para integrar a Comissão Eleitoral de Mato Grosso, conforme art. 4º da Resolução CAU/BR n.º 179/2019. Considerando que o coordenador da CE-UF comunicará à CEN-CAU/BR a composição da respectiva CE-UF instituída e eleita na forma do </w:t>
      </w:r>
      <w:r w:rsidR="00362E86" w:rsidRPr="005867BD">
        <w:rPr>
          <w:i/>
          <w:iCs/>
        </w:rPr>
        <w:t xml:space="preserve">caput </w:t>
      </w:r>
      <w:r w:rsidR="00362E86" w:rsidRPr="005867BD">
        <w:t xml:space="preserve">e § 1º, no prazo de 28 de fevereiro de 2023, </w:t>
      </w:r>
      <w:proofErr w:type="gramStart"/>
      <w:r w:rsidR="00362E86" w:rsidRPr="005867BD">
        <w:t>sendo</w:t>
      </w:r>
      <w:proofErr w:type="gramEnd"/>
      <w:r w:rsidR="00362E86" w:rsidRPr="005867BD">
        <w:t xml:space="preserve"> portanto, necessário realização de reunião para eleição de coordenador adjunto. </w:t>
      </w:r>
      <w:r w:rsidR="00362E86" w:rsidRPr="005867BD">
        <w:rPr>
          <w:rFonts w:eastAsia="Calibri"/>
          <w:color w:val="000000"/>
        </w:rPr>
        <w:t xml:space="preserve">Considerando que a Comissão Eleitoral Nacional, por meio do e-mail </w:t>
      </w:r>
      <w:hyperlink r:id="rId8" w:history="1">
        <w:r w:rsidR="00362E86" w:rsidRPr="005867BD">
          <w:rPr>
            <w:rFonts w:eastAsia="Calibri"/>
            <w:color w:val="000000"/>
          </w:rPr>
          <w:t>cen@caubr.gov.br</w:t>
        </w:r>
      </w:hyperlink>
      <w:r w:rsidR="00362E86" w:rsidRPr="005867BD">
        <w:rPr>
          <w:rFonts w:eastAsia="Calibri"/>
          <w:color w:val="000000"/>
        </w:rPr>
        <w:t xml:space="preserve">, de 12 de janeiro de 2023, direcionado ao e-mail </w:t>
      </w:r>
      <w:hyperlink r:id="rId9" w:history="1">
        <w:r w:rsidR="00362E86" w:rsidRPr="005867BD">
          <w:rPr>
            <w:rFonts w:eastAsia="Calibri"/>
            <w:color w:val="000000"/>
          </w:rPr>
          <w:t>thatielle.badini@caumt.gov.br</w:t>
        </w:r>
      </w:hyperlink>
      <w:r w:rsidR="00362E86" w:rsidRPr="005867BD">
        <w:rPr>
          <w:rFonts w:eastAsia="Calibri"/>
          <w:color w:val="000000"/>
        </w:rPr>
        <w:t xml:space="preserve"> orientou a realização de Declaração dos membros eleitos acerca dos requisitos para composição da comissão eleitoral. </w:t>
      </w:r>
      <w:r w:rsidR="00362E86" w:rsidRPr="005867BD">
        <w:rPr>
          <w:rFonts w:eastAsia="Times New Roman"/>
          <w:b/>
        </w:rPr>
        <w:t xml:space="preserve">DELIBEROU: </w:t>
      </w:r>
      <w:r w:rsidR="00362E86" w:rsidRPr="005867BD">
        <w:rPr>
          <w:color w:val="000000"/>
        </w:rPr>
        <w:t>Instituir e eleger os membros titulares da Comissão Eleitoral de Mato Grosso, conforme segue: COMISSÃO ELEITORAL DE MATO (CE MT)</w:t>
      </w:r>
      <w:r w:rsidR="005867BD" w:rsidRPr="005867BD">
        <w:rPr>
          <w:color w:val="000000"/>
        </w:rPr>
        <w:t xml:space="preserve"> MEMBROS TITULARES CAU Nº RESULTADO Rosana Miranda Pedrosa A47852-0 Qualificado(a); Gisele Oliveira Maia A21059-5 Qualificado(a); Wallace Rodrigues de Moraes A160457-0 Qualificado(a) </w:t>
      </w:r>
      <w:r w:rsidR="00362E86" w:rsidRPr="005867BD">
        <w:rPr>
          <w:color w:val="000000"/>
        </w:rPr>
        <w:t>Os membros substitutos substituirão os membros titulares na ordem abaixo mencionado, não havendo correlação entre membro titular e membro substituto:</w:t>
      </w:r>
      <w:r w:rsidR="005867BD" w:rsidRPr="005867BD">
        <w:rPr>
          <w:color w:val="000000"/>
        </w:rPr>
        <w:t xml:space="preserve"> COMISSÃO ELEITORAL DE MATO GROSSO (CE MT) LISTA DE SUBSTITUTOS CAU Nº. RESULTADO Carlos Renato Pina dos Santos A41740-8 Qualificado(a); Pamela Cristina Candido dos Santos A245356-8 Qualificado(a) DANIELLE MARTINS LUCIALDO WAHLBRINK A230838-0 Qualificado(a) 1. </w:t>
      </w:r>
      <w:r w:rsidR="00362E86" w:rsidRPr="005867BD">
        <w:t>Eleger o(a) arquiteto (a) e urbanista Rosana Miranda Pedrosa, CAU n.º A47852-0 como Coordenador (a) da Comissão Eleitoral de Mato Grosso.</w:t>
      </w:r>
      <w:r w:rsidR="005867BD" w:rsidRPr="005867BD">
        <w:t xml:space="preserve"> 2. </w:t>
      </w:r>
      <w:r w:rsidR="00362E86" w:rsidRPr="005867BD">
        <w:t>Encaminhar a referida Deliberação ao Assessor (a) Técnico (a) instituído para entrar em contato com os membros titulares e suplentes, devendo marcar e convocar a primeira reunião da referida Comissão, constando na pauta o que segue:</w:t>
      </w:r>
      <w:r w:rsidR="005867BD" w:rsidRPr="005867BD">
        <w:t xml:space="preserve"> a) </w:t>
      </w:r>
      <w:r w:rsidR="00362E86" w:rsidRPr="005867BD">
        <w:t>Apresentação do Assessoramento Técnico da CE CAU/MT;</w:t>
      </w:r>
      <w:r w:rsidR="005867BD" w:rsidRPr="005867BD">
        <w:t xml:space="preserve"> b) </w:t>
      </w:r>
      <w:r w:rsidR="00362E86" w:rsidRPr="005867BD">
        <w:t>Apresentação dos membros da Comissão Eleitoral de Mato Grosso (titulares e suplentes);</w:t>
      </w:r>
      <w:r w:rsidR="005867BD" w:rsidRPr="005867BD">
        <w:t xml:space="preserve"> c) </w:t>
      </w:r>
      <w:r w:rsidR="00362E86" w:rsidRPr="005867BD">
        <w:t>Apresentação do Regulamento Eleitoral (Resolução CAU/BR n.º 179/2019), Calendário Eleitoral (Deliberação Plenária DPOBR n.º 0129-07/2022) e competência da Comissão;</w:t>
      </w:r>
      <w:r w:rsidR="005867BD" w:rsidRPr="005867BD">
        <w:t xml:space="preserve"> d) </w:t>
      </w:r>
      <w:r w:rsidR="00362E86" w:rsidRPr="005867BD">
        <w:t>Declarações (Requisitos, impedimento e/ou suspeição);</w:t>
      </w:r>
      <w:r w:rsidR="005867BD" w:rsidRPr="005867BD">
        <w:t xml:space="preserve"> e) </w:t>
      </w:r>
      <w:r w:rsidR="00362E86" w:rsidRPr="005867BD">
        <w:t>Eleição do Coordenador adjunto da Comissão Eleitoral de Mato Grosso;</w:t>
      </w:r>
      <w:r w:rsidR="005867BD" w:rsidRPr="005867BD">
        <w:t xml:space="preserve"> f) </w:t>
      </w:r>
      <w:r w:rsidR="00362E86" w:rsidRPr="005867BD">
        <w:t>Calendário de reunião da Comissão Eleitoral de Mato Grosso;</w:t>
      </w:r>
      <w:r w:rsidR="005867BD" w:rsidRPr="005867BD">
        <w:t xml:space="preserve"> g) R</w:t>
      </w:r>
      <w:r w:rsidR="00362E86" w:rsidRPr="005867BD">
        <w:t>ealização de Ofício para comunicar à CEN-CAU/BR a composição da respectiva CE- CAU/MT.</w:t>
      </w:r>
      <w:r w:rsidR="005867BD" w:rsidRPr="005867BD">
        <w:t xml:space="preserve"> 5. </w:t>
      </w:r>
      <w:r w:rsidR="00362E86" w:rsidRPr="005867BD">
        <w:t>As demais reuniões, pautas e atos da Comissão Eleitoral serão realizados com apoio da Assessora Técnica da Comissão Eleitoral de Mato Grosso.</w:t>
      </w:r>
      <w:r w:rsidR="005867BD" w:rsidRPr="005867BD">
        <w:t xml:space="preserve"> 6. </w:t>
      </w:r>
      <w:r w:rsidR="00362E86" w:rsidRPr="005867BD">
        <w:t>Encaminhar a Presidência do CAU/MT para realização de Portaria Presidencial.</w:t>
      </w:r>
      <w:r w:rsidR="005867BD" w:rsidRPr="005867BD">
        <w:t xml:space="preserve"> 7. </w:t>
      </w:r>
      <w:r w:rsidR="00362E86" w:rsidRPr="005867BD">
        <w:rPr>
          <w:color w:val="000000"/>
        </w:rPr>
        <w:t>Encaminhar esta deliberação para publicação no sítio eletrônico do CAU/MT.</w:t>
      </w:r>
      <w:r w:rsidR="005867BD" w:rsidRPr="005867BD">
        <w:rPr>
          <w:color w:val="000000"/>
        </w:rPr>
        <w:t xml:space="preserve"> 8. </w:t>
      </w:r>
      <w:r w:rsidR="00362E86" w:rsidRPr="005867BD">
        <w:rPr>
          <w:color w:val="000000"/>
        </w:rPr>
        <w:t>Esta deliberação entra em vigor nesta data.</w:t>
      </w:r>
      <w:r w:rsidR="005867BD" w:rsidRPr="005867BD">
        <w:rPr>
          <w:color w:val="000000"/>
        </w:rPr>
        <w:t xml:space="preserve"> </w:t>
      </w:r>
      <w:r w:rsidR="00362E86" w:rsidRPr="005867BD">
        <w:rPr>
          <w:color w:val="000000"/>
        </w:rPr>
        <w:t xml:space="preserve">Com 09 </w:t>
      </w:r>
      <w:r w:rsidR="00362E86" w:rsidRPr="005867BD">
        <w:rPr>
          <w:bCs/>
          <w:color w:val="000000"/>
        </w:rPr>
        <w:t>votos favoráveis</w:t>
      </w:r>
      <w:r w:rsidR="00362E86" w:rsidRPr="005867BD">
        <w:rPr>
          <w:b/>
          <w:color w:val="000000"/>
        </w:rPr>
        <w:t xml:space="preserve"> </w:t>
      </w:r>
      <w:r w:rsidR="00362E86" w:rsidRPr="005867BD">
        <w:rPr>
          <w:color w:val="000000"/>
        </w:rPr>
        <w:t xml:space="preserve">dos conselheiros, Elisângela Fernandes </w:t>
      </w:r>
      <w:proofErr w:type="spellStart"/>
      <w:r w:rsidR="00362E86" w:rsidRPr="005867BD">
        <w:rPr>
          <w:color w:val="000000"/>
        </w:rPr>
        <w:t>Bokorni</w:t>
      </w:r>
      <w:proofErr w:type="spellEnd"/>
      <w:r w:rsidR="00362E86" w:rsidRPr="005867BD">
        <w:rPr>
          <w:color w:val="000000"/>
        </w:rPr>
        <w:t xml:space="preserve">, Thiago Rafael </w:t>
      </w:r>
      <w:proofErr w:type="spellStart"/>
      <w:r w:rsidR="00362E86" w:rsidRPr="005867BD">
        <w:rPr>
          <w:color w:val="000000"/>
        </w:rPr>
        <w:t>Pandini</w:t>
      </w:r>
      <w:proofErr w:type="spellEnd"/>
      <w:r w:rsidR="00362E86" w:rsidRPr="005867BD">
        <w:rPr>
          <w:color w:val="000000"/>
        </w:rPr>
        <w:t xml:space="preserve">, Vanessa Bressan Koehler, Karen </w:t>
      </w:r>
      <w:proofErr w:type="spellStart"/>
      <w:r w:rsidR="00362E86" w:rsidRPr="005867BD">
        <w:rPr>
          <w:color w:val="000000"/>
        </w:rPr>
        <w:t>Mayumi</w:t>
      </w:r>
      <w:proofErr w:type="spellEnd"/>
      <w:r w:rsidR="00362E86" w:rsidRPr="005867BD">
        <w:rPr>
          <w:color w:val="000000"/>
        </w:rPr>
        <w:t xml:space="preserve"> Matsumoto, Alexsandro Reis, Thais Bacchi, </w:t>
      </w:r>
      <w:proofErr w:type="spellStart"/>
      <w:r w:rsidR="00362E86" w:rsidRPr="005867BD">
        <w:rPr>
          <w:color w:val="000000"/>
        </w:rPr>
        <w:t>Weverthon</w:t>
      </w:r>
      <w:proofErr w:type="spellEnd"/>
      <w:r w:rsidR="00362E86" w:rsidRPr="005867BD">
        <w:rPr>
          <w:color w:val="000000"/>
        </w:rPr>
        <w:t xml:space="preserve"> Foles Veras, </w:t>
      </w:r>
      <w:proofErr w:type="spellStart"/>
      <w:r w:rsidR="00362E86" w:rsidRPr="005867BD">
        <w:rPr>
          <w:color w:val="000000"/>
        </w:rPr>
        <w:t>Maristene</w:t>
      </w:r>
      <w:proofErr w:type="spellEnd"/>
      <w:r w:rsidR="00362E86" w:rsidRPr="005867BD">
        <w:rPr>
          <w:color w:val="000000"/>
        </w:rPr>
        <w:t xml:space="preserve"> Amaral Matos e Cássio Amaral Matos; 00 </w:t>
      </w:r>
      <w:r w:rsidR="00362E86" w:rsidRPr="005867BD">
        <w:rPr>
          <w:bCs/>
          <w:color w:val="000000"/>
        </w:rPr>
        <w:t>votos contrários; 00 abstenções; 00 ausências</w:t>
      </w:r>
      <w:r w:rsidR="00362E86" w:rsidRPr="005867BD">
        <w:rPr>
          <w:b/>
          <w:color w:val="000000"/>
        </w:rPr>
        <w:t>.</w:t>
      </w:r>
      <w:r w:rsidR="005867BD" w:rsidRPr="005867BD">
        <w:rPr>
          <w:b/>
          <w:color w:val="000000"/>
        </w:rPr>
        <w:t xml:space="preserve"> </w:t>
      </w:r>
      <w:r w:rsidRPr="005867BD">
        <w:rPr>
          <w:kern w:val="0"/>
        </w:rPr>
        <w:t>Aberta a palavra aos conselheiros,</w:t>
      </w:r>
      <w:r w:rsidR="005867BD" w:rsidRPr="005867BD">
        <w:rPr>
          <w:kern w:val="0"/>
        </w:rPr>
        <w:t xml:space="preserve"> </w:t>
      </w:r>
      <w:r w:rsidRPr="005867BD">
        <w:rPr>
          <w:kern w:val="0"/>
        </w:rPr>
        <w:t>não houve</w:t>
      </w:r>
      <w:r w:rsidR="005867BD" w:rsidRPr="005867BD">
        <w:rPr>
          <w:kern w:val="0"/>
        </w:rPr>
        <w:t>ram</w:t>
      </w:r>
      <w:r w:rsidRPr="005867BD">
        <w:rPr>
          <w:kern w:val="0"/>
        </w:rPr>
        <w:t xml:space="preserve"> manifestações, procedendo-se </w:t>
      </w:r>
      <w:r w:rsidR="00A033B4" w:rsidRPr="005867BD">
        <w:rPr>
          <w:kern w:val="0"/>
        </w:rPr>
        <w:t>a votação da matéria</w:t>
      </w:r>
      <w:r w:rsidRPr="005867BD">
        <w:rPr>
          <w:kern w:val="0"/>
        </w:rPr>
        <w:t xml:space="preserve">, que foi aprovada por unanimidade. Não havendo mais nenhum tema a ser tratado e nenhuma manifestação requerida pelos conselheiros, o Presidente agradeceu aos presentes e declarou encerrada a </w:t>
      </w:r>
      <w:r w:rsidR="005867BD">
        <w:rPr>
          <w:kern w:val="0"/>
        </w:rPr>
        <w:t>1ª Reunião Plenária Extraordinária do CAU/MT – 2023.</w:t>
      </w:r>
    </w:p>
    <w:p w14:paraId="54665A0A" w14:textId="1D69C092" w:rsidR="005867BD" w:rsidRDefault="005867BD">
      <w:pPr>
        <w:pStyle w:val="NormalWeb"/>
        <w:tabs>
          <w:tab w:val="left" w:pos="0"/>
        </w:tabs>
        <w:spacing w:before="0" w:after="0"/>
        <w:ind w:right="-454"/>
        <w:jc w:val="both"/>
        <w:rPr>
          <w:kern w:val="0"/>
        </w:rPr>
      </w:pPr>
    </w:p>
    <w:p w14:paraId="7D0D69A4" w14:textId="1A58237D" w:rsidR="005867BD" w:rsidRDefault="005867BD">
      <w:pPr>
        <w:pStyle w:val="NormalWeb"/>
        <w:tabs>
          <w:tab w:val="left" w:pos="0"/>
        </w:tabs>
        <w:spacing w:before="0" w:after="0"/>
        <w:ind w:right="-454"/>
        <w:jc w:val="both"/>
        <w:rPr>
          <w:kern w:val="0"/>
        </w:rPr>
      </w:pPr>
    </w:p>
    <w:p w14:paraId="42563BC4" w14:textId="5CACC688" w:rsidR="005867BD" w:rsidRDefault="005867BD">
      <w:pPr>
        <w:pStyle w:val="NormalWeb"/>
        <w:tabs>
          <w:tab w:val="left" w:pos="0"/>
        </w:tabs>
        <w:spacing w:before="0" w:after="0"/>
        <w:ind w:right="-454"/>
        <w:jc w:val="both"/>
        <w:rPr>
          <w:kern w:val="0"/>
        </w:rPr>
      </w:pPr>
    </w:p>
    <w:p w14:paraId="6B492C04" w14:textId="77777777" w:rsidR="005867BD" w:rsidRDefault="005867BD">
      <w:pPr>
        <w:pStyle w:val="NormalWeb"/>
        <w:tabs>
          <w:tab w:val="left" w:pos="0"/>
        </w:tabs>
        <w:spacing w:before="0" w:after="0"/>
        <w:ind w:right="-454"/>
        <w:jc w:val="both"/>
        <w:rPr>
          <w:kern w:val="0"/>
        </w:rPr>
      </w:pPr>
    </w:p>
    <w:p w14:paraId="0E1CB550" w14:textId="3225A73C" w:rsidR="005867BD" w:rsidRDefault="005867BD">
      <w:pPr>
        <w:pStyle w:val="NormalWeb"/>
        <w:tabs>
          <w:tab w:val="left" w:pos="0"/>
        </w:tabs>
        <w:spacing w:before="0" w:after="0"/>
        <w:ind w:right="-454"/>
        <w:jc w:val="both"/>
        <w:rPr>
          <w:kern w:val="0"/>
        </w:rPr>
      </w:pPr>
    </w:p>
    <w:p w14:paraId="5ACFF745" w14:textId="59AF3FF4" w:rsidR="0062583C" w:rsidRDefault="005867BD">
      <w:pPr>
        <w:jc w:val="center"/>
        <w:rPr>
          <w:rFonts w:ascii="Times-Roman" w:hAnsi="Times-Roman" w:cs="Times-Roman" w:hint="eastAsia"/>
          <w:kern w:val="0"/>
          <w:lang w:bidi="ar-SA"/>
        </w:rPr>
      </w:pPr>
      <w:r>
        <w:rPr>
          <w:rFonts w:ascii="Times-Roman" w:hAnsi="Times-Roman" w:cs="Times-Roman"/>
          <w:kern w:val="0"/>
          <w:lang w:bidi="ar-SA"/>
        </w:rPr>
        <w:t>A</w:t>
      </w:r>
      <w:r w:rsidR="0005166B">
        <w:rPr>
          <w:rFonts w:ascii="Times-Roman" w:hAnsi="Times-Roman" w:cs="Times-Roman"/>
          <w:kern w:val="0"/>
          <w:lang w:bidi="ar-SA"/>
        </w:rPr>
        <w:t xml:space="preserve">ndré </w:t>
      </w:r>
      <w:proofErr w:type="spellStart"/>
      <w:r w:rsidR="0005166B">
        <w:rPr>
          <w:rFonts w:ascii="Times-Roman" w:hAnsi="Times-Roman" w:cs="Times-Roman"/>
          <w:kern w:val="0"/>
          <w:lang w:bidi="ar-SA"/>
        </w:rPr>
        <w:t>Nör</w:t>
      </w:r>
      <w:proofErr w:type="spellEnd"/>
    </w:p>
    <w:p w14:paraId="774E0A79" w14:textId="77777777" w:rsidR="0062583C" w:rsidRDefault="0005166B">
      <w:pPr>
        <w:jc w:val="center"/>
        <w:rPr>
          <w:rFonts w:ascii="Times-Roman" w:hAnsi="Times-Roman" w:cs="Times-Roman" w:hint="eastAsia"/>
          <w:kern w:val="0"/>
          <w:lang w:bidi="ar-SA"/>
        </w:rPr>
      </w:pPr>
      <w:r>
        <w:rPr>
          <w:rFonts w:ascii="Times-Roman" w:hAnsi="Times-Roman" w:cs="Times-Roman"/>
          <w:kern w:val="0"/>
          <w:lang w:bidi="ar-SA"/>
        </w:rPr>
        <w:t>Presidente do CAU/MT</w:t>
      </w:r>
    </w:p>
    <w:p w14:paraId="07F4CBA8" w14:textId="77777777" w:rsidR="0062583C" w:rsidRDefault="0062583C">
      <w:pPr>
        <w:jc w:val="center"/>
        <w:rPr>
          <w:rFonts w:ascii="Times-Roman" w:hAnsi="Times-Roman" w:cs="Times-Roman" w:hint="eastAsia"/>
          <w:kern w:val="0"/>
          <w:lang w:bidi="ar-SA"/>
        </w:rPr>
      </w:pPr>
    </w:p>
    <w:p w14:paraId="55359DB5" w14:textId="77777777" w:rsidR="0062583C" w:rsidRDefault="0062583C">
      <w:pPr>
        <w:jc w:val="center"/>
        <w:rPr>
          <w:rFonts w:ascii="Times-Roman" w:hAnsi="Times-Roman" w:cs="Times-Roman" w:hint="eastAsia"/>
          <w:kern w:val="0"/>
          <w:lang w:bidi="ar-SA"/>
        </w:rPr>
      </w:pPr>
    </w:p>
    <w:p w14:paraId="04F01302" w14:textId="77777777" w:rsidR="0062583C" w:rsidRDefault="0062583C">
      <w:pPr>
        <w:jc w:val="center"/>
        <w:rPr>
          <w:rFonts w:ascii="Times-Roman" w:hAnsi="Times-Roman" w:cs="Times-Roman" w:hint="eastAsia"/>
          <w:kern w:val="0"/>
          <w:lang w:bidi="ar-SA"/>
        </w:rPr>
      </w:pPr>
    </w:p>
    <w:p w14:paraId="0915D692" w14:textId="77777777" w:rsidR="0062583C" w:rsidRDefault="0062583C">
      <w:pPr>
        <w:jc w:val="center"/>
        <w:rPr>
          <w:rFonts w:ascii="Times-Roman" w:hAnsi="Times-Roman" w:cs="Times-Roman" w:hint="eastAsia"/>
          <w:kern w:val="0"/>
          <w:lang w:bidi="ar-SA"/>
        </w:rPr>
      </w:pPr>
    </w:p>
    <w:p w14:paraId="25D56446" w14:textId="77777777" w:rsidR="0062583C" w:rsidRDefault="0062583C">
      <w:pPr>
        <w:jc w:val="center"/>
        <w:rPr>
          <w:rFonts w:ascii="Times-Roman" w:hAnsi="Times-Roman" w:cs="Times-Roman" w:hint="eastAsia"/>
          <w:kern w:val="0"/>
          <w:lang w:bidi="ar-SA"/>
        </w:rPr>
      </w:pPr>
    </w:p>
    <w:p w14:paraId="0674A4FB" w14:textId="77777777" w:rsidR="0062583C" w:rsidRDefault="0005166B">
      <w:pPr>
        <w:widowControl/>
        <w:suppressAutoHyphens w:val="0"/>
        <w:autoSpaceDE w:val="0"/>
        <w:jc w:val="center"/>
        <w:textAlignment w:val="auto"/>
        <w:rPr>
          <w:rFonts w:ascii="Times-Roman" w:hAnsi="Times-Roman" w:cs="Times-Roman" w:hint="eastAsia"/>
          <w:kern w:val="0"/>
          <w:lang w:bidi="ar-SA"/>
        </w:rPr>
      </w:pPr>
      <w:r>
        <w:rPr>
          <w:rFonts w:ascii="Times-Roman" w:hAnsi="Times-Roman" w:cs="Times-Roman"/>
          <w:kern w:val="0"/>
          <w:lang w:bidi="ar-SA"/>
        </w:rPr>
        <w:t>Thatielle Badini Carvalho dos Santos</w:t>
      </w:r>
    </w:p>
    <w:p w14:paraId="43E9D29A" w14:textId="77777777" w:rsidR="0062583C" w:rsidRDefault="0005166B">
      <w:pPr>
        <w:jc w:val="center"/>
      </w:pPr>
      <w:r>
        <w:rPr>
          <w:rFonts w:ascii="Times-Roman" w:hAnsi="Times-Roman" w:cs="Times-Roman"/>
          <w:kern w:val="0"/>
          <w:lang w:bidi="ar-SA"/>
        </w:rPr>
        <w:t>Assessora da Presidência e Comissões</w:t>
      </w:r>
    </w:p>
    <w:p w14:paraId="7C41383B" w14:textId="77777777" w:rsidR="0062583C" w:rsidRDefault="0062583C">
      <w:pPr>
        <w:jc w:val="both"/>
        <w:rPr>
          <w:rFonts w:eastAsia="Times New Roman" w:cs="Times New Roman"/>
          <w:lang w:eastAsia="pt-BR"/>
        </w:rPr>
      </w:pPr>
    </w:p>
    <w:p w14:paraId="6D172AEA" w14:textId="77777777" w:rsidR="0062583C" w:rsidRDefault="0062583C">
      <w:pPr>
        <w:tabs>
          <w:tab w:val="left" w:pos="2268"/>
        </w:tabs>
        <w:jc w:val="both"/>
      </w:pPr>
    </w:p>
    <w:sectPr w:rsidR="0062583C">
      <w:footerReference w:type="default" r:id="rId10"/>
      <w:pgSz w:w="11906" w:h="16838"/>
      <w:pgMar w:top="1701" w:right="851" w:bottom="1134" w:left="1134" w:header="720" w:footer="720" w:gutter="0"/>
      <w:lnNumType w:countBy="1" w:distance="284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1787" w14:textId="77777777" w:rsidR="00646284" w:rsidRDefault="0005166B">
      <w:r>
        <w:separator/>
      </w:r>
    </w:p>
  </w:endnote>
  <w:endnote w:type="continuationSeparator" w:id="0">
    <w:p w14:paraId="3FF2BA3D" w14:textId="77777777" w:rsidR="00646284" w:rsidRDefault="0005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A865" w14:textId="77777777" w:rsidR="007448D0" w:rsidRDefault="0005166B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A4E2" w14:textId="77777777" w:rsidR="00646284" w:rsidRDefault="0005166B">
      <w:r>
        <w:rPr>
          <w:color w:val="000000"/>
        </w:rPr>
        <w:separator/>
      </w:r>
    </w:p>
  </w:footnote>
  <w:footnote w:type="continuationSeparator" w:id="0">
    <w:p w14:paraId="58BA9C01" w14:textId="77777777" w:rsidR="00646284" w:rsidRDefault="0005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5C3C"/>
    <w:multiLevelType w:val="multilevel"/>
    <w:tmpl w:val="7F660F50"/>
    <w:styleLink w:val="WW8Num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CC0399"/>
    <w:multiLevelType w:val="multilevel"/>
    <w:tmpl w:val="647EA66A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D855CB4"/>
    <w:multiLevelType w:val="multilevel"/>
    <w:tmpl w:val="43C2C78E"/>
    <w:styleLink w:val="WW8Num5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8E318B"/>
    <w:multiLevelType w:val="hybridMultilevel"/>
    <w:tmpl w:val="2F088F4C"/>
    <w:lvl w:ilvl="0" w:tplc="F69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0C5A"/>
    <w:multiLevelType w:val="multilevel"/>
    <w:tmpl w:val="F17EF408"/>
    <w:styleLink w:val="WW8Num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A01AF1"/>
    <w:multiLevelType w:val="hybridMultilevel"/>
    <w:tmpl w:val="873EF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56FF1"/>
    <w:multiLevelType w:val="multilevel"/>
    <w:tmpl w:val="6700D6DE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70529818">
    <w:abstractNumId w:val="4"/>
  </w:num>
  <w:num w:numId="2" w16cid:durableId="1674993004">
    <w:abstractNumId w:val="0"/>
  </w:num>
  <w:num w:numId="3" w16cid:durableId="545484633">
    <w:abstractNumId w:val="2"/>
  </w:num>
  <w:num w:numId="4" w16cid:durableId="1497577153">
    <w:abstractNumId w:val="6"/>
  </w:num>
  <w:num w:numId="5" w16cid:durableId="1377661217">
    <w:abstractNumId w:val="1"/>
  </w:num>
  <w:num w:numId="6" w16cid:durableId="1989281218">
    <w:abstractNumId w:val="5"/>
  </w:num>
  <w:num w:numId="7" w16cid:durableId="329329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3C"/>
    <w:rsid w:val="0005166B"/>
    <w:rsid w:val="00255326"/>
    <w:rsid w:val="00362E86"/>
    <w:rsid w:val="005867BD"/>
    <w:rsid w:val="0062583C"/>
    <w:rsid w:val="00646284"/>
    <w:rsid w:val="007E26A1"/>
    <w:rsid w:val="008E398E"/>
    <w:rsid w:val="00A033B4"/>
    <w:rsid w:val="00A82A2A"/>
    <w:rsid w:val="00EB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ADDF"/>
  <w15:docId w15:val="{4E1C9BA4-9DA1-47EB-8D9C-729CF26A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Ttulo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Ttulo"/>
    <w:next w:val="Textbody"/>
    <w:uiPriority w:val="9"/>
    <w:semiHidden/>
    <w:unhideWhenUsed/>
    <w:qFormat/>
    <w:pPr>
      <w:spacing w:before="200" w:after="0"/>
      <w:outlineLvl w:val="1"/>
    </w:pPr>
    <w:rPr>
      <w:b/>
      <w:bCs/>
    </w:rPr>
  </w:style>
  <w:style w:type="paragraph" w:styleId="Ttulo3">
    <w:name w:val="heading 3"/>
    <w:basedOn w:val="Ttulo"/>
    <w:next w:val="Textbody"/>
    <w:uiPriority w:val="9"/>
    <w:semiHidden/>
    <w:unhideWhenUsed/>
    <w:qFormat/>
    <w:pPr>
      <w:spacing w:before="140" w:after="0"/>
      <w:outlineLvl w:val="2"/>
    </w:pPr>
    <w:rPr>
      <w:b/>
      <w:bCs/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lear" w:pos="708"/>
        <w:tab w:val="center" w:pos="4252"/>
        <w:tab w:val="right" w:pos="8504"/>
      </w:tabs>
      <w:spacing w:line="100" w:lineRule="atLeast"/>
    </w:pPr>
  </w:style>
  <w:style w:type="paragraph" w:styleId="Rodap">
    <w:name w:val="footer"/>
    <w:basedOn w:val="Standard"/>
    <w:pPr>
      <w:suppressLineNumbers/>
      <w:tabs>
        <w:tab w:val="clear" w:pos="708"/>
        <w:tab w:val="center" w:pos="4252"/>
        <w:tab w:val="right" w:pos="8504"/>
      </w:tabs>
      <w:spacing w:line="100" w:lineRule="atLeast"/>
    </w:pPr>
  </w:style>
  <w:style w:type="paragraph" w:styleId="Textodebalo">
    <w:name w:val="Balloon Text"/>
    <w:basedOn w:val="Standard"/>
    <w:pPr>
      <w:spacing w:line="100" w:lineRule="atLeast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suppressAutoHyphens/>
    </w:pPr>
    <w:rPr>
      <w:rFonts w:eastAsia="SimSun, 宋体"/>
    </w:rPr>
  </w:style>
  <w:style w:type="paragraph" w:styleId="PargrafodaLista">
    <w:name w:val="List Paragraph"/>
    <w:uiPriority w:val="34"/>
    <w:qFormat/>
    <w:pPr>
      <w:ind w:left="322" w:hanging="220"/>
      <w:jc w:val="both"/>
      <w:textAlignment w:val="auto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paragraph" w:styleId="NormalWeb">
    <w:name w:val="Normal (Web)"/>
    <w:uiPriority w:val="99"/>
    <w:pPr>
      <w:widowControl/>
      <w:suppressAutoHyphens/>
      <w:spacing w:before="28" w:after="119"/>
      <w:textAlignment w:val="auto"/>
    </w:pPr>
    <w:rPr>
      <w:rFonts w:cs="Times New Roman"/>
      <w:lang w:eastAsia="ar-SA" w:bidi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adr">
    <w:name w:val="Padr鉶"/>
    <w:pPr>
      <w:widowControl/>
      <w:tabs>
        <w:tab w:val="left" w:pos="708"/>
      </w:tabs>
      <w:spacing w:after="160"/>
      <w:textAlignment w:val="auto"/>
    </w:pPr>
    <w:rPr>
      <w:rFonts w:eastAsia="Times New Roman" w:cs="SimSun"/>
      <w:color w:val="00000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Padr0">
    <w:name w:val="Padr?"/>
    <w:pPr>
      <w:tabs>
        <w:tab w:val="left" w:pos="708"/>
      </w:tabs>
      <w:textAlignment w:val="auto"/>
    </w:pPr>
    <w:rPr>
      <w:rFonts w:ascii="Arial" w:hAnsi="Arial" w:cs="Arial"/>
      <w:color w:val="00000A"/>
      <w:lang w:val="en-US" w:eastAsia="hi-IN"/>
    </w:rPr>
  </w:style>
  <w:style w:type="paragraph" w:customStyle="1" w:styleId="Padro">
    <w:name w:val="Padrão"/>
    <w:pPr>
      <w:widowControl/>
      <w:tabs>
        <w:tab w:val="left" w:pos="708"/>
      </w:tabs>
      <w:suppressAutoHyphens/>
    </w:pPr>
    <w:rPr>
      <w:rFonts w:eastAsia="Times New Roman" w:cs="Lucida Sans"/>
      <w:color w:val="00000A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styleId="Nmerodelinha">
    <w:name w:val="line number"/>
    <w:basedOn w:val="Fontepargpadr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nenumbering">
    <w:name w:val="Line numbering"/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nfase">
    <w:name w:val="Emphasis"/>
    <w:rPr>
      <w:i/>
      <w:iCs/>
    </w:rPr>
  </w:style>
  <w:style w:type="character" w:styleId="Refdenotaderodap">
    <w:name w:val="footnote reference"/>
    <w:basedOn w:val="Fontepargpadro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ntepargpadro1">
    <w:name w:val="Fonte parág. padrão1"/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" w:eastAsia="Calibri" w:hAnsi="Calibri" w:cs="Calibri"/>
    </w:rPr>
  </w:style>
  <w:style w:type="paragraph" w:customStyle="1" w:styleId="Contedodatabela">
    <w:name w:val="Conteúdo da tabela"/>
    <w:basedOn w:val="Normal"/>
    <w:pPr>
      <w:widowControl/>
      <w:suppressLineNumbers/>
      <w:textAlignment w:val="auto"/>
    </w:pPr>
    <w:rPr>
      <w:rFonts w:eastAsia="Times New Roman" w:cs="Times New Roman"/>
      <w:kern w:val="0"/>
      <w:sz w:val="20"/>
      <w:szCs w:val="20"/>
      <w:lang w:eastAsia="pt-BR" w:bidi="ar-SA"/>
    </w:rPr>
  </w:style>
  <w:style w:type="character" w:customStyle="1" w:styleId="currenthithighlight">
    <w:name w:val="currenthithighlight"/>
    <w:basedOn w:val="Fontepargpadro"/>
  </w:style>
  <w:style w:type="paragraph" w:customStyle="1" w:styleId="Padr1">
    <w:name w:val="Padr縊"/>
    <w:pPr>
      <w:tabs>
        <w:tab w:val="left" w:pos="708"/>
      </w:tabs>
      <w:suppressAutoHyphens/>
      <w:spacing w:line="100" w:lineRule="atLeast"/>
    </w:pPr>
    <w:rPr>
      <w:rFonts w:ascii="Arial" w:eastAsia="Times New Roman" w:hAnsi="Arial" w:cs="Arial"/>
      <w:color w:val="00000A"/>
      <w:kern w:val="0"/>
      <w:lang w:val="en-US" w:eastAsia="hi-IN"/>
    </w:rPr>
  </w:style>
  <w:style w:type="character" w:customStyle="1" w:styleId="highlight">
    <w:name w:val="highlight"/>
    <w:basedOn w:val="Fontepargpadro"/>
  </w:style>
  <w:style w:type="paragraph" w:customStyle="1" w:styleId="xmsonormal">
    <w:name w:val="x_msonormal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cs="Times New Roman"/>
      <w:color w:val="000000"/>
      <w:kern w:val="0"/>
      <w:lang w:eastAsia="pt-BR" w:bidi="ar-SA"/>
    </w:rPr>
  </w:style>
  <w:style w:type="numbering" w:customStyle="1" w:styleId="WW8Num3">
    <w:name w:val="WW8Num3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5">
    <w:name w:val="WW8Num5"/>
    <w:basedOn w:val="Semlista"/>
    <w:pPr>
      <w:numPr>
        <w:numId w:val="3"/>
      </w:numPr>
    </w:pPr>
  </w:style>
  <w:style w:type="numbering" w:customStyle="1" w:styleId="WWNum1">
    <w:name w:val="WWNum1"/>
    <w:basedOn w:val="Semlista"/>
    <w:pPr>
      <w:numPr>
        <w:numId w:val="4"/>
      </w:numPr>
    </w:pPr>
  </w:style>
  <w:style w:type="numbering" w:customStyle="1" w:styleId="WWNum2">
    <w:name w:val="WWNum2"/>
    <w:basedOn w:val="Semlista"/>
    <w:pPr>
      <w:numPr>
        <w:numId w:val="5"/>
      </w:numPr>
    </w:pPr>
  </w:style>
  <w:style w:type="paragraph" w:styleId="Corpodetexto">
    <w:name w:val="Body Text"/>
    <w:basedOn w:val="Normal"/>
    <w:link w:val="CorpodetextoChar"/>
    <w:uiPriority w:val="1"/>
    <w:qFormat/>
    <w:rsid w:val="00255326"/>
    <w:pPr>
      <w:suppressAutoHyphens w:val="0"/>
      <w:autoSpaceDE w:val="0"/>
      <w:textAlignment w:val="auto"/>
    </w:pPr>
    <w:rPr>
      <w:rFonts w:ascii="Calibri" w:eastAsia="Calibri" w:hAnsi="Calibri" w:cs="Calibri"/>
    </w:rPr>
  </w:style>
  <w:style w:type="character" w:customStyle="1" w:styleId="CorpodetextoChar1">
    <w:name w:val="Corpo de texto Char1"/>
    <w:basedOn w:val="Fontepargpadro"/>
    <w:uiPriority w:val="99"/>
    <w:semiHidden/>
    <w:rsid w:val="00255326"/>
    <w:rPr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25532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62E8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@caubr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hatielle.badini@caumt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1440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Tiago Ito Eleodoro</cp:lastModifiedBy>
  <cp:revision>7</cp:revision>
  <cp:lastPrinted>2022-10-13T17:54:00Z</cp:lastPrinted>
  <dcterms:created xsi:type="dcterms:W3CDTF">2022-10-13T17:52:00Z</dcterms:created>
  <dcterms:modified xsi:type="dcterms:W3CDTF">2023-02-07T20:23:00Z</dcterms:modified>
</cp:coreProperties>
</file>