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7A9DAF94" w:rsidR="00335783" w:rsidRPr="00E27AF8" w:rsidRDefault="0091097C" w:rsidP="0053433F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27AF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</w:t>
      </w:r>
      <w:r w:rsidR="00E27AF8"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virtual (Microsoft Teams)</w:t>
      </w:r>
      <w:r w:rsidR="0053433F"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A62F5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24</w:t>
      </w:r>
      <w:r w:rsidR="00E27AF8"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março</w:t>
      </w:r>
      <w:r w:rsidR="0053433F"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2023</w:t>
      </w:r>
      <w:r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27AF8" w:rsidRDefault="00335783" w:rsidP="0053433F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6513E0B" w14:textId="24827826" w:rsidR="0053433F" w:rsidRPr="00E27AF8" w:rsidRDefault="0053433F" w:rsidP="0053433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sz w:val="22"/>
          <w:szCs w:val="22"/>
        </w:rPr>
        <w:t>Considerando que o CAT-A n.º 455045 que estava pendente de aprovação e apreciação, está devidamente aprovado, uma vez que foi demonstrado nos autos o Registro de Responsabilidade Técnica regular.</w:t>
      </w:r>
    </w:p>
    <w:p w14:paraId="73F357C0" w14:textId="77777777" w:rsidR="00897DFC" w:rsidRPr="00E27AF8" w:rsidRDefault="00897DFC" w:rsidP="0053433F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40B3E7E" w14:textId="50E971BC" w:rsidR="0053433F" w:rsidRPr="00E27AF8" w:rsidRDefault="00897DFC" w:rsidP="0053433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53433F" w:rsidRPr="00E27A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artigo</w:t>
      </w:r>
      <w:r w:rsidR="0053433F" w:rsidRPr="00E27AF8">
        <w:rPr>
          <w:rFonts w:ascii="Times New Roman" w:hAnsi="Times New Roman"/>
          <w:sz w:val="22"/>
          <w:szCs w:val="22"/>
        </w:rPr>
        <w:t xml:space="preserve"> 44, inciso I</w:t>
      </w:r>
      <w:r w:rsidR="00A12958">
        <w:rPr>
          <w:rFonts w:ascii="Times New Roman" w:hAnsi="Times New Roman"/>
          <w:sz w:val="22"/>
          <w:szCs w:val="22"/>
        </w:rPr>
        <w:t>I</w:t>
      </w:r>
      <w:r w:rsidR="0053433F" w:rsidRPr="00E27AF8">
        <w:rPr>
          <w:rFonts w:ascii="Times New Roman" w:hAnsi="Times New Roman"/>
          <w:sz w:val="22"/>
          <w:szCs w:val="22"/>
        </w:rPr>
        <w:t>I, da Resolução n.º 22/2012 do CAU/BR prevê a extinção processual, no momento em que exauriu a finalidade do processo, como no caso em tela.</w:t>
      </w:r>
    </w:p>
    <w:p w14:paraId="6E696068" w14:textId="77777777" w:rsidR="0053433F" w:rsidRPr="00E27AF8" w:rsidRDefault="0053433F" w:rsidP="0053433F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</w:p>
    <w:p w14:paraId="5BA460B4" w14:textId="77777777" w:rsidR="0053433F" w:rsidRPr="00E27AF8" w:rsidRDefault="0053433F" w:rsidP="0053433F">
      <w:pPr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E27AF8">
        <w:rPr>
          <w:rFonts w:ascii="Times New Roman" w:hAnsi="Times New Roman"/>
          <w:b/>
          <w:bCs/>
          <w:i/>
          <w:iCs/>
          <w:sz w:val="22"/>
          <w:szCs w:val="22"/>
        </w:rPr>
        <w:t>“Art. 44. A extinção do processo ocorrerá</w:t>
      </w:r>
      <w:r w:rsidRPr="00E27AF8">
        <w:rPr>
          <w:rFonts w:ascii="Times New Roman" w:hAnsi="Times New Roman"/>
          <w:i/>
          <w:iCs/>
          <w:sz w:val="22"/>
          <w:szCs w:val="22"/>
        </w:rPr>
        <w:t>:</w:t>
      </w:r>
    </w:p>
    <w:p w14:paraId="4C1EBB06" w14:textId="77777777" w:rsidR="0053433F" w:rsidRPr="00E27AF8" w:rsidRDefault="0053433F" w:rsidP="0053433F">
      <w:pPr>
        <w:tabs>
          <w:tab w:val="left" w:pos="1418"/>
        </w:tabs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E27AF8">
        <w:rPr>
          <w:rFonts w:ascii="Times New Roman" w:hAnsi="Times New Roman"/>
          <w:i/>
          <w:iCs/>
          <w:sz w:val="22"/>
          <w:szCs w:val="22"/>
        </w:rPr>
        <w:t xml:space="preserve">I – </w:t>
      </w:r>
      <w:proofErr w:type="gramStart"/>
      <w:r w:rsidRPr="00E27AF8">
        <w:rPr>
          <w:rFonts w:ascii="Times New Roman" w:hAnsi="Times New Roman"/>
          <w:i/>
          <w:iCs/>
          <w:sz w:val="22"/>
          <w:szCs w:val="22"/>
        </w:rPr>
        <w:t>quando</w:t>
      </w:r>
      <w:proofErr w:type="gramEnd"/>
      <w:r w:rsidRPr="00E27AF8">
        <w:rPr>
          <w:rFonts w:ascii="Times New Roman" w:hAnsi="Times New Roman"/>
          <w:i/>
          <w:iCs/>
          <w:sz w:val="22"/>
          <w:szCs w:val="22"/>
        </w:rPr>
        <w:t xml:space="preserve"> qualquer uma das instâncias julgadoras concluir pela inconsistência dos elementos indicativos da infração ou quando houver falha na constituição do processo;</w:t>
      </w:r>
    </w:p>
    <w:p w14:paraId="51F9A2A8" w14:textId="77777777" w:rsidR="0053433F" w:rsidRPr="00E27AF8" w:rsidRDefault="0053433F" w:rsidP="0053433F">
      <w:pPr>
        <w:tabs>
          <w:tab w:val="left" w:pos="1418"/>
        </w:tabs>
        <w:ind w:left="1701"/>
        <w:jc w:val="both"/>
        <w:rPr>
          <w:rFonts w:ascii="Times New Roman" w:hAnsi="Times New Roman"/>
          <w:i/>
          <w:iCs/>
          <w:sz w:val="22"/>
          <w:szCs w:val="22"/>
        </w:rPr>
      </w:pPr>
      <w:r w:rsidRPr="00E27AF8">
        <w:rPr>
          <w:rFonts w:ascii="Times New Roman" w:hAnsi="Times New Roman"/>
          <w:i/>
          <w:iCs/>
          <w:sz w:val="22"/>
          <w:szCs w:val="22"/>
        </w:rPr>
        <w:t xml:space="preserve">II – </w:t>
      </w:r>
      <w:proofErr w:type="gramStart"/>
      <w:r w:rsidRPr="00E27AF8">
        <w:rPr>
          <w:rFonts w:ascii="Times New Roman" w:hAnsi="Times New Roman"/>
          <w:i/>
          <w:iCs/>
          <w:sz w:val="22"/>
          <w:szCs w:val="22"/>
        </w:rPr>
        <w:t>quando</w:t>
      </w:r>
      <w:proofErr w:type="gramEnd"/>
      <w:r w:rsidRPr="00E27AF8">
        <w:rPr>
          <w:rFonts w:ascii="Times New Roman" w:hAnsi="Times New Roman"/>
          <w:i/>
          <w:iCs/>
          <w:sz w:val="22"/>
          <w:szCs w:val="22"/>
        </w:rPr>
        <w:t xml:space="preserve"> for declarada a prescrição do fato que originou o processo;</w:t>
      </w:r>
    </w:p>
    <w:p w14:paraId="70E1D9D3" w14:textId="77777777" w:rsidR="0053433F" w:rsidRPr="00E27AF8" w:rsidRDefault="0053433F" w:rsidP="0053433F">
      <w:pPr>
        <w:tabs>
          <w:tab w:val="left" w:pos="1418"/>
        </w:tabs>
        <w:ind w:left="1701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27AF8">
        <w:rPr>
          <w:rFonts w:ascii="Times New Roman" w:hAnsi="Times New Roman"/>
          <w:b/>
          <w:bCs/>
          <w:i/>
          <w:iCs/>
          <w:sz w:val="22"/>
          <w:szCs w:val="22"/>
        </w:rPr>
        <w:t>III – quando uma das instâncias julgadoras concluir que se exauriu a finalidade do processo ou a execução da decisão se tornar inviável, inútil ou prejudicada por fato superveniente;</w:t>
      </w:r>
    </w:p>
    <w:p w14:paraId="236E68D8" w14:textId="77777777" w:rsidR="0053433F" w:rsidRPr="00E27AF8" w:rsidRDefault="0053433F" w:rsidP="0053433F">
      <w:pPr>
        <w:tabs>
          <w:tab w:val="left" w:pos="1418"/>
        </w:tabs>
        <w:ind w:left="1701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27AF8">
        <w:rPr>
          <w:rFonts w:ascii="Times New Roman" w:hAnsi="Times New Roman"/>
          <w:i/>
          <w:iCs/>
          <w:sz w:val="22"/>
          <w:szCs w:val="22"/>
        </w:rPr>
        <w:t xml:space="preserve">IV – </w:t>
      </w:r>
      <w:proofErr w:type="gramStart"/>
      <w:r w:rsidRPr="00E27AF8">
        <w:rPr>
          <w:rFonts w:ascii="Times New Roman" w:hAnsi="Times New Roman"/>
          <w:i/>
          <w:iCs/>
          <w:sz w:val="22"/>
          <w:szCs w:val="22"/>
        </w:rPr>
        <w:t>quando</w:t>
      </w:r>
      <w:proofErr w:type="gramEnd"/>
      <w:r w:rsidRPr="00E27AF8">
        <w:rPr>
          <w:rFonts w:ascii="Times New Roman" w:hAnsi="Times New Roman"/>
          <w:i/>
          <w:iCs/>
          <w:sz w:val="22"/>
          <w:szCs w:val="22"/>
        </w:rPr>
        <w:t xml:space="preserve"> for proferida decisão definitiva, caracterizando trânsito em julgado.” </w:t>
      </w:r>
      <w:r w:rsidRPr="00E27AF8">
        <w:rPr>
          <w:rFonts w:ascii="Times New Roman" w:hAnsi="Times New Roman"/>
          <w:b/>
          <w:bCs/>
          <w:i/>
          <w:iCs/>
          <w:sz w:val="22"/>
          <w:szCs w:val="22"/>
        </w:rPr>
        <w:t>-grifos meus</w:t>
      </w:r>
    </w:p>
    <w:p w14:paraId="377EDD3D" w14:textId="5DB8DD3D" w:rsidR="00335783" w:rsidRPr="00E27AF8" w:rsidRDefault="00335783" w:rsidP="0053433F">
      <w:pPr>
        <w:spacing w:line="276" w:lineRule="auto"/>
        <w:ind w:left="1701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F570A2" w14:textId="3CAE3DC4" w:rsidR="00CC2E85" w:rsidRPr="00E27AF8" w:rsidRDefault="00CC2E85" w:rsidP="0053433F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27AF8">
        <w:rPr>
          <w:rFonts w:ascii="Times New Roman" w:hAnsi="Times New Roman"/>
          <w:color w:val="000000" w:themeColor="text1"/>
          <w:sz w:val="22"/>
          <w:szCs w:val="22"/>
        </w:rPr>
        <w:t xml:space="preserve">Considerando o relatório e voto fundamentado do (a) Conselheiro (a) relator (a) </w:t>
      </w:r>
      <w:r w:rsidR="0053433F" w:rsidRPr="00E27AF8">
        <w:rPr>
          <w:rFonts w:ascii="Times New Roman" w:hAnsi="Times New Roman"/>
          <w:color w:val="000000" w:themeColor="text1"/>
          <w:sz w:val="22"/>
          <w:szCs w:val="22"/>
        </w:rPr>
        <w:t>Alexsandro Reis.</w:t>
      </w:r>
    </w:p>
    <w:p w14:paraId="11B31B77" w14:textId="77777777" w:rsidR="00CC2E85" w:rsidRPr="00E27AF8" w:rsidRDefault="00CC2E85" w:rsidP="0053433F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71C0EF8E" w:rsidR="00335783" w:rsidRPr="00E27AF8" w:rsidRDefault="0091097C" w:rsidP="0053433F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E27AF8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E27AF8" w:rsidRDefault="00335783" w:rsidP="0053433F">
      <w:pPr>
        <w:pStyle w:val="PargrafodaLista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8A3FF53" w14:textId="63B7467B" w:rsidR="00897DFC" w:rsidRPr="00E27AF8" w:rsidRDefault="0091097C" w:rsidP="0053433F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27AF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</w:t>
      </w:r>
      <w:r w:rsidR="00897DFC" w:rsidRPr="00E27AF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pelo arquivamento</w:t>
      </w:r>
      <w:r w:rsidR="00697089" w:rsidRPr="00E27AF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fundamento</w:t>
      </w:r>
      <w:r w:rsidR="00897DFC" w:rsidRPr="00E27AF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3433F" w:rsidRPr="00E27AF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do processo </w:t>
      </w:r>
      <w:r w:rsidR="0053433F" w:rsidRPr="00E27AF8">
        <w:rPr>
          <w:rFonts w:ascii="Times New Roman" w:hAnsi="Times New Roman"/>
          <w:sz w:val="22"/>
          <w:szCs w:val="22"/>
        </w:rPr>
        <w:t>733277/2018 em nome de Pedro de Abreu Lima Portocarrero, com base no Art. 44, inciso III, da Resolução 22/2012 do CAU/BR</w:t>
      </w:r>
      <w:r w:rsidR="00697089" w:rsidRPr="00E27AF8">
        <w:rPr>
          <w:rFonts w:ascii="Times New Roman" w:hAnsi="Times New Roman"/>
          <w:sz w:val="22"/>
          <w:szCs w:val="22"/>
        </w:rPr>
        <w:t>;</w:t>
      </w:r>
    </w:p>
    <w:p w14:paraId="70E6E023" w14:textId="33514065" w:rsidR="00697089" w:rsidRPr="00E27AF8" w:rsidRDefault="00697089" w:rsidP="00697089">
      <w:pPr>
        <w:pStyle w:val="PargrafodaLista"/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spacing w:before="101" w:line="271" w:lineRule="auto"/>
        <w:ind w:left="0" w:right="202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sz w:val="22"/>
          <w:szCs w:val="22"/>
        </w:rPr>
        <w:t>Conceder ao autuado o prazo de 30 (trinta) dias contados a partir do primeiro dia útil subsequente ao do recebimento da comunicação para interposição de recurso, que terá efeito suspensivo ao Plenário do</w:t>
      </w:r>
      <w:r w:rsidRPr="00E27AF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E27AF8">
        <w:rPr>
          <w:rFonts w:ascii="Times New Roman" w:hAnsi="Times New Roman"/>
          <w:sz w:val="22"/>
          <w:szCs w:val="22"/>
        </w:rPr>
        <w:t>CAU/MT.</w:t>
      </w:r>
    </w:p>
    <w:p w14:paraId="67CDD533" w14:textId="77777777" w:rsidR="0053433F" w:rsidRPr="00E27AF8" w:rsidRDefault="0053433F" w:rsidP="0053433F">
      <w:pPr>
        <w:pStyle w:val="PargrafodaLista"/>
        <w:shd w:val="clear" w:color="auto" w:fill="FFFFFF" w:themeFill="background1"/>
        <w:autoSpaceDN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706B2904" w:rsidR="00335783" w:rsidRPr="00E27AF8" w:rsidRDefault="00897DFC" w:rsidP="0053433F">
      <w:pPr>
        <w:pStyle w:val="NormalWeb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E27AF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Esta deliberação entra em vigor nesta data.</w:t>
      </w:r>
    </w:p>
    <w:p w14:paraId="7E78456A" w14:textId="77777777" w:rsidR="00802909" w:rsidRPr="00E27AF8" w:rsidRDefault="00802909" w:rsidP="0053433F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BF2C280" w14:textId="52CB9EC9" w:rsidR="0053433F" w:rsidRPr="00E27AF8" w:rsidRDefault="0053433F" w:rsidP="0053433F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E27AF8">
        <w:rPr>
          <w:rFonts w:ascii="Times New Roman" w:hAnsi="Times New Roman"/>
          <w:sz w:val="22"/>
          <w:szCs w:val="22"/>
        </w:rPr>
        <w:t xml:space="preserve">Com </w:t>
      </w:r>
      <w:r w:rsidRPr="00E27AF8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E27AF8">
        <w:rPr>
          <w:rFonts w:ascii="Times New Roman" w:hAnsi="Times New Roman"/>
          <w:sz w:val="22"/>
          <w:szCs w:val="22"/>
        </w:rPr>
        <w:t xml:space="preserve">dos Conselheiros Karen </w:t>
      </w:r>
      <w:proofErr w:type="spellStart"/>
      <w:r w:rsidRPr="00E27AF8">
        <w:rPr>
          <w:rFonts w:ascii="Times New Roman" w:hAnsi="Times New Roman"/>
          <w:sz w:val="22"/>
          <w:szCs w:val="22"/>
        </w:rPr>
        <w:t>Mayumi</w:t>
      </w:r>
      <w:proofErr w:type="spellEnd"/>
      <w:r w:rsidRPr="00E27AF8">
        <w:rPr>
          <w:rFonts w:ascii="Times New Roman" w:hAnsi="Times New Roman"/>
          <w:sz w:val="22"/>
          <w:szCs w:val="22"/>
        </w:rPr>
        <w:t xml:space="preserve"> Matsumoto, Alexsandro Reis, Thiago Rafael </w:t>
      </w:r>
      <w:proofErr w:type="spellStart"/>
      <w:r w:rsidRPr="00E27AF8">
        <w:rPr>
          <w:rFonts w:ascii="Times New Roman" w:hAnsi="Times New Roman"/>
          <w:sz w:val="22"/>
          <w:szCs w:val="22"/>
        </w:rPr>
        <w:t>Pandini</w:t>
      </w:r>
      <w:proofErr w:type="spellEnd"/>
      <w:r w:rsidRPr="00E27AF8">
        <w:rPr>
          <w:rFonts w:ascii="Times New Roman" w:hAnsi="Times New Roman"/>
          <w:sz w:val="22"/>
          <w:szCs w:val="22"/>
        </w:rPr>
        <w:t xml:space="preserve"> e Elisangela Fernandes </w:t>
      </w:r>
      <w:proofErr w:type="spellStart"/>
      <w:r w:rsidRPr="00E27AF8">
        <w:rPr>
          <w:rFonts w:ascii="Times New Roman" w:hAnsi="Times New Roman"/>
          <w:sz w:val="22"/>
          <w:szCs w:val="22"/>
        </w:rPr>
        <w:t>Bokorni</w:t>
      </w:r>
      <w:proofErr w:type="spellEnd"/>
      <w:r w:rsidRPr="00E27AF8">
        <w:rPr>
          <w:rFonts w:ascii="Times New Roman" w:hAnsi="Times New Roman"/>
          <w:sz w:val="22"/>
          <w:szCs w:val="22"/>
        </w:rPr>
        <w:t xml:space="preserve">; </w:t>
      </w:r>
      <w:r w:rsidRPr="00E27AF8">
        <w:rPr>
          <w:rFonts w:ascii="Times New Roman" w:hAnsi="Times New Roman"/>
          <w:b/>
          <w:sz w:val="22"/>
          <w:szCs w:val="22"/>
        </w:rPr>
        <w:t>00 votos contrários</w:t>
      </w:r>
      <w:r w:rsidRPr="00E27AF8">
        <w:rPr>
          <w:rFonts w:ascii="Times New Roman" w:hAnsi="Times New Roman"/>
          <w:sz w:val="22"/>
          <w:szCs w:val="22"/>
        </w:rPr>
        <w:t xml:space="preserve">; </w:t>
      </w:r>
      <w:r w:rsidRPr="00E27AF8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E27AF8">
        <w:rPr>
          <w:rFonts w:ascii="Times New Roman" w:hAnsi="Times New Roman"/>
          <w:sz w:val="22"/>
          <w:szCs w:val="22"/>
        </w:rPr>
        <w:t xml:space="preserve">e </w:t>
      </w:r>
      <w:r w:rsidRPr="00E27AF8">
        <w:rPr>
          <w:rFonts w:ascii="Times New Roman" w:hAnsi="Times New Roman"/>
          <w:b/>
          <w:sz w:val="22"/>
          <w:szCs w:val="22"/>
        </w:rPr>
        <w:t>00 ausência.</w:t>
      </w:r>
    </w:p>
    <w:p w14:paraId="4774A62E" w14:textId="77777777" w:rsidR="006B7584" w:rsidRDefault="006B7584" w:rsidP="006B7584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117FED6" w14:textId="77777777" w:rsidR="006B7584" w:rsidRDefault="006B7584" w:rsidP="006B7584">
      <w:pPr>
        <w:spacing w:line="276" w:lineRule="auto"/>
        <w:jc w:val="both"/>
      </w:pPr>
    </w:p>
    <w:p w14:paraId="7098468F" w14:textId="77777777" w:rsidR="006B7584" w:rsidRDefault="006B7584" w:rsidP="006B7584">
      <w:pPr>
        <w:pStyle w:val="Corpodetexto"/>
        <w:spacing w:before="10"/>
        <w:rPr>
          <w:b/>
          <w:color w:val="FF0000"/>
        </w:rPr>
      </w:pPr>
    </w:p>
    <w:p w14:paraId="1CD7CE98" w14:textId="77777777" w:rsidR="006B7584" w:rsidRDefault="006B7584" w:rsidP="006B7584">
      <w:pPr>
        <w:pStyle w:val="Ttulo1"/>
        <w:spacing w:before="1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1E1D4D66" w14:textId="77777777" w:rsidR="006B7584" w:rsidRDefault="006B7584" w:rsidP="006B7584">
      <w:pPr>
        <w:pStyle w:val="Corpodetexto"/>
        <w:spacing w:before="37"/>
        <w:ind w:left="220"/>
      </w:pPr>
      <w:r>
        <w:t xml:space="preserve">Coordenadora </w:t>
      </w:r>
    </w:p>
    <w:p w14:paraId="652F1406" w14:textId="77777777" w:rsidR="006B7584" w:rsidRDefault="006B7584" w:rsidP="006B7584">
      <w:pPr>
        <w:pStyle w:val="Corpodetexto"/>
        <w:spacing w:before="37"/>
        <w:ind w:left="220"/>
      </w:pPr>
    </w:p>
    <w:p w14:paraId="5A201F71" w14:textId="77777777" w:rsidR="006B7584" w:rsidRDefault="006B7584" w:rsidP="006B7584">
      <w:pPr>
        <w:pStyle w:val="Ttulo1"/>
        <w:spacing w:before="1"/>
        <w:jc w:val="both"/>
      </w:pPr>
    </w:p>
    <w:p w14:paraId="1D631628" w14:textId="77777777" w:rsidR="006B7584" w:rsidRDefault="006B7584" w:rsidP="006B7584">
      <w:pPr>
        <w:pStyle w:val="Ttulo1"/>
        <w:spacing w:before="1"/>
        <w:jc w:val="both"/>
      </w:pPr>
    </w:p>
    <w:p w14:paraId="077B0BDD" w14:textId="77777777" w:rsidR="006B7584" w:rsidRDefault="006B7584" w:rsidP="006B7584">
      <w:pPr>
        <w:pStyle w:val="Ttulo1"/>
        <w:spacing w:before="1"/>
        <w:jc w:val="both"/>
      </w:pPr>
    </w:p>
    <w:p w14:paraId="343C12C1" w14:textId="77777777" w:rsidR="006B7584" w:rsidRDefault="006B7584" w:rsidP="006B7584">
      <w:pPr>
        <w:pStyle w:val="Ttulo1"/>
        <w:spacing w:before="1"/>
        <w:jc w:val="both"/>
      </w:pPr>
    </w:p>
    <w:p w14:paraId="7D55C9C7" w14:textId="1682D542" w:rsidR="006B7584" w:rsidRDefault="006B7584" w:rsidP="006B7584">
      <w:pPr>
        <w:pStyle w:val="Ttulo1"/>
        <w:spacing w:before="1"/>
        <w:jc w:val="both"/>
      </w:pPr>
      <w:r>
        <w:t>ELISANGELA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5F2AE1E9" w14:textId="77777777" w:rsidR="006B7584" w:rsidRDefault="006B7584" w:rsidP="006B7584">
      <w:pPr>
        <w:pStyle w:val="Corpodetexto"/>
        <w:spacing w:before="40"/>
        <w:ind w:left="220"/>
      </w:pPr>
      <w:r>
        <w:t>Coordenadora adjunta</w:t>
      </w:r>
    </w:p>
    <w:p w14:paraId="0B2982FC" w14:textId="77777777" w:rsidR="006B7584" w:rsidRDefault="006B7584" w:rsidP="006B7584">
      <w:pPr>
        <w:pStyle w:val="Corpodetexto"/>
        <w:spacing w:before="37"/>
        <w:ind w:left="220"/>
      </w:pPr>
    </w:p>
    <w:p w14:paraId="5292C122" w14:textId="77777777" w:rsidR="006B7584" w:rsidRDefault="006B7584" w:rsidP="006B7584">
      <w:pPr>
        <w:pStyle w:val="Corpodetexto"/>
      </w:pPr>
    </w:p>
    <w:p w14:paraId="6308090B" w14:textId="77777777" w:rsidR="006B7584" w:rsidRDefault="006B7584" w:rsidP="006B7584">
      <w:pPr>
        <w:pStyle w:val="Corpodetexto"/>
      </w:pPr>
    </w:p>
    <w:p w14:paraId="464FE714" w14:textId="77777777" w:rsidR="006B7584" w:rsidRDefault="006B7584" w:rsidP="006B7584">
      <w:pPr>
        <w:pStyle w:val="Ttulo1"/>
        <w:spacing w:before="1"/>
        <w:jc w:val="both"/>
      </w:pPr>
      <w:r>
        <w:t>ALEXSANDRO REIS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0260BC51" w14:textId="77777777" w:rsidR="006B7584" w:rsidRDefault="006B7584" w:rsidP="006B7584">
      <w:pPr>
        <w:pStyle w:val="Corpodetexto"/>
        <w:spacing w:before="37"/>
        <w:ind w:left="220"/>
      </w:pPr>
      <w:r>
        <w:t>Membro</w:t>
      </w:r>
    </w:p>
    <w:p w14:paraId="54251EEE" w14:textId="77777777" w:rsidR="006B7584" w:rsidRDefault="006B7584" w:rsidP="006B7584">
      <w:pPr>
        <w:pStyle w:val="Corpodetexto"/>
        <w:spacing w:before="8"/>
      </w:pPr>
    </w:p>
    <w:p w14:paraId="2F207073" w14:textId="77777777" w:rsidR="006B7584" w:rsidRDefault="006B7584" w:rsidP="006B7584">
      <w:pPr>
        <w:pStyle w:val="Corpodetexto"/>
        <w:spacing w:before="8"/>
      </w:pPr>
    </w:p>
    <w:p w14:paraId="0A86AA0C" w14:textId="77777777" w:rsidR="006B7584" w:rsidRDefault="006B7584" w:rsidP="006B7584">
      <w:pPr>
        <w:pStyle w:val="Corpodetexto"/>
        <w:spacing w:before="8"/>
      </w:pPr>
    </w:p>
    <w:p w14:paraId="6B363FA9" w14:textId="77777777" w:rsidR="006B7584" w:rsidRDefault="006B7584" w:rsidP="006B7584">
      <w:pPr>
        <w:pStyle w:val="Ttulo1"/>
        <w:spacing w:before="1"/>
        <w:jc w:val="both"/>
      </w:pPr>
      <w:r>
        <w:t>THIAGO RAFAEL PANDINI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1B35242B" w14:textId="77777777" w:rsidR="006B7584" w:rsidRDefault="006B7584" w:rsidP="006B7584">
      <w:pPr>
        <w:pStyle w:val="Corpodetexto"/>
        <w:spacing w:before="37"/>
        <w:ind w:left="220"/>
      </w:pPr>
      <w:r>
        <w:t>Membro</w:t>
      </w:r>
    </w:p>
    <w:p w14:paraId="60B93D24" w14:textId="77777777" w:rsidR="006B7584" w:rsidRDefault="006B7584" w:rsidP="006B7584">
      <w:pPr>
        <w:pStyle w:val="Corpodetexto"/>
        <w:spacing w:before="6"/>
      </w:pPr>
    </w:p>
    <w:p w14:paraId="3D6B7EC5" w14:textId="77777777" w:rsidR="006B7584" w:rsidRDefault="006B7584" w:rsidP="006B7584">
      <w:pPr>
        <w:pStyle w:val="Corpodetexto"/>
        <w:spacing w:before="6"/>
      </w:pPr>
    </w:p>
    <w:p w14:paraId="6268ABFD" w14:textId="77777777" w:rsidR="0053433F" w:rsidRPr="00E27AF8" w:rsidRDefault="0053433F" w:rsidP="0053433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9B006B" w14:textId="77777777" w:rsidR="0053433F" w:rsidRPr="00E27AF8" w:rsidRDefault="0053433F" w:rsidP="0053433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F299052" w14:textId="689260AB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Pr="00E27AF8" w:rsidRDefault="00806899" w:rsidP="005343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 w:rsidRPr="00E27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5926" w14:textId="77777777" w:rsidR="002F3290" w:rsidRDefault="002F32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624F" w14:textId="77777777" w:rsidR="002F3290" w:rsidRDefault="002F3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9D0D" w14:textId="77777777" w:rsidR="002F3290" w:rsidRDefault="002F32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7A6F6D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53433F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27F1F568" w:rsidR="0053433F" w:rsidRPr="00B645A4" w:rsidRDefault="0053433F" w:rsidP="0053433F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</w:rPr>
            <w:t>PROTOCOLO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2CB239A" w:rsidR="0053433F" w:rsidRPr="00193A81" w:rsidRDefault="0053433F" w:rsidP="0053433F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733277/2018</w:t>
          </w:r>
        </w:p>
      </w:tc>
    </w:tr>
    <w:tr w:rsidR="0053433F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5ACCE52" w:rsidR="0053433F" w:rsidRPr="00B645A4" w:rsidRDefault="0053433F" w:rsidP="0053433F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E27E3C">
            <w:rPr>
              <w:rFonts w:ascii="Times New Roman" w:hAnsi="Times New Roman"/>
              <w:sz w:val="22"/>
              <w:szCs w:val="22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65D28E79" w:rsidR="0053433F" w:rsidRPr="00193A81" w:rsidRDefault="0053433F" w:rsidP="0053433F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PEDRO DE ABREU LIMA PORTOCARRERO</w:t>
          </w:r>
        </w:p>
      </w:tc>
    </w:tr>
    <w:tr w:rsidR="0053433F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698AA61A" w:rsidR="0053433F" w:rsidRPr="00B645A4" w:rsidRDefault="0053433F" w:rsidP="0053433F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E27E3C">
            <w:rPr>
              <w:rFonts w:ascii="Times New Roman" w:hAnsi="Times New Roman"/>
              <w:sz w:val="22"/>
              <w:szCs w:val="22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040AD780" w:rsidR="0053433F" w:rsidRPr="00B645A4" w:rsidRDefault="0053433F" w:rsidP="0053433F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CERTIDÃO DE ACERVO TÉCNICO COM ATESTADO</w:t>
          </w:r>
        </w:p>
      </w:tc>
    </w:tr>
  </w:tbl>
  <w:p w14:paraId="1BD3AEA1" w14:textId="1282E310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53433F">
      <w:rPr>
        <w:rFonts w:ascii="Times New Roman" w:eastAsia="Times New Roman" w:hAnsi="Times New Roman"/>
        <w:b/>
        <w:smallCaps/>
        <w:lang w:eastAsia="pt-BR"/>
      </w:rPr>
      <w:t>5</w:t>
    </w:r>
    <w:r w:rsidR="002F3290">
      <w:rPr>
        <w:rFonts w:ascii="Times New Roman" w:eastAsia="Times New Roman" w:hAnsi="Times New Roman"/>
        <w:b/>
        <w:smallCaps/>
        <w:lang w:eastAsia="pt-BR"/>
      </w:rPr>
      <w:t>2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</w:t>
    </w:r>
    <w:r w:rsidR="0053433F">
      <w:rPr>
        <w:rFonts w:ascii="Times New Roman" w:eastAsia="Times New Roman" w:hAnsi="Times New Roman"/>
        <w:b/>
        <w:smallCaps/>
        <w:lang w:eastAsia="pt-BR"/>
      </w:rPr>
      <w:t>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6D1B" w14:textId="77777777" w:rsidR="002F3290" w:rsidRDefault="002F32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0EE7"/>
    <w:multiLevelType w:val="multilevel"/>
    <w:tmpl w:val="C0F6338A"/>
    <w:lvl w:ilvl="0">
      <w:start w:val="1"/>
      <w:numFmt w:val="decimal"/>
      <w:lvlText w:val="%1."/>
      <w:lvlJc w:val="left"/>
      <w:pPr>
        <w:ind w:left="940" w:hanging="360"/>
      </w:pPr>
      <w:rPr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2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2"/>
  </w:num>
  <w:num w:numId="3" w16cid:durableId="24191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93A81"/>
    <w:rsid w:val="001C2FA5"/>
    <w:rsid w:val="002F3290"/>
    <w:rsid w:val="00335783"/>
    <w:rsid w:val="00407227"/>
    <w:rsid w:val="00434B92"/>
    <w:rsid w:val="004701EE"/>
    <w:rsid w:val="0047569E"/>
    <w:rsid w:val="00496993"/>
    <w:rsid w:val="004A398C"/>
    <w:rsid w:val="0053433F"/>
    <w:rsid w:val="005460E6"/>
    <w:rsid w:val="0055577A"/>
    <w:rsid w:val="00577748"/>
    <w:rsid w:val="005E1414"/>
    <w:rsid w:val="00686063"/>
    <w:rsid w:val="00694370"/>
    <w:rsid w:val="00697089"/>
    <w:rsid w:val="006B7584"/>
    <w:rsid w:val="007211C8"/>
    <w:rsid w:val="007457DF"/>
    <w:rsid w:val="007A6F6D"/>
    <w:rsid w:val="00802909"/>
    <w:rsid w:val="00806899"/>
    <w:rsid w:val="00862862"/>
    <w:rsid w:val="00897DFC"/>
    <w:rsid w:val="0091097C"/>
    <w:rsid w:val="009619F3"/>
    <w:rsid w:val="009658BC"/>
    <w:rsid w:val="0098250F"/>
    <w:rsid w:val="00A12958"/>
    <w:rsid w:val="00A62F5B"/>
    <w:rsid w:val="00B645A4"/>
    <w:rsid w:val="00C85AAD"/>
    <w:rsid w:val="00C91EA3"/>
    <w:rsid w:val="00C95129"/>
    <w:rsid w:val="00CA1280"/>
    <w:rsid w:val="00CB5C8D"/>
    <w:rsid w:val="00CC2E85"/>
    <w:rsid w:val="00D10795"/>
    <w:rsid w:val="00D64DE6"/>
    <w:rsid w:val="00DA2F07"/>
    <w:rsid w:val="00DD2743"/>
    <w:rsid w:val="00E204EC"/>
    <w:rsid w:val="00E218DA"/>
    <w:rsid w:val="00E27AF8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2022-11-30T19:43:00Z</cp:lastPrinted>
  <dcterms:created xsi:type="dcterms:W3CDTF">2023-02-23T20:39:00Z</dcterms:created>
  <dcterms:modified xsi:type="dcterms:W3CDTF">2023-03-24T14:10:00Z</dcterms:modified>
</cp:coreProperties>
</file>