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Pr="00F45DE1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B14E57" w:rsidRPr="0072287E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7A5A4C19" w:rsidR="00B14E57" w:rsidRPr="0072287E" w:rsidRDefault="00B52DF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F32BD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junh</w:t>
            </w:r>
            <w:r w:rsidR="00F32BD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2F4B6010" w:rsidR="00B14E57" w:rsidRPr="0072287E" w:rsidRDefault="009479A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13h</w:t>
            </w:r>
            <w:r w:rsidR="00E22CF4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 às 1</w:t>
            </w:r>
            <w:r w:rsidR="00E22C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22C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32BD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="00B14E57" w:rsidRPr="0072287E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570A5" w:rsidRPr="0072287E" w14:paraId="13B7F1AB" w14:textId="77777777" w:rsidTr="00EA305D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4570A5" w:rsidRPr="0072287E" w:rsidRDefault="004570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0D166E11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308948FC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</w:p>
        </w:tc>
      </w:tr>
      <w:tr w:rsidR="004570A5" w:rsidRPr="0072287E" w14:paraId="152450F7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63E7DE57" w:rsidR="004570A5" w:rsidRPr="0072287E" w:rsidRDefault="00E2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01741017" w:rsidR="004570A5" w:rsidRPr="0072287E" w:rsidRDefault="00E2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4570A5" w:rsidRPr="0072287E" w14:paraId="061B2689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63161A8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AFCA" w14:textId="5A53942D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53685A3D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EF5DE" w14:textId="1DC1B7FA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EF2" w:rsidRPr="0072287E" w14:paraId="3D4E1159" w14:textId="77777777" w:rsidTr="00EA305D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ECC6" w14:textId="77777777" w:rsidR="00E25EF2" w:rsidRPr="0072287E" w:rsidRDefault="00E25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267F" w14:textId="4B61B75F" w:rsidR="00E25EF2" w:rsidRPr="0072287E" w:rsidRDefault="00F32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A351" w14:textId="1F77AD75" w:rsidR="00E25EF2" w:rsidRPr="0072287E" w:rsidRDefault="00F32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B14E57" w:rsidRPr="0072287E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Thatielle Badini Carvalho dos Santos</w:t>
            </w:r>
          </w:p>
        </w:tc>
      </w:tr>
      <w:tr w:rsidR="00E22CF4" w:rsidRPr="0072287E" w14:paraId="3BE8C124" w14:textId="77777777" w:rsidTr="00CF0BF7">
        <w:trPr>
          <w:trHeight w:val="406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46F" w14:textId="77777777" w:rsidR="00E22CF4" w:rsidRPr="0072287E" w:rsidRDefault="00E22C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B2F" w14:textId="77777777" w:rsidR="00E22CF4" w:rsidRPr="0072287E" w:rsidRDefault="00E22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Vinícius de Arruda Falcão</w:t>
            </w:r>
          </w:p>
        </w:tc>
      </w:tr>
      <w:tr w:rsidR="00E22CF4" w:rsidRPr="0072287E" w14:paraId="40B466F3" w14:textId="77777777" w:rsidTr="00CF0BF7">
        <w:trPr>
          <w:trHeight w:val="406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105C" w14:textId="77777777" w:rsidR="00E22CF4" w:rsidRPr="0072287E" w:rsidRDefault="00E22C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8386" w14:textId="68768F71" w:rsidR="00E22CF4" w:rsidRPr="0072287E" w:rsidRDefault="00E22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F702F1" w:rsidRPr="0072287E" w14:paraId="21124FD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9F18" w14:textId="45A9C34C" w:rsidR="00F702F1" w:rsidRPr="0072287E" w:rsidRDefault="00F702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1A36" w14:textId="09D1F175" w:rsidR="00F702F1" w:rsidRPr="0072287E" w:rsidRDefault="00F702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</w:tbl>
    <w:p w14:paraId="6B465E76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QUÓRUM</w:t>
            </w:r>
          </w:p>
        </w:tc>
      </w:tr>
      <w:tr w:rsidR="00B14E57" w:rsidRPr="0072287E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35BC0A55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D16D21" w:rsidRPr="00D16D21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B14E57" w:rsidRPr="0072287E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6BE3D19B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D16D21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>, Vanessa Bressan Koehler</w:t>
            </w:r>
            <w:r w:rsidR="00D16D2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32BDC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  <w:r w:rsidR="00F32BDC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02F1" w:rsidRPr="0072287E">
              <w:rPr>
                <w:rFonts w:asciiTheme="minorHAnsi" w:hAnsiTheme="minorHAnsi" w:cstheme="minorHAnsi"/>
                <w:sz w:val="22"/>
                <w:szCs w:val="22"/>
              </w:rPr>
              <w:t>e Weverthon Foles Veras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F96E6A9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22D393FF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C14D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LEITURA, DISCUSSÃO E APROVAÇÃO DA SÚMULA</w:t>
            </w:r>
          </w:p>
        </w:tc>
      </w:tr>
      <w:tr w:rsidR="00B14E57" w:rsidRPr="0072287E" w14:paraId="66F7DD76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C34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0411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72287E" w14:paraId="3CCB9AF0" w14:textId="77777777" w:rsidTr="00D15FE0">
        <w:trPr>
          <w:trHeight w:val="554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72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B633" w14:textId="796FA74B" w:rsidR="00F32BDC" w:rsidRPr="00DC0C2C" w:rsidRDefault="00E22CF4" w:rsidP="00F32BDC">
            <w:pPr>
              <w:pStyle w:val="PargrafodaLista"/>
              <w:numPr>
                <w:ilvl w:val="1"/>
                <w:numId w:val="18"/>
              </w:numPr>
              <w:suppressAutoHyphens w:val="0"/>
              <w:autoSpaceDN/>
              <w:spacing w:line="276" w:lineRule="auto"/>
              <w:ind w:left="1084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 xml:space="preserve">Súmula da 1ª Reunião Extraordinária da CED CAUMT -26/05/2022 </w:t>
            </w:r>
            <w:r w:rsidR="00F32BDC" w:rsidRPr="00DC0C2C">
              <w:rPr>
                <w:rFonts w:asciiTheme="minorHAnsi" w:hAnsiTheme="minorHAnsi" w:cstheme="minorHAnsi"/>
                <w:sz w:val="22"/>
                <w:szCs w:val="22"/>
              </w:rPr>
              <w:t>- aprovada</w:t>
            </w:r>
          </w:p>
          <w:p w14:paraId="745A0701" w14:textId="6587A49C" w:rsidR="00241322" w:rsidRPr="00E22CF4" w:rsidRDefault="00241322" w:rsidP="00E22CF4">
            <w:p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03C07A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COMUNICAÇÕES</w:t>
            </w:r>
          </w:p>
        </w:tc>
      </w:tr>
      <w:tr w:rsidR="00B14E57" w:rsidRPr="0072287E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72287E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58479586" w:rsidR="00B14E57" w:rsidRPr="0072287E" w:rsidRDefault="00364034" w:rsidP="00E22CF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houve comunicações.</w:t>
            </w:r>
          </w:p>
        </w:tc>
      </w:tr>
    </w:tbl>
    <w:p w14:paraId="26BD664D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PAUTA</w:t>
            </w:r>
          </w:p>
        </w:tc>
      </w:tr>
      <w:tr w:rsidR="00B14E57" w:rsidRPr="0072287E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0522271F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4B2A89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1B" w:rsidRPr="0072287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B14E57" w:rsidRPr="0072287E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BD8D" w14:textId="0A438923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Leitura da pauta e início dos trabalhos. Houve sugestão de </w:t>
            </w: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retirada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de pauta dos seguintes protocolos:</w:t>
            </w:r>
          </w:p>
          <w:p w14:paraId="5BF0B205" w14:textId="6327EF53" w:rsidR="00BD271B" w:rsidRDefault="00B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60DA8" w14:textId="445CD842" w:rsidR="00BC0FB7" w:rsidRDefault="006700D0" w:rsidP="00177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D4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975653/2019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7472"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proofErr w:type="gramStart"/>
            <w:r w:rsidR="00BC0FB7" w:rsidRPr="00234C1E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="00BC0FB7"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  <w:r w:rsidR="00BC0FB7" w:rsidRPr="001774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7F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Elisangela Fernandes Bokorni</w:t>
            </w:r>
          </w:p>
          <w:p w14:paraId="2E161375" w14:textId="3B78AB06" w:rsidR="006700D0" w:rsidRDefault="006700D0" w:rsidP="00177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D4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1333350/2021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34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proofErr w:type="gramStart"/>
            <w:r w:rsidRPr="00234C1E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 xml:space="preserve"> Karen Mayumi Matsumoto</w:t>
            </w:r>
          </w:p>
          <w:p w14:paraId="0D1A0A3B" w14:textId="00449D20" w:rsidR="00177472" w:rsidRPr="007B3B5E" w:rsidRDefault="00BC0FB7" w:rsidP="00177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00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432228/2016</w:t>
            </w:r>
            <w:r w:rsidR="00177472" w:rsidRPr="006700D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gramStart"/>
            <w:r w:rsidR="00177472" w:rsidRPr="006700D0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="00177472" w:rsidRPr="006700D0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 xml:space="preserve"> Karen Mayumi Matsumoto</w:t>
            </w:r>
          </w:p>
          <w:p w14:paraId="3B072438" w14:textId="15212C95" w:rsidR="00177472" w:rsidRPr="007B3B5E" w:rsidRDefault="00BC0FB7" w:rsidP="00177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46C0">
              <w:rPr>
                <w:rFonts w:asciiTheme="minorHAnsi" w:hAnsiTheme="minorHAnsi" w:cstheme="minorHAnsi"/>
                <w:sz w:val="22"/>
                <w:szCs w:val="22"/>
              </w:rPr>
              <w:t>1168058/2020</w:t>
            </w:r>
            <w:r w:rsidR="00177472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gramStart"/>
            <w:r w:rsidR="00177472" w:rsidRPr="00E646C0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="00177472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 xml:space="preserve"> Karen Mayumi Matsumoto</w:t>
            </w:r>
          </w:p>
          <w:p w14:paraId="1C054752" w14:textId="69E86E87" w:rsidR="00177472" w:rsidRPr="007B3B5E" w:rsidRDefault="00BC0FB7" w:rsidP="00177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46C0">
              <w:rPr>
                <w:rFonts w:asciiTheme="minorHAnsi" w:hAnsiTheme="minorHAnsi" w:cstheme="minorHAnsi"/>
                <w:sz w:val="22"/>
                <w:szCs w:val="22"/>
              </w:rPr>
              <w:t>390810/2016</w:t>
            </w:r>
            <w:r w:rsidR="00177472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="00177472" w:rsidRPr="00E646C0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="00177472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 xml:space="preserve"> Karen Mayumi Matsumoto</w:t>
            </w:r>
          </w:p>
          <w:p w14:paraId="09DDCCA2" w14:textId="444D9A42" w:rsidR="00177472" w:rsidRPr="00E646C0" w:rsidRDefault="00BC0FB7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6C0">
              <w:rPr>
                <w:rFonts w:asciiTheme="minorHAnsi" w:hAnsiTheme="minorHAnsi" w:cstheme="minorHAnsi"/>
                <w:sz w:val="22"/>
                <w:szCs w:val="22"/>
              </w:rPr>
              <w:t>660633/2018</w:t>
            </w:r>
            <w:r w:rsidR="00E646C0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gramStart"/>
            <w:r w:rsidR="00E646C0" w:rsidRPr="00E646C0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="00E646C0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646C0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conselheir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646C0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 xml:space="preserve"> Rafael Leandro Rodrigues dos Santos</w:t>
            </w:r>
          </w:p>
          <w:p w14:paraId="62C44A41" w14:textId="77777777" w:rsidR="007B3B5E" w:rsidRPr="00E646C0" w:rsidRDefault="00234C1E" w:rsidP="007B3B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6C0">
              <w:rPr>
                <w:rFonts w:asciiTheme="minorHAnsi" w:hAnsiTheme="minorHAnsi" w:cstheme="minorHAnsi"/>
                <w:sz w:val="22"/>
                <w:szCs w:val="22"/>
              </w:rPr>
              <w:t>808859/2019</w:t>
            </w:r>
            <w:r w:rsidR="00177472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="007B3B5E" w:rsidRPr="00E646C0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="007B3B5E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B3B5E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conselheir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B3B5E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 xml:space="preserve"> Rafael Leandro Rodrigues dos Santos</w:t>
            </w:r>
          </w:p>
          <w:p w14:paraId="0E1535F2" w14:textId="1D07755E" w:rsidR="00177472" w:rsidRPr="007B3B5E" w:rsidRDefault="00E646C0" w:rsidP="00177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775196/2018</w:t>
            </w:r>
            <w:r w:rsidR="006F2D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gramStart"/>
            <w:r w:rsidRPr="00E646C0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da conselheira relatora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 xml:space="preserve"> Karen Mayumi Matsumoto</w:t>
            </w:r>
          </w:p>
          <w:p w14:paraId="645A4A32" w14:textId="79FC0A7B" w:rsidR="00E646C0" w:rsidRDefault="00E646C0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1091075/2020 - </w:t>
            </w:r>
            <w:proofErr w:type="gramStart"/>
            <w:r w:rsidR="007B3B5E" w:rsidRPr="00E646C0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proofErr w:type="gramEnd"/>
            <w:r w:rsidR="007B3B5E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B3B5E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conselheir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B3B5E" w:rsidRPr="00E646C0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7B3B5E">
              <w:rPr>
                <w:rFonts w:asciiTheme="minorHAnsi" w:hAnsiTheme="minorHAnsi" w:cstheme="minorHAnsi"/>
                <w:sz w:val="22"/>
                <w:szCs w:val="22"/>
              </w:rPr>
              <w:t xml:space="preserve"> Rafael Leandro Rodrigues dos Santos</w:t>
            </w:r>
          </w:p>
          <w:p w14:paraId="25764B72" w14:textId="1F5CA8C6" w:rsidR="00E646C0" w:rsidRDefault="00E646C0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470938/2017 –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retirada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pauta para análise em reunião posterior</w:t>
            </w:r>
          </w:p>
          <w:p w14:paraId="40C367B5" w14:textId="77777777" w:rsidR="00E646C0" w:rsidRDefault="00E646C0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91383" w14:textId="682E4F81" w:rsidR="00A648AD" w:rsidRPr="00A648AD" w:rsidRDefault="00A648AD" w:rsidP="00177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8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1460953/2022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648AD">
              <w:rPr>
                <w:rFonts w:asciiTheme="minorHAnsi" w:hAnsiTheme="minorHAnsi" w:cstheme="minorHAnsi"/>
                <w:sz w:val="22"/>
                <w:szCs w:val="22"/>
              </w:rPr>
              <w:t>Plano de Trabalho – retirado para discussão nas reuniões posteriores</w:t>
            </w:r>
          </w:p>
          <w:p w14:paraId="6759E8D6" w14:textId="77777777" w:rsidR="00D51F4E" w:rsidRPr="0072287E" w:rsidRDefault="00D51F4E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D30A0" w14:textId="7F4640B1" w:rsidR="000E7A37" w:rsidRPr="0072287E" w:rsidRDefault="000E7A37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Aprovada a retirada de pauta dos protocolos citados.</w:t>
            </w:r>
          </w:p>
        </w:tc>
      </w:tr>
    </w:tbl>
    <w:p w14:paraId="0A1656E2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60FC3AB" w14:textId="77777777" w:rsidR="00B14E57" w:rsidRPr="0072287E" w:rsidRDefault="00324D08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Pr="0072287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3B05606B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500B3D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1438991/2021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19AF0D13" w:rsidR="00B14E57" w:rsidRPr="0072287E" w:rsidRDefault="00234C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</w:tr>
      <w:tr w:rsidR="00B14E57" w:rsidRPr="0072287E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FAFD2" w14:textId="20E2D995" w:rsidR="00177472" w:rsidRPr="0072287E" w:rsidRDefault="00234C1E" w:rsidP="00FA6150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Nenhum dos conselheiros presentes se declara impedido ou suspeito de atuar no processo.</w:t>
            </w:r>
          </w:p>
          <w:p w14:paraId="08222538" w14:textId="20FA8CA5" w:rsidR="00D51F4E" w:rsidRPr="0072287E" w:rsidRDefault="00D51F4E" w:rsidP="00C1088A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5687DB3" w14:textId="56DAFD76" w:rsidR="00234C1E" w:rsidRPr="00234C1E" w:rsidRDefault="00234C1E" w:rsidP="00234C1E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Recebida a denúncia, a Comissão de Ética e Disciplina do CAU/MT, com base no disposto no artigo 19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footnoteReference w:id="1"/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, por intermédio da Coordenadora, nomeia como relator (a) do presente processo o (a) Conselheiro (a): para apreciação</w:t>
            </w:r>
            <w:r w:rsidR="00500B3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: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500B3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Weverthon Foles Veras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14:paraId="54AB0F7F" w14:textId="77777777" w:rsidR="00234C1E" w:rsidRPr="00234C1E" w:rsidRDefault="00234C1E" w:rsidP="00234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E6250" w14:textId="3318D1E4" w:rsidR="00234C1E" w:rsidRPr="00234C1E" w:rsidRDefault="00234C1E" w:rsidP="00234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Cuiabá-MT, </w:t>
            </w:r>
            <w:r w:rsidR="00195A89">
              <w:rPr>
                <w:rFonts w:asciiTheme="minorHAnsi" w:hAnsiTheme="minorHAnsi" w:cstheme="minorHAnsi"/>
                <w:sz w:val="22"/>
                <w:szCs w:val="22"/>
              </w:rPr>
              <w:t>30 de junho</w:t>
            </w: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de 2022.</w:t>
            </w:r>
          </w:p>
          <w:p w14:paraId="58C47D89" w14:textId="77777777" w:rsidR="00234C1E" w:rsidRPr="00234C1E" w:rsidRDefault="00234C1E" w:rsidP="00234C1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0510E3F0" w14:textId="5CF54A7A" w:rsidR="00234C1E" w:rsidRPr="00234C1E" w:rsidRDefault="00234C1E" w:rsidP="00234C1E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234C1E">
              <w:rPr>
                <w:rFonts w:asciiTheme="minorHAnsi" w:hAnsiTheme="minorHAnsi" w:cstheme="minorHAnsi"/>
              </w:rPr>
              <w:t xml:space="preserve">Arquiteta e Urbanista Vanessa Bressan </w:t>
            </w:r>
            <w:r w:rsidR="00815631">
              <w:rPr>
                <w:rFonts w:asciiTheme="minorHAnsi" w:hAnsiTheme="minorHAnsi" w:cstheme="minorHAnsi"/>
              </w:rPr>
              <w:t>Koehler</w:t>
            </w:r>
          </w:p>
          <w:p w14:paraId="26BC8259" w14:textId="44CD685C" w:rsidR="00B14E57" w:rsidRPr="00234C1E" w:rsidRDefault="00234C1E" w:rsidP="00234C1E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234C1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</w:tc>
      </w:tr>
    </w:tbl>
    <w:p w14:paraId="230DF380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0EF7DC9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3197" w14:textId="77777777" w:rsidR="00B14E57" w:rsidRPr="0072287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619E" w14:textId="07F54312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r w:rsidR="00713497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5A89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1439176/2021</w:t>
            </w:r>
            <w:r w:rsidR="00234C1E">
              <w:rPr>
                <w:rFonts w:ascii="Times New Roman" w:hAnsi="Times New Roman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7C7C8AB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5FC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183D" w14:textId="5C2DF065" w:rsidR="00B14E57" w:rsidRPr="00195A89" w:rsidRDefault="00195A89" w:rsidP="00195A89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Weverthon Foles Veras</w:t>
            </w:r>
          </w:p>
        </w:tc>
      </w:tr>
      <w:tr w:rsidR="00B14E57" w:rsidRPr="0072287E" w14:paraId="27B093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7A6C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8804" w14:textId="77777777" w:rsidR="00195A89" w:rsidRPr="0072287E" w:rsidRDefault="00195A89" w:rsidP="00195A89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Nenhum dos conselheiros presentes se declara impedido ou suspeito de atuar no processo.</w:t>
            </w:r>
          </w:p>
          <w:p w14:paraId="3A68E2A3" w14:textId="77777777" w:rsidR="00195A89" w:rsidRPr="0072287E" w:rsidRDefault="00195A89" w:rsidP="00195A89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64CB513E" w14:textId="77777777" w:rsidR="00195A89" w:rsidRPr="00234C1E" w:rsidRDefault="00195A89" w:rsidP="00195A89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Recebida a denúncia, a Comissão de Ética e Disciplina do CAU/MT, com base no disposto no artigo 19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footnoteReference w:id="2"/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, por intermédio da Coordenadora, nomeia como relator (a) do presente processo o (a) Conselheiro (a): para apreciação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: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Weverthon Foles Veras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14:paraId="66F8A30B" w14:textId="77777777" w:rsidR="00195A89" w:rsidRPr="00234C1E" w:rsidRDefault="00195A89" w:rsidP="00195A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3CFEF" w14:textId="77777777" w:rsidR="00195A89" w:rsidRPr="00234C1E" w:rsidRDefault="00195A89" w:rsidP="00195A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Cuiabá-MT,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 de junho</w:t>
            </w: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de 2022.</w:t>
            </w:r>
          </w:p>
          <w:p w14:paraId="209CF618" w14:textId="77777777" w:rsidR="00195A89" w:rsidRPr="00234C1E" w:rsidRDefault="00195A89" w:rsidP="00195A8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099AA58" w14:textId="77777777" w:rsidR="00195A89" w:rsidRPr="00234C1E" w:rsidRDefault="00195A89" w:rsidP="00195A89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234C1E">
              <w:rPr>
                <w:rFonts w:asciiTheme="minorHAnsi" w:hAnsiTheme="minorHAnsi" w:cstheme="minorHAnsi"/>
              </w:rPr>
              <w:t xml:space="preserve">Arquiteta e Urbanista Vanessa Bressan </w:t>
            </w:r>
            <w:r>
              <w:rPr>
                <w:rFonts w:asciiTheme="minorHAnsi" w:hAnsiTheme="minorHAnsi" w:cstheme="minorHAnsi"/>
              </w:rPr>
              <w:t>Koehler</w:t>
            </w:r>
          </w:p>
          <w:p w14:paraId="0EEFFC59" w14:textId="6228D193" w:rsidR="00B14E57" w:rsidRPr="00A06093" w:rsidRDefault="00195A89" w:rsidP="00195A89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234C1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</w:tc>
      </w:tr>
    </w:tbl>
    <w:p w14:paraId="3C281B1B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776FDD7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A822" w14:textId="77777777" w:rsidR="00B14E57" w:rsidRPr="0072287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0B92" w14:textId="4414386B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195A89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1091050/2020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B14E57" w:rsidRPr="0072287E" w14:paraId="302F28F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2122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D56A" w14:textId="5031B89B" w:rsidR="00B14E57" w:rsidRPr="00A06093" w:rsidRDefault="00195A89" w:rsidP="00084B6F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</w:tr>
      <w:tr w:rsidR="00B14E57" w:rsidRPr="0072287E" w14:paraId="3E3DD43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CF6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9BD93" w14:textId="1F0D9730" w:rsidR="006D0BC9" w:rsidRPr="0072287E" w:rsidRDefault="00195A89" w:rsidP="006D0BC9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Os conselheiros Enodes Soares Ferreira, Almir Sebastião Ribeiro de Souza e Weverthon Foles Veras não se declaram impedidos ou suspeitos de atuar no processo.</w:t>
            </w:r>
          </w:p>
          <w:p w14:paraId="793A5497" w14:textId="77777777" w:rsidR="006D0BC9" w:rsidRPr="0072287E" w:rsidRDefault="006D0BC9" w:rsidP="006D0BC9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7E96266" w14:textId="4BF99ABB" w:rsidR="00195A89" w:rsidRPr="00234C1E" w:rsidRDefault="00195A89" w:rsidP="00195A89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Recebida a denúncia, a Comissão de Ética e Disciplina do CAU/MT, com base no disposto no artigo 19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footnoteReference w:id="3"/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, por intermédio da Coordenadora, nomeia como relator (a) do presente processo o (a) Conselheiro (a): para apreciação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: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Enodes Soares Ferreira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14:paraId="5F70C330" w14:textId="77777777" w:rsidR="00195A89" w:rsidRPr="00234C1E" w:rsidRDefault="00195A89" w:rsidP="00195A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CE401" w14:textId="77777777" w:rsidR="00195A89" w:rsidRPr="00234C1E" w:rsidRDefault="00195A89" w:rsidP="00195A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Cuiabá-MT,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 de junho</w:t>
            </w: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de 2022.</w:t>
            </w:r>
          </w:p>
          <w:p w14:paraId="17C3AC7E" w14:textId="77777777" w:rsidR="00195A89" w:rsidRPr="00234C1E" w:rsidRDefault="00195A89" w:rsidP="00195A8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8BD251B" w14:textId="77777777" w:rsidR="00195A89" w:rsidRPr="00234C1E" w:rsidRDefault="00195A89" w:rsidP="00195A89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234C1E">
              <w:rPr>
                <w:rFonts w:asciiTheme="minorHAnsi" w:hAnsiTheme="minorHAnsi" w:cstheme="minorHAnsi"/>
              </w:rPr>
              <w:t xml:space="preserve">Arquiteta e Urbanista Vanessa Bressan </w:t>
            </w:r>
            <w:r>
              <w:rPr>
                <w:rFonts w:asciiTheme="minorHAnsi" w:hAnsiTheme="minorHAnsi" w:cstheme="minorHAnsi"/>
              </w:rPr>
              <w:t>Koehler</w:t>
            </w:r>
          </w:p>
          <w:p w14:paraId="146693B9" w14:textId="1B4553A7" w:rsidR="00786A9C" w:rsidRPr="00815631" w:rsidRDefault="00195A89" w:rsidP="00195A89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</w:tc>
      </w:tr>
    </w:tbl>
    <w:p w14:paraId="6502D157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34BF6D2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D983" w14:textId="77777777" w:rsidR="00B14E57" w:rsidRPr="0072287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4771" w14:textId="75F99280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3978D1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1537745/2022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15631" w:rsidRPr="0072287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B14E57" w:rsidRPr="0072287E" w14:paraId="7543463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465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256B" w14:textId="6A6C702D" w:rsidR="00B14E57" w:rsidRPr="0072287E" w:rsidRDefault="00195A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</w:tr>
      <w:tr w:rsidR="00B14E57" w:rsidRPr="0072287E" w14:paraId="786E36C9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D612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B0DC" w14:textId="77777777" w:rsidR="00195A89" w:rsidRPr="0072287E" w:rsidRDefault="00195A89" w:rsidP="00195A89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Nenhum dos conselheiros presentes se declara impedido ou suspeito de atuar no processo.</w:t>
            </w:r>
          </w:p>
          <w:p w14:paraId="5ACBA8BC" w14:textId="77777777" w:rsidR="00195A89" w:rsidRPr="0072287E" w:rsidRDefault="00195A89" w:rsidP="00195A89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521512B5" w14:textId="75870835" w:rsidR="00195A89" w:rsidRPr="00234C1E" w:rsidRDefault="00195A89" w:rsidP="00195A89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Recebida a denúncia, a Comissão de Ética e Disciplina do CAU/MT, com base no disposto no artigo 19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footnoteReference w:id="4"/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, por intermédio da Coordenadora, nomeia como relator (a) do presente processo o (a) Conselheiro (a): para apreciação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: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Enodes Soares Ferreira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14:paraId="0D7B7E80" w14:textId="77777777" w:rsidR="00195A89" w:rsidRPr="00234C1E" w:rsidRDefault="00195A89" w:rsidP="00195A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0B8AF" w14:textId="77777777" w:rsidR="00195A89" w:rsidRPr="00234C1E" w:rsidRDefault="00195A89" w:rsidP="00195A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Cuiabá-MT,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 de junho</w:t>
            </w: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de 2022.</w:t>
            </w:r>
          </w:p>
          <w:p w14:paraId="77A9F6A6" w14:textId="77777777" w:rsidR="00195A89" w:rsidRPr="00234C1E" w:rsidRDefault="00195A89" w:rsidP="00195A89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E683FC8" w14:textId="77777777" w:rsidR="00195A89" w:rsidRPr="00234C1E" w:rsidRDefault="00195A89" w:rsidP="00195A89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234C1E">
              <w:rPr>
                <w:rFonts w:asciiTheme="minorHAnsi" w:hAnsiTheme="minorHAnsi" w:cstheme="minorHAnsi"/>
              </w:rPr>
              <w:t xml:space="preserve">Arquiteta e Urbanista Vanessa Bressan </w:t>
            </w:r>
            <w:r>
              <w:rPr>
                <w:rFonts w:asciiTheme="minorHAnsi" w:hAnsiTheme="minorHAnsi" w:cstheme="minorHAnsi"/>
              </w:rPr>
              <w:t>Koehler</w:t>
            </w:r>
          </w:p>
          <w:p w14:paraId="78588EE1" w14:textId="1063B0B4" w:rsidR="00425404" w:rsidRPr="00065F7D" w:rsidRDefault="00195A89" w:rsidP="00195A89">
            <w:pPr>
              <w:pStyle w:val="Corpodetexto"/>
              <w:jc w:val="both"/>
            </w:pPr>
            <w:r w:rsidRPr="00234C1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</w:tc>
      </w:tr>
    </w:tbl>
    <w:p w14:paraId="73FD3AC9" w14:textId="472D6EEE" w:rsidR="000E7B03" w:rsidRPr="0072287E" w:rsidRDefault="000E7B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A41D5" w:rsidRPr="0072287E" w14:paraId="71C103E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BF53" w14:textId="5479080D" w:rsidR="003A41D5" w:rsidRPr="0072287E" w:rsidRDefault="0091475C" w:rsidP="00F15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CEA3" w14:textId="1BC40BE0" w:rsidR="003A41D5" w:rsidRPr="0072287E" w:rsidRDefault="003A41D5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3978D1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1519699/2022 </w:t>
            </w:r>
            <w:r w:rsidR="007445D1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20911" w:rsidRPr="0072287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3A41D5" w:rsidRPr="0072287E" w14:paraId="35C124D4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9F37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C324" w14:textId="5F62ED85" w:rsidR="003A41D5" w:rsidRPr="0072287E" w:rsidRDefault="00220911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5631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3A41D5" w:rsidRPr="0072287E" w14:paraId="57584EA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B075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296B" w14:textId="77777777" w:rsidR="00220911" w:rsidRPr="0072287E" w:rsidRDefault="00220911" w:rsidP="00220911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Nenhum dos conselheiros presentes</w:t>
            </w: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se declara impedido ou suspeito de atuar no processo.</w:t>
            </w:r>
          </w:p>
          <w:p w14:paraId="471EA578" w14:textId="77777777" w:rsidR="00220911" w:rsidRPr="0072287E" w:rsidRDefault="00220911" w:rsidP="00220911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1CB20A2F" w14:textId="35D5FADA" w:rsidR="003978D1" w:rsidRPr="00234C1E" w:rsidRDefault="003978D1" w:rsidP="003978D1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Recebida a denúncia, a Comissão de Ética e Disciplina do CAU/MT, com base no disposto no artigo 19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footnoteReference w:id="5"/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, por intermédio da Coordenadora, nomeia como relator (a) do presente processo o (a) Conselheiro (a): para apreciação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: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15631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14:paraId="753D71EE" w14:textId="77777777" w:rsidR="003978D1" w:rsidRPr="00234C1E" w:rsidRDefault="003978D1" w:rsidP="003978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8B4E4" w14:textId="77777777" w:rsidR="003978D1" w:rsidRPr="00234C1E" w:rsidRDefault="003978D1" w:rsidP="003978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Cuiabá-MT,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 de junho</w:t>
            </w: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de 2022.</w:t>
            </w:r>
          </w:p>
          <w:p w14:paraId="6D506B5D" w14:textId="77777777" w:rsidR="003978D1" w:rsidRPr="00234C1E" w:rsidRDefault="003978D1" w:rsidP="003978D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133B523" w14:textId="77777777" w:rsidR="003978D1" w:rsidRPr="00234C1E" w:rsidRDefault="003978D1" w:rsidP="003978D1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234C1E">
              <w:rPr>
                <w:rFonts w:asciiTheme="minorHAnsi" w:hAnsiTheme="minorHAnsi" w:cstheme="minorHAnsi"/>
              </w:rPr>
              <w:t xml:space="preserve">Arquiteta e Urbanista Vanessa Bressan </w:t>
            </w:r>
            <w:r>
              <w:rPr>
                <w:rFonts w:asciiTheme="minorHAnsi" w:hAnsiTheme="minorHAnsi" w:cstheme="minorHAnsi"/>
              </w:rPr>
              <w:t>Koehler</w:t>
            </w:r>
          </w:p>
          <w:p w14:paraId="4100D0D5" w14:textId="77B8DE59" w:rsidR="003A41D5" w:rsidRPr="002E26DB" w:rsidRDefault="003978D1" w:rsidP="003978D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</w:tc>
      </w:tr>
    </w:tbl>
    <w:p w14:paraId="55CBDD5C" w14:textId="77777777" w:rsidR="00BC1DE1" w:rsidRPr="0072287E" w:rsidRDefault="00BC1D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A41D5" w:rsidRPr="0072287E" w14:paraId="79C7A756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8D923" w14:textId="092B9D0E" w:rsidR="003A41D5" w:rsidRPr="0072287E" w:rsidRDefault="00801621" w:rsidP="00F15C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E157" w14:textId="796D206A" w:rsidR="003A41D5" w:rsidRPr="0072287E" w:rsidRDefault="003A41D5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3978D1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1522176/2022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A41D5" w:rsidRPr="0072287E" w14:paraId="71D5004B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7B2F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BE78" w14:textId="5AEC4DAE" w:rsidR="003A41D5" w:rsidRPr="0072287E" w:rsidRDefault="003978D1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5631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3A41D5" w:rsidRPr="0072287E" w14:paraId="5DE8B59F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435F" w14:textId="77777777" w:rsidR="003A41D5" w:rsidRPr="0072287E" w:rsidRDefault="003A41D5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7304" w14:textId="77777777" w:rsidR="003978D1" w:rsidRPr="0072287E" w:rsidRDefault="003978D1" w:rsidP="003978D1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Nenhum dos conselheiros presentes</w:t>
            </w:r>
            <w:r w:rsidRPr="007228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se declara impedido ou suspeito de atuar no processo.</w:t>
            </w:r>
          </w:p>
          <w:p w14:paraId="1C5A6441" w14:textId="77777777" w:rsidR="003978D1" w:rsidRPr="0072287E" w:rsidRDefault="003978D1" w:rsidP="003978D1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52C4D892" w14:textId="77777777" w:rsidR="003978D1" w:rsidRPr="00234C1E" w:rsidRDefault="003978D1" w:rsidP="003978D1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Recebida a denúncia, a Comissão de Ética e Disciplina do CAU/MT, com base no disposto no artigo 19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footnoteReference w:id="6"/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, por intermédio da Coordenadora, nomeia como relator (a) do presente processo o (a) Conselheiro (a): para apreciação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: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15631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14:paraId="64B53367" w14:textId="77777777" w:rsidR="003978D1" w:rsidRPr="00234C1E" w:rsidRDefault="003978D1" w:rsidP="003978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1D282" w14:textId="77777777" w:rsidR="003978D1" w:rsidRPr="00234C1E" w:rsidRDefault="003978D1" w:rsidP="003978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Cuiabá-MT,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 de junho</w:t>
            </w: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de 2022.</w:t>
            </w:r>
          </w:p>
          <w:p w14:paraId="0D7581C6" w14:textId="77777777" w:rsidR="003978D1" w:rsidRPr="00234C1E" w:rsidRDefault="003978D1" w:rsidP="003978D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70003369" w14:textId="77777777" w:rsidR="003978D1" w:rsidRPr="00234C1E" w:rsidRDefault="003978D1" w:rsidP="003978D1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234C1E">
              <w:rPr>
                <w:rFonts w:asciiTheme="minorHAnsi" w:hAnsiTheme="minorHAnsi" w:cstheme="minorHAnsi"/>
              </w:rPr>
              <w:t xml:space="preserve">Arquiteta e Urbanista Vanessa Bressan </w:t>
            </w:r>
            <w:r>
              <w:rPr>
                <w:rFonts w:asciiTheme="minorHAnsi" w:hAnsiTheme="minorHAnsi" w:cstheme="minorHAnsi"/>
              </w:rPr>
              <w:t>Koehler</w:t>
            </w:r>
          </w:p>
          <w:p w14:paraId="21589213" w14:textId="52C142F9" w:rsidR="00F03898" w:rsidRPr="002E26DB" w:rsidRDefault="003978D1" w:rsidP="003978D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</w:tc>
      </w:tr>
    </w:tbl>
    <w:p w14:paraId="12F31D54" w14:textId="7CBABF9B" w:rsidR="003A41D5" w:rsidRDefault="003A41D5">
      <w:pPr>
        <w:rPr>
          <w:rFonts w:asciiTheme="minorHAnsi" w:hAnsiTheme="minorHAnsi" w:cstheme="minorHAnsi"/>
          <w:sz w:val="22"/>
          <w:szCs w:val="22"/>
        </w:rPr>
      </w:pPr>
    </w:p>
    <w:p w14:paraId="235595CC" w14:textId="77777777" w:rsidR="003978D1" w:rsidRDefault="003978D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72287E" w14:paraId="62005D90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D25B" w14:textId="2BBAFDEF" w:rsidR="002E26DB" w:rsidRPr="0072287E" w:rsidRDefault="00801621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C33B" w14:textId="511BBF26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EA02C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1057563/2020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2E26DB" w:rsidRPr="0072287E" w14:paraId="6C6E0163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40D1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7428" w14:textId="2474443F" w:rsidR="002E26DB" w:rsidRPr="0072287E" w:rsidRDefault="003978D1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2E26DB" w:rsidRPr="0072287E" w14:paraId="619627D6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3185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D2A8B" w14:textId="77777777" w:rsidR="003978D1" w:rsidRPr="0072287E" w:rsidRDefault="003978D1" w:rsidP="003978D1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Os conselheiros Enodes Soares Ferreira, Almir Sebastião Ribeiro de Souza e Weverthon Foles Veras não se declaram impedidos ou suspeitos de atuar no processo.</w:t>
            </w:r>
          </w:p>
          <w:p w14:paraId="3795D25D" w14:textId="77777777" w:rsidR="003978D1" w:rsidRPr="0072287E" w:rsidRDefault="003978D1" w:rsidP="003978D1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09B418A6" w14:textId="15693F0E" w:rsidR="003978D1" w:rsidRPr="00234C1E" w:rsidRDefault="003978D1" w:rsidP="003978D1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Recebida a denúncia, a Comissão de Ética e Disciplina do CAU/MT, com base no disposto no artigo 19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footnoteReference w:id="7"/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, por intermédio da Coordenadora, nomeia como relator (a) do presente processo o (a) Conselheiro (a): para apreciação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: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A02C4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14:paraId="5D224A21" w14:textId="77777777" w:rsidR="003978D1" w:rsidRPr="00234C1E" w:rsidRDefault="003978D1" w:rsidP="003978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2CC2D" w14:textId="77777777" w:rsidR="003978D1" w:rsidRPr="00234C1E" w:rsidRDefault="003978D1" w:rsidP="003978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Cuiabá-MT,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 de junho</w:t>
            </w: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de 2022.</w:t>
            </w:r>
          </w:p>
          <w:p w14:paraId="3FDF9B50" w14:textId="77777777" w:rsidR="003978D1" w:rsidRPr="00234C1E" w:rsidRDefault="003978D1" w:rsidP="003978D1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0056120D" w14:textId="77777777" w:rsidR="003978D1" w:rsidRPr="00234C1E" w:rsidRDefault="003978D1" w:rsidP="003978D1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234C1E">
              <w:rPr>
                <w:rFonts w:asciiTheme="minorHAnsi" w:hAnsiTheme="minorHAnsi" w:cstheme="minorHAnsi"/>
              </w:rPr>
              <w:t xml:space="preserve">Arquiteta e Urbanista Vanessa Bressan </w:t>
            </w:r>
            <w:r>
              <w:rPr>
                <w:rFonts w:asciiTheme="minorHAnsi" w:hAnsiTheme="minorHAnsi" w:cstheme="minorHAnsi"/>
              </w:rPr>
              <w:t>Koehler</w:t>
            </w:r>
          </w:p>
          <w:p w14:paraId="059288C9" w14:textId="00FF22DE" w:rsidR="002E26DB" w:rsidRPr="00A83700" w:rsidRDefault="003978D1" w:rsidP="003978D1">
            <w:pPr>
              <w:spacing w:line="276" w:lineRule="auto"/>
              <w:jc w:val="both"/>
            </w:pPr>
            <w:r w:rsidRPr="00234C1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</w:tc>
      </w:tr>
    </w:tbl>
    <w:p w14:paraId="4D0CCA04" w14:textId="11429598" w:rsidR="002E26DB" w:rsidRDefault="002E26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72287E" w14:paraId="4B90F8F8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4CE1" w14:textId="579BD59B" w:rsidR="002E26DB" w:rsidRPr="0072287E" w:rsidRDefault="00801621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0831" w14:textId="6CD2D587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EA02C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350021/2016</w:t>
            </w:r>
            <w:r w:rsidR="00A83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83700" w:rsidRPr="0072287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2E26DB" w:rsidRPr="0072287E" w14:paraId="603E4365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32A4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6A4F" w14:textId="6948E8EF" w:rsidR="002E26DB" w:rsidRPr="0072287E" w:rsidRDefault="00EA02C4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2E26DB" w:rsidRPr="0072287E" w14:paraId="6C1BC007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6CB5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F83DA" w14:textId="77777777" w:rsidR="00EA02C4" w:rsidRPr="0072287E" w:rsidRDefault="00EA02C4" w:rsidP="00EA02C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Os conselheiros Enodes Soares Ferreira, Almir Sebastião Ribeiro de Souza e Weverthon Foles Veras não se declaram impedidos ou suspeitos de atuar no processo.</w:t>
            </w:r>
          </w:p>
          <w:p w14:paraId="0BD20F26" w14:textId="77777777" w:rsidR="00EA02C4" w:rsidRPr="0072287E" w:rsidRDefault="00EA02C4" w:rsidP="00EA02C4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149BED30" w14:textId="77777777" w:rsidR="00EA02C4" w:rsidRPr="00234C1E" w:rsidRDefault="00EA02C4" w:rsidP="00EA02C4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Recebida a denúncia, a Comissão de Ética e Disciplina do CAU/MT, com base no disposto no artigo 19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footnoteReference w:id="8"/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, por intermédio da Coordenadora, nomeia como relator (a) do presente processo o (a) Conselheiro (a): para apreciação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: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  <w:r w:rsidRPr="00234C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14:paraId="3CE70FBF" w14:textId="77777777" w:rsidR="00EA02C4" w:rsidRPr="00234C1E" w:rsidRDefault="00EA02C4" w:rsidP="00EA02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3ECE7" w14:textId="77777777" w:rsidR="00EA02C4" w:rsidRPr="00234C1E" w:rsidRDefault="00EA02C4" w:rsidP="00EA02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Cuiabá-MT,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 de junho</w:t>
            </w:r>
            <w:r w:rsidRPr="00234C1E">
              <w:rPr>
                <w:rFonts w:asciiTheme="minorHAnsi" w:hAnsiTheme="minorHAnsi" w:cstheme="minorHAnsi"/>
                <w:sz w:val="22"/>
                <w:szCs w:val="22"/>
              </w:rPr>
              <w:t xml:space="preserve"> de 2022.</w:t>
            </w:r>
          </w:p>
          <w:p w14:paraId="39B41D94" w14:textId="77777777" w:rsidR="00EA02C4" w:rsidRPr="00234C1E" w:rsidRDefault="00EA02C4" w:rsidP="00EA02C4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DDF916E" w14:textId="77777777" w:rsidR="00EA02C4" w:rsidRPr="00234C1E" w:rsidRDefault="00EA02C4" w:rsidP="00EA02C4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234C1E">
              <w:rPr>
                <w:rFonts w:asciiTheme="minorHAnsi" w:hAnsiTheme="minorHAnsi" w:cstheme="minorHAnsi"/>
              </w:rPr>
              <w:lastRenderedPageBreak/>
              <w:t xml:space="preserve">Arquiteta e Urbanista Vanessa Bressan </w:t>
            </w:r>
            <w:r>
              <w:rPr>
                <w:rFonts w:asciiTheme="minorHAnsi" w:hAnsiTheme="minorHAnsi" w:cstheme="minorHAnsi"/>
              </w:rPr>
              <w:t>Koehler</w:t>
            </w:r>
          </w:p>
          <w:p w14:paraId="216CF5BB" w14:textId="14DAFA90" w:rsidR="002E26DB" w:rsidRPr="00030AE0" w:rsidRDefault="00EA02C4" w:rsidP="00EA02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iCs/>
              </w:rPr>
            </w:pPr>
            <w:r w:rsidRPr="00234C1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</w:tc>
      </w:tr>
    </w:tbl>
    <w:p w14:paraId="4271AE80" w14:textId="244346CE" w:rsidR="002E26DB" w:rsidRDefault="002E26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E26DB" w:rsidRPr="0072287E" w14:paraId="18DBA288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F84A" w14:textId="13F1B6C5" w:rsidR="002E26DB" w:rsidRPr="0072287E" w:rsidRDefault="00801621" w:rsidP="00860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FFA7" w14:textId="20FED8CE" w:rsidR="002E26DB" w:rsidRPr="0072287E" w:rsidRDefault="002E26DB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4A1FE7" w:rsidRPr="00680D4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1515252/2022</w:t>
            </w:r>
            <w:r w:rsidR="004A1FE7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30AE0" w:rsidRPr="0072287E">
              <w:rPr>
                <w:rFonts w:asciiTheme="minorHAnsi" w:hAnsiTheme="minorHAnsi" w:cstheme="minorHAnsi"/>
                <w:sz w:val="22"/>
                <w:szCs w:val="22"/>
              </w:rPr>
              <w:t>Processo de Ética e Disciplina</w:t>
            </w:r>
          </w:p>
        </w:tc>
      </w:tr>
      <w:tr w:rsidR="002E26DB" w:rsidRPr="0072287E" w14:paraId="22C41116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EE5C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06AD" w14:textId="741B7795" w:rsidR="002E26DB" w:rsidRPr="0072287E" w:rsidRDefault="004A1FE7" w:rsidP="008603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FE7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2E26DB" w:rsidRPr="00DC0C2C" w14:paraId="4F0D06CB" w14:textId="77777777" w:rsidTr="0086036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4498" w14:textId="77777777" w:rsidR="002E26DB" w:rsidRPr="0072287E" w:rsidRDefault="002E26DB" w:rsidP="00860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B71B" w14:textId="77777777" w:rsidR="00F03898" w:rsidRDefault="00F03898" w:rsidP="00F03898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297473CC" w14:textId="77777777" w:rsidR="004A1FE7" w:rsidRPr="00DC0C2C" w:rsidRDefault="00BC1DE1" w:rsidP="004A1FE7">
            <w:pPr>
              <w:pStyle w:val="PargrafodaLista"/>
              <w:numPr>
                <w:ilvl w:val="0"/>
                <w:numId w:val="33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</w:rPr>
            </w:pP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“</w:t>
            </w:r>
            <w:r w:rsidR="004A1FE7" w:rsidRPr="00DC0C2C">
              <w:rPr>
                <w:rFonts w:asciiTheme="minorHAnsi" w:hAnsiTheme="minorHAnsi" w:cstheme="minorHAnsi"/>
                <w:i/>
                <w:sz w:val="22"/>
              </w:rPr>
              <w:t>Solicitação de Complementação da denúncia:</w:t>
            </w:r>
          </w:p>
          <w:p w14:paraId="738B2589" w14:textId="77777777" w:rsidR="004A1FE7" w:rsidRPr="00DC0C2C" w:rsidRDefault="004A1FE7" w:rsidP="004A1FE7">
            <w:pPr>
              <w:spacing w:line="276" w:lineRule="auto"/>
              <w:ind w:firstLine="567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C2BDD19" w14:textId="77777777" w:rsidR="004A1FE7" w:rsidRPr="00DC0C2C" w:rsidRDefault="004A1FE7" w:rsidP="004A1FE7">
            <w:pPr>
              <w:spacing w:line="360" w:lineRule="auto"/>
              <w:ind w:firstLine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Solicito a correção ou complementação da denúncia, uma vez que não preenche os requisitos do art. 11, e seus incisos, conforme relatório acima identificado deve, nos termos do art. 20, §2º, todos da Resolução nº 143 do CAU/BR, de 23 de junho de 2017, o Denunciante ser intimado para que no prazo de 10 (dez) dias proceda à complementação necessária, indicando a: endereço postal, indicação de outras provas a serem produzidas, bem como, se for o caso, o rol de testemunhas, até o máximo de 05 (cinco) e se possui indicação de pedido de sigilo da denúncia (Art. 11, VI, da Res. CAU/BR nº 143/2017), sob pena de arquivamento liminar.</w:t>
            </w:r>
          </w:p>
          <w:p w14:paraId="79CDEA4F" w14:textId="77777777" w:rsidR="004A1FE7" w:rsidRPr="00DC0C2C" w:rsidRDefault="004A1FE7" w:rsidP="004A1FE7">
            <w:pPr>
              <w:spacing w:line="276" w:lineRule="auto"/>
              <w:ind w:firstLine="567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BA2DDEB" w14:textId="77777777" w:rsidR="004A1FE7" w:rsidRPr="00DC0C2C" w:rsidRDefault="004A1FE7" w:rsidP="004A1FE7">
            <w:pPr>
              <w:pStyle w:val="PargrafodaLista"/>
              <w:numPr>
                <w:ilvl w:val="0"/>
                <w:numId w:val="33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</w:rPr>
            </w:pP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Solicitação de manifestação prévia:</w:t>
            </w:r>
          </w:p>
          <w:p w14:paraId="62287F13" w14:textId="77777777" w:rsidR="004A1FE7" w:rsidRPr="00DC0C2C" w:rsidRDefault="004A1FE7" w:rsidP="004A1FE7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45C7E" w14:textId="33F2855A" w:rsidR="00030AE0" w:rsidRPr="00DC0C2C" w:rsidRDefault="004A1FE7" w:rsidP="004A1FE7">
            <w:pPr>
              <w:tabs>
                <w:tab w:val="left" w:pos="1418"/>
              </w:tabs>
              <w:spacing w:line="360" w:lineRule="auto"/>
              <w:ind w:firstLine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Vislumbro que aportaram os documentos necessários para instrução do presente caderno, assim, solicito a intimação do Denunciado para apresentarem manifestação escrita ou verbal, sobre os fatos descritos na denúncia recebida pela Comissão de Ética e Disciplina do CAU/MT, para que, querendo, apresente esclarecimentos</w:t>
            </w:r>
            <w:r w:rsidRPr="00DC0C2C">
              <w:rPr>
                <w:rFonts w:asciiTheme="minorHAnsi" w:hAnsiTheme="minorHAnsi" w:cstheme="minorHAnsi"/>
                <w:sz w:val="22"/>
                <w:szCs w:val="22"/>
              </w:rPr>
              <w:footnoteReference w:id="9"/>
            </w: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prazo de 10 (dez) dias.</w:t>
            </w:r>
            <w:r w:rsidR="00BC1DE1"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</w:p>
        </w:tc>
      </w:tr>
    </w:tbl>
    <w:p w14:paraId="7B7C9F76" w14:textId="111099AA" w:rsidR="003A41D5" w:rsidRDefault="003A41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F155F" w:rsidRPr="00DC0C2C" w14:paraId="6787D7C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9F8D" w14:textId="27766AD6" w:rsidR="007F155F" w:rsidRPr="00DC0C2C" w:rsidRDefault="007F155F" w:rsidP="00415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1621" w:rsidRPr="00DC0C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9C46" w14:textId="48B0F97C" w:rsidR="007F155F" w:rsidRPr="0072287E" w:rsidRDefault="007F155F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782158" w:rsidRPr="00DC0C2C">
              <w:rPr>
                <w:rFonts w:asciiTheme="minorHAnsi" w:hAnsiTheme="minorHAnsi" w:cstheme="minorHAnsi"/>
                <w:sz w:val="22"/>
                <w:szCs w:val="22"/>
              </w:rPr>
              <w:t xml:space="preserve">1370281/2021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7F155F" w:rsidRPr="00DC0C2C" w14:paraId="135C7E59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0ABF" w14:textId="77777777" w:rsidR="007F155F" w:rsidRPr="0072287E" w:rsidRDefault="007F155F" w:rsidP="00415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2676" w14:textId="04AB6DE0" w:rsidR="007F155F" w:rsidRPr="0072287E" w:rsidRDefault="00782158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1FE7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7F155F" w:rsidRPr="00DC0C2C" w14:paraId="5A704932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CB03" w14:textId="77777777" w:rsidR="007F155F" w:rsidRPr="0072287E" w:rsidRDefault="007F155F" w:rsidP="00415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4A7A" w14:textId="77777777" w:rsidR="00F03898" w:rsidRDefault="00F03898" w:rsidP="00F03898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5A93009F" w14:textId="77777777" w:rsidR="00782158" w:rsidRPr="00DC0C2C" w:rsidRDefault="00BC1DE1" w:rsidP="00782158">
            <w:pPr>
              <w:pStyle w:val="PargrafodaLista"/>
              <w:numPr>
                <w:ilvl w:val="0"/>
                <w:numId w:val="34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i/>
              </w:rPr>
              <w:t>“</w:t>
            </w:r>
            <w:r w:rsidR="00782158"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Complementação de denúncia </w:t>
            </w:r>
          </w:p>
          <w:p w14:paraId="548BB5D8" w14:textId="77777777" w:rsidR="00782158" w:rsidRPr="00DC0C2C" w:rsidRDefault="00782158" w:rsidP="00782158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ECBF065" w14:textId="77777777" w:rsidR="00782158" w:rsidRPr="00DC0C2C" w:rsidRDefault="00782158" w:rsidP="00782158">
            <w:pPr>
              <w:tabs>
                <w:tab w:val="left" w:pos="1418"/>
              </w:tabs>
              <w:spacing w:line="360" w:lineRule="auto"/>
              <w:ind w:firstLine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ab/>
            </w: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Solicito a correção ou complementação da denúncia, uma vez que não preenche os requisitos do art. 11 e seus incisos, conforme relatório acima identificado, nos termos do art. 20, §2º, todos da Resolução nº 143 do CAU/BR, de 23 de junho de 2017, o denunciante deve ser intimado para que no prazo de 10 (dez) dias proceda à complementação necessária, indicando: Endereço postal do denunciante e data de ocorrência de cada fato, indicação de outras provas a serem produzidas, bem como, se for o caso, o rol de testemunhas, até o máximo de 05 (cinco)e se possui indicação de pedido de sigilo da denúncia (Art. 11, VI, da Res. CAU/BR nº 143/2017), sob pena de arquivamento liminar.</w:t>
            </w:r>
          </w:p>
          <w:p w14:paraId="40D20CC3" w14:textId="77777777" w:rsidR="00782158" w:rsidRPr="00DC0C2C" w:rsidRDefault="00782158" w:rsidP="00782158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54065E9" w14:textId="77777777" w:rsidR="00782158" w:rsidRPr="00DC0C2C" w:rsidRDefault="00782158" w:rsidP="00782158">
            <w:pPr>
              <w:pStyle w:val="PargrafodaLista"/>
              <w:numPr>
                <w:ilvl w:val="0"/>
                <w:numId w:val="34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</w:rPr>
            </w:pP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Solicitação de manifestação prévia</w:t>
            </w:r>
          </w:p>
          <w:p w14:paraId="22928A04" w14:textId="77777777" w:rsidR="00782158" w:rsidRPr="00DC0C2C" w:rsidRDefault="00782158" w:rsidP="00782158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C5972" w14:textId="374EFBFB" w:rsidR="007F155F" w:rsidRPr="00DC0C2C" w:rsidRDefault="00782158" w:rsidP="00782158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Vislumbro que aportaram os documentos necessários para instrução do presente caderno, assim, solicito a intimação do Denunciado para apresentarem manifestação escrita ou verbal, sobre os fatos descritos na denúncia recebida pela Comissão de Ética e Disciplina do CAU/MT, para que, querendo, apresente esclarecimentos</w:t>
            </w:r>
            <w:r w:rsidRPr="00DC0C2C">
              <w:rPr>
                <w:rFonts w:asciiTheme="minorHAnsi" w:hAnsiTheme="minorHAnsi" w:cstheme="minorHAnsi"/>
                <w:sz w:val="22"/>
                <w:szCs w:val="22"/>
              </w:rPr>
              <w:footnoteReference w:id="10"/>
            </w: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prazo de 10 (dez) dias.</w:t>
            </w:r>
            <w:r w:rsidR="00BC1DE1" w:rsidRPr="00DC0C2C">
              <w:rPr>
                <w:rFonts w:asciiTheme="minorHAnsi" w:hAnsiTheme="minorHAnsi" w:cstheme="minorHAnsi"/>
                <w:i/>
              </w:rPr>
              <w:t>”</w:t>
            </w:r>
          </w:p>
        </w:tc>
      </w:tr>
    </w:tbl>
    <w:p w14:paraId="44E3BF89" w14:textId="7037CE1F" w:rsidR="007F155F" w:rsidRDefault="007F15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03898" w:rsidRPr="00DC0C2C" w14:paraId="175A9289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073D" w14:textId="23020545" w:rsidR="00F03898" w:rsidRPr="00DC0C2C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1621" w:rsidRPr="00DC0C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8B65" w14:textId="49562AE1" w:rsidR="00F03898" w:rsidRPr="0072287E" w:rsidRDefault="00F03898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F2D29" w:rsidRPr="00DC0C2C">
              <w:rPr>
                <w:rFonts w:asciiTheme="minorHAnsi" w:hAnsiTheme="minorHAnsi" w:cstheme="minorHAnsi"/>
                <w:sz w:val="22"/>
                <w:szCs w:val="22"/>
              </w:rPr>
              <w:t xml:space="preserve">1456575/2022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F03898" w:rsidRPr="00DC0C2C" w14:paraId="7D9CE749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5A87" w14:textId="77777777" w:rsidR="00F03898" w:rsidRPr="0072287E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AED5" w14:textId="77777777" w:rsidR="00F03898" w:rsidRPr="0072287E" w:rsidRDefault="00F03898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F03898" w:rsidRPr="00DC0C2C" w14:paraId="36712744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C76C" w14:textId="77777777" w:rsidR="00F03898" w:rsidRPr="0072287E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1CED" w14:textId="77777777" w:rsidR="00F03898" w:rsidRDefault="00F03898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5F4E319F" w14:textId="77777777" w:rsidR="006F2D29" w:rsidRPr="00DC0C2C" w:rsidRDefault="00BC1DE1" w:rsidP="006F2D29">
            <w:pPr>
              <w:pStyle w:val="PargrafodaLista"/>
              <w:numPr>
                <w:ilvl w:val="0"/>
                <w:numId w:val="35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i/>
              </w:rPr>
              <w:t>“</w:t>
            </w:r>
            <w:r w:rsidR="006F2D29"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Solicitação de complementação de denúncia ao setor de fiscalização:</w:t>
            </w:r>
          </w:p>
          <w:p w14:paraId="55D28B89" w14:textId="77777777" w:rsidR="006F2D29" w:rsidRPr="00DC0C2C" w:rsidRDefault="006F2D29" w:rsidP="006F2D29">
            <w:pPr>
              <w:pStyle w:val="Pargrafoda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FDA65" w14:textId="77777777" w:rsidR="006F2D29" w:rsidRPr="00DC0C2C" w:rsidRDefault="006F2D29" w:rsidP="006F2D29">
            <w:pPr>
              <w:pStyle w:val="PargrafodaLista"/>
              <w:spacing w:line="360" w:lineRule="auto"/>
              <w:ind w:left="0"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Trata-se de suposta falsificação de documento. </w:t>
            </w:r>
          </w:p>
          <w:p w14:paraId="71A9FD13" w14:textId="77777777" w:rsidR="006F2D29" w:rsidRPr="00DC0C2C" w:rsidRDefault="006F2D29" w:rsidP="006F2D29">
            <w:pPr>
              <w:pStyle w:val="PargrafodaLista"/>
              <w:spacing w:line="360" w:lineRule="auto"/>
              <w:ind w:left="0"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Solicito que o setor de fiscalização informe acerca da fiscalização da obra denunciada, uma vez que não ficou demonstrado no relatório </w:t>
            </w: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inicial tal expediente, bem como a data da ocorrência do fato, e o projeto integral.</w:t>
            </w:r>
          </w:p>
          <w:p w14:paraId="215EBE6F" w14:textId="77777777" w:rsidR="006F2D29" w:rsidRPr="00DC0C2C" w:rsidRDefault="006F2D29" w:rsidP="006F2D29">
            <w:pPr>
              <w:pStyle w:val="PargrafodaLista"/>
              <w:spacing w:line="360" w:lineRule="auto"/>
              <w:ind w:left="0"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mesma forma, notifique-se a Denunciante para apresentar o projeto integral e data do fato, nos termos do art. 11, e seus incisos, e art. 20, §2º, todos da Resolução nº 143 do CAU/BR, de 23 de junho de 2017. </w:t>
            </w:r>
          </w:p>
          <w:p w14:paraId="4ABC7DF8" w14:textId="77777777" w:rsidR="006F2D29" w:rsidRPr="00DC0C2C" w:rsidRDefault="006F2D29" w:rsidP="006F2D2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95E2C" w14:textId="77777777" w:rsidR="006F2D29" w:rsidRPr="00DC0C2C" w:rsidRDefault="006F2D29" w:rsidP="006F2D2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FDE97F8" w14:textId="77777777" w:rsidR="006F2D29" w:rsidRPr="00DC0C2C" w:rsidRDefault="006F2D29" w:rsidP="006F2D29">
            <w:pPr>
              <w:pStyle w:val="PargrafodaLista"/>
              <w:numPr>
                <w:ilvl w:val="0"/>
                <w:numId w:val="35"/>
              </w:numPr>
              <w:suppressAutoHyphens w:val="0"/>
              <w:autoSpaceDN/>
              <w:spacing w:line="276" w:lineRule="auto"/>
              <w:ind w:left="1418" w:hanging="709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</w:rPr>
            </w:pP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Solicitação de manifestação prévia:</w:t>
            </w:r>
          </w:p>
          <w:p w14:paraId="19790B11" w14:textId="77777777" w:rsidR="006F2D29" w:rsidRPr="00DC0C2C" w:rsidRDefault="006F2D29" w:rsidP="006F2D29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E8DC2" w14:textId="0363CF94" w:rsidR="00F03898" w:rsidRPr="00DC0C2C" w:rsidRDefault="006F2D29" w:rsidP="006F2D29">
            <w:pPr>
              <w:tabs>
                <w:tab w:val="left" w:pos="1418"/>
              </w:tabs>
              <w:spacing w:line="360" w:lineRule="auto"/>
              <w:ind w:firstLine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Vislumbro que aportaram os documentos necessários para instrução do presente caderno, assim, solicito a intimação do Denunciado para apresentarem manifestação escrita ou verbal, sobre os fatos descritos na denúncia recebida pela Comissão de Ética e Disciplina do CAU/MT, para que, querendo, apresente esclarecimentos</w:t>
            </w:r>
            <w:r w:rsidRPr="00DC0C2C">
              <w:rPr>
                <w:rFonts w:asciiTheme="minorHAnsi" w:hAnsiTheme="minorHAnsi" w:cstheme="minorHAnsi"/>
                <w:sz w:val="22"/>
                <w:szCs w:val="22"/>
              </w:rPr>
              <w:footnoteReference w:id="11"/>
            </w: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prazo de 10 (dez) dias.</w:t>
            </w:r>
            <w:r w:rsidR="00BC1DE1" w:rsidRPr="00DC0C2C">
              <w:rPr>
                <w:rFonts w:asciiTheme="minorHAnsi" w:hAnsiTheme="minorHAnsi" w:cstheme="minorHAnsi"/>
                <w:i/>
              </w:rPr>
              <w:t>”</w:t>
            </w:r>
          </w:p>
        </w:tc>
      </w:tr>
    </w:tbl>
    <w:p w14:paraId="27EB75EC" w14:textId="2C66AD5F" w:rsidR="007F155F" w:rsidRDefault="007F15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03898" w:rsidRPr="00DC0C2C" w14:paraId="6190D12B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3A33" w14:textId="15541D60" w:rsidR="00F03898" w:rsidRPr="00DC0C2C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1621" w:rsidRPr="00DC0C2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81AF" w14:textId="17078CA1" w:rsidR="00F03898" w:rsidRPr="0072287E" w:rsidRDefault="00F03898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F2D29" w:rsidRPr="00DC0C2C">
              <w:rPr>
                <w:rFonts w:asciiTheme="minorHAnsi" w:hAnsiTheme="minorHAnsi" w:cstheme="minorHAnsi"/>
                <w:sz w:val="22"/>
                <w:szCs w:val="22"/>
              </w:rPr>
              <w:t xml:space="preserve">1506070/2022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F03898" w:rsidRPr="00DC0C2C" w14:paraId="39E4191E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3A1D" w14:textId="77777777" w:rsidR="00F03898" w:rsidRPr="0072287E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15B2" w14:textId="447C2F55" w:rsidR="00F03898" w:rsidRPr="0072287E" w:rsidRDefault="006F2D29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</w:tr>
      <w:tr w:rsidR="00F03898" w:rsidRPr="00DC0C2C" w14:paraId="7F7ECF09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6A5D" w14:textId="77777777" w:rsidR="00F03898" w:rsidRPr="0072287E" w:rsidRDefault="00F03898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6328" w14:textId="77777777" w:rsidR="00F03898" w:rsidRDefault="00F03898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6C78028B" w14:textId="77777777" w:rsidR="006F2D29" w:rsidRPr="00DC0C2C" w:rsidRDefault="00BC1DE1" w:rsidP="006F2D29">
            <w:pPr>
              <w:pStyle w:val="PargrafodaLista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</w:rPr>
            </w:pPr>
            <w:r w:rsidRPr="00DC0C2C">
              <w:rPr>
                <w:rFonts w:asciiTheme="minorHAnsi" w:hAnsiTheme="minorHAnsi" w:cstheme="minorHAnsi"/>
                <w:i/>
              </w:rPr>
              <w:t>“</w:t>
            </w:r>
            <w:r w:rsidR="006F2D29"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Solicitação de manifestação prévia:</w:t>
            </w:r>
          </w:p>
          <w:p w14:paraId="53066E41" w14:textId="77777777" w:rsidR="006F2D29" w:rsidRPr="00DC0C2C" w:rsidRDefault="006F2D29" w:rsidP="006F2D29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5A243" w14:textId="2698277C" w:rsidR="00F03898" w:rsidRPr="00DC0C2C" w:rsidRDefault="006F2D29" w:rsidP="006F2D29">
            <w:pPr>
              <w:tabs>
                <w:tab w:val="left" w:pos="1418"/>
              </w:tabs>
              <w:ind w:firstLine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Vislumbro que aportaram os documentos necessários para instrução do presente caderno, assim, solicito a intimação do Denunciado para apresentarem manifestação escrita ou verbal, sobre os fatos descritos na denúncia recebida pela Comissão de Ética e Disciplina do CAU/MT, para que, querendo, apresente esclarecimentos</w:t>
            </w:r>
            <w:r w:rsidRPr="00DC0C2C">
              <w:rPr>
                <w:rFonts w:asciiTheme="minorHAnsi" w:hAnsiTheme="minorHAnsi" w:cstheme="minorHAnsi"/>
                <w:sz w:val="22"/>
                <w:szCs w:val="22"/>
              </w:rPr>
              <w:footnoteReference w:id="12"/>
            </w:r>
            <w:r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prazo de 10 (dez) dias.</w:t>
            </w:r>
            <w:r w:rsidR="00BC1DE1" w:rsidRPr="00DC0C2C">
              <w:rPr>
                <w:rFonts w:asciiTheme="minorHAnsi" w:hAnsiTheme="minorHAnsi" w:cstheme="minorHAnsi"/>
                <w:i/>
              </w:rPr>
              <w:t>”</w:t>
            </w:r>
          </w:p>
        </w:tc>
      </w:tr>
    </w:tbl>
    <w:p w14:paraId="7A15E0F6" w14:textId="6A51C10E" w:rsidR="00F03898" w:rsidRDefault="00F03898">
      <w:pPr>
        <w:rPr>
          <w:rFonts w:asciiTheme="minorHAnsi" w:hAnsiTheme="minorHAnsi" w:cstheme="minorHAnsi"/>
          <w:sz w:val="22"/>
          <w:szCs w:val="22"/>
        </w:rPr>
      </w:pPr>
    </w:p>
    <w:p w14:paraId="5D68255A" w14:textId="131DE998" w:rsidR="00F03898" w:rsidRDefault="00F0389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7D06" w:rsidRPr="00DC0C2C" w14:paraId="5BD51AC7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4B2C" w14:textId="75F0C29F" w:rsidR="007B7D06" w:rsidRPr="00DC0C2C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1621" w:rsidRPr="00DC0C2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8EF4" w14:textId="70EAD36A" w:rsidR="007B7D06" w:rsidRPr="0072287E" w:rsidRDefault="007B7D06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F2D29" w:rsidRPr="00DC0C2C">
              <w:rPr>
                <w:rFonts w:asciiTheme="minorHAnsi" w:hAnsiTheme="minorHAnsi" w:cstheme="minorHAnsi"/>
                <w:sz w:val="22"/>
                <w:szCs w:val="22"/>
              </w:rPr>
              <w:t xml:space="preserve">850070/2019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7B7D06" w:rsidRPr="00DC0C2C" w14:paraId="154620F5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331D" w14:textId="77777777" w:rsidR="007B7D06" w:rsidRPr="0072287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ABD0" w14:textId="04AD8F47" w:rsidR="007B7D06" w:rsidRPr="0072287E" w:rsidRDefault="006F2D29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</w:tr>
      <w:tr w:rsidR="007B7D06" w:rsidRPr="00DC0C2C" w14:paraId="6EB6C4D0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1B0A" w14:textId="77777777" w:rsidR="007B7D06" w:rsidRPr="0072287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925C7" w14:textId="77777777" w:rsidR="007B7D06" w:rsidRDefault="007B7D06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56A71113" w14:textId="77777777" w:rsidR="00901B92" w:rsidRPr="00DC0C2C" w:rsidRDefault="00BC1DE1" w:rsidP="00901B92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</w:rPr>
              <w:t>“</w:t>
            </w:r>
            <w:r w:rsidR="00901B92" w:rsidRPr="00DC0C2C">
              <w:rPr>
                <w:rFonts w:asciiTheme="minorHAnsi" w:hAnsiTheme="minorHAnsi" w:cstheme="minorHAnsi"/>
                <w:sz w:val="22"/>
                <w:szCs w:val="22"/>
              </w:rPr>
              <w:t xml:space="preserve">Conforme fls. 26/27, visto que o autuado não realizou nenhuma complementação, o relator requereu a conversão da Análise de </w:t>
            </w:r>
            <w:r w:rsidR="00901B92" w:rsidRPr="00DC0C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Admissilidade em diligência, requisitando informações a própria Prefeitura de Paranaíta, como: “se o serviço do servidor é dedicação exclusiva; se o estatuto municipal proíbe atividade privada; nome dos responsáveis pela aprovação de projeto”. </w:t>
            </w:r>
          </w:p>
          <w:p w14:paraId="6246F17F" w14:textId="77777777" w:rsidR="00901B92" w:rsidRPr="00DC0C2C" w:rsidRDefault="00901B92" w:rsidP="00901B92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B8F0B" w14:textId="77777777" w:rsidR="00901B92" w:rsidRPr="00DC0C2C" w:rsidRDefault="00901B92" w:rsidP="00901B92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Nota-se que, foi enviado o Ofício de n.º 043/2020/ASPC/PRES solicitando as informações supracitadas. Em 11 de maio de 2020, recebemos pelo Ofício n.º 122/GAB/2020, as respostas.</w:t>
            </w:r>
          </w:p>
          <w:p w14:paraId="0E9B8725" w14:textId="77777777" w:rsidR="00901B92" w:rsidRPr="00DC0C2C" w:rsidRDefault="00901B92" w:rsidP="00901B92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C4A5D" w14:textId="77777777" w:rsidR="00901B92" w:rsidRPr="00DC0C2C" w:rsidRDefault="00901B92" w:rsidP="00901B92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Pois bem.</w:t>
            </w:r>
          </w:p>
          <w:p w14:paraId="29DDCD45" w14:textId="77777777" w:rsidR="00901B92" w:rsidRPr="00DC0C2C" w:rsidRDefault="00901B92" w:rsidP="00901B92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890BB" w14:textId="77777777" w:rsidR="00901B92" w:rsidRPr="00DC0C2C" w:rsidRDefault="00901B92" w:rsidP="00901B92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Reitere-se novamente a decisão de fls. 26/27.</w:t>
            </w:r>
          </w:p>
          <w:p w14:paraId="72752667" w14:textId="77777777" w:rsidR="00901B92" w:rsidRPr="00DC0C2C" w:rsidRDefault="00901B92" w:rsidP="00901B92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B0049" w14:textId="5EA5F2B7" w:rsidR="007B7D06" w:rsidRPr="00DC0C2C" w:rsidRDefault="00901B92" w:rsidP="00901B92">
            <w:pPr>
              <w:tabs>
                <w:tab w:val="left" w:pos="1418"/>
              </w:tabs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 xml:space="preserve">Anota-se o nome correto do denunciado LUCAS DE PAULA DE QUEROZ (CAU A161109-7).  </w:t>
            </w:r>
            <w:r w:rsidR="00BC1DE1" w:rsidRPr="00DC0C2C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</w:p>
        </w:tc>
      </w:tr>
    </w:tbl>
    <w:p w14:paraId="7D971B0C" w14:textId="4102CAD7" w:rsidR="00F03898" w:rsidRDefault="00F0389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7D06" w:rsidRPr="00DC0C2C" w14:paraId="37884008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91FA" w14:textId="04AB5F8D" w:rsidR="007B7D06" w:rsidRPr="00DC0C2C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1621" w:rsidRPr="00DC0C2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2AEA" w14:textId="16822E31" w:rsidR="007B7D06" w:rsidRPr="0072287E" w:rsidRDefault="007B7D06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901B92" w:rsidRPr="00DC0C2C">
              <w:rPr>
                <w:rFonts w:asciiTheme="minorHAnsi" w:hAnsiTheme="minorHAnsi" w:cstheme="minorHAnsi"/>
                <w:sz w:val="22"/>
                <w:szCs w:val="22"/>
              </w:rPr>
              <w:t xml:space="preserve">1020177/2019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7B7D06" w:rsidRPr="00DC0C2C" w14:paraId="3E0AD7C0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3167" w14:textId="77777777" w:rsidR="007B7D06" w:rsidRPr="0072287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DC42" w14:textId="01C1B7D5" w:rsidR="007B7D06" w:rsidRPr="0072287E" w:rsidRDefault="007B7D06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7B7D06" w:rsidRPr="00DC0C2C" w14:paraId="2707FDC0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A4DC" w14:textId="77777777" w:rsidR="007B7D06" w:rsidRPr="0072287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86A08" w14:textId="77777777" w:rsidR="007B7D06" w:rsidRDefault="007B7D06" w:rsidP="0051221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60689423" w14:textId="33134599" w:rsidR="007B7D06" w:rsidRPr="00DC0C2C" w:rsidRDefault="007B7D06" w:rsidP="00901B92">
            <w:pPr>
              <w:tabs>
                <w:tab w:val="left" w:pos="1418"/>
              </w:tabs>
              <w:spacing w:line="276" w:lineRule="auto"/>
              <w:ind w:firstLine="9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901B92" w:rsidRPr="00DC0C2C">
              <w:rPr>
                <w:rFonts w:asciiTheme="minorHAnsi" w:hAnsiTheme="minorHAnsi" w:cstheme="minorHAnsi"/>
                <w:sz w:val="22"/>
                <w:szCs w:val="22"/>
              </w:rPr>
              <w:t>Reitere-se a intimação para manifestação prévia, conforme código de rastreio de fls. 20 não há nos autos prova do retorno do Aviso de Recebimento.</w:t>
            </w: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</w:tbl>
    <w:p w14:paraId="232C7A17" w14:textId="1C92042B" w:rsidR="007B7D06" w:rsidRDefault="007B7D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7D06" w:rsidRPr="00DC0C2C" w14:paraId="55CD3C4C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28DB" w14:textId="0E9CC88E" w:rsidR="007B7D06" w:rsidRPr="00DC0C2C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1621" w:rsidRPr="00DC0C2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4920" w14:textId="03D3E3C4" w:rsidR="007B7D06" w:rsidRPr="0072287E" w:rsidRDefault="007B7D06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901B92" w:rsidRPr="00DC0C2C">
              <w:rPr>
                <w:rFonts w:asciiTheme="minorHAnsi" w:hAnsiTheme="minorHAnsi" w:cstheme="minorHAnsi"/>
                <w:sz w:val="22"/>
                <w:szCs w:val="22"/>
              </w:rPr>
              <w:t xml:space="preserve">899772/2019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7B7D06" w:rsidRPr="00DC0C2C" w14:paraId="5FAA0212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0A33" w14:textId="77777777" w:rsidR="007B7D06" w:rsidRPr="0072287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1128" w14:textId="5A26BB4B" w:rsidR="007B7D06" w:rsidRPr="0072287E" w:rsidRDefault="007B7D06" w:rsidP="005122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7B7D06" w:rsidRPr="00DC0C2C" w14:paraId="4206E605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64E0" w14:textId="77777777" w:rsidR="007B7D06" w:rsidRPr="0072287E" w:rsidRDefault="007B7D06" w:rsidP="0051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C588" w14:textId="2DBF5F55" w:rsidR="007B7D06" w:rsidRPr="00DC0C2C" w:rsidRDefault="007B7D06" w:rsidP="00B44940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Convertido o julgamento em diligênci</w:t>
            </w:r>
            <w:r w:rsidR="00B44940">
              <w:rPr>
                <w:rFonts w:asciiTheme="minorHAnsi" w:hAnsiTheme="minorHAnsi" w:cstheme="minorHAnsi"/>
                <w:sz w:val="22"/>
                <w:szCs w:val="22"/>
              </w:rPr>
              <w:t>a para solicitação de “complementação da denúncia, para que o denunciante traga aos autos indicação de prova documental dos fatos alegados</w:t>
            </w: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</w:p>
        </w:tc>
      </w:tr>
    </w:tbl>
    <w:p w14:paraId="6F27525F" w14:textId="1598775D" w:rsidR="00F03898" w:rsidRDefault="00F0389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82DA5" w:rsidRPr="00DC0C2C" w14:paraId="49F71776" w14:textId="77777777" w:rsidTr="003D3B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F85B" w14:textId="3B65C3C4" w:rsidR="00C82DA5" w:rsidRPr="00DC0C2C" w:rsidRDefault="00C82DA5" w:rsidP="003D3B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69E4" w14:textId="0C453487" w:rsidR="00C82DA5" w:rsidRPr="0072287E" w:rsidRDefault="00C82DA5" w:rsidP="003D3B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1510837/2022</w:t>
            </w:r>
            <w:r w:rsidRPr="00DC0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Questionamento acerca das denúncias recebidas relativas à prática da Reserva Técnica</w:t>
            </w:r>
          </w:p>
        </w:tc>
      </w:tr>
      <w:tr w:rsidR="00C82DA5" w:rsidRPr="00DC0C2C" w14:paraId="1B0F82AC" w14:textId="77777777" w:rsidTr="003D3B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D639" w14:textId="77777777" w:rsidR="00C82DA5" w:rsidRPr="0072287E" w:rsidRDefault="00C82DA5" w:rsidP="003D3B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FFB5" w14:textId="77777777" w:rsidR="00C82DA5" w:rsidRPr="0072287E" w:rsidRDefault="00C82DA5" w:rsidP="003D3B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C82DA5" w:rsidRPr="00DC0C2C" w14:paraId="4BF5A469" w14:textId="77777777" w:rsidTr="003D3B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B1A3" w14:textId="77777777" w:rsidR="00C82DA5" w:rsidRPr="0072287E" w:rsidRDefault="00C82DA5" w:rsidP="003D3B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C60BB" w14:textId="77777777" w:rsidR="00C82DA5" w:rsidRPr="00C82DA5" w:rsidRDefault="00C82DA5" w:rsidP="00C82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DA5">
              <w:rPr>
                <w:rFonts w:asciiTheme="minorHAnsi" w:hAnsiTheme="minorHAnsi" w:cstheme="minorHAnsi"/>
                <w:sz w:val="22"/>
                <w:szCs w:val="22"/>
              </w:rPr>
              <w:t>Após discussão, a comissão emitiu 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Deliberação nº 237/2022, </w:t>
            </w:r>
            <w:r w:rsidRPr="00C82DA5">
              <w:rPr>
                <w:rFonts w:asciiTheme="minorHAnsi" w:hAnsiTheme="minorHAnsi" w:cstheme="minorHAnsi"/>
                <w:sz w:val="22"/>
                <w:szCs w:val="22"/>
              </w:rPr>
              <w:t>pela qual deliberou:</w:t>
            </w:r>
          </w:p>
          <w:p w14:paraId="785BD79F" w14:textId="77777777" w:rsidR="00C82DA5" w:rsidRPr="00900383" w:rsidRDefault="00C82DA5" w:rsidP="00C82DA5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383">
              <w:rPr>
                <w:rFonts w:ascii="Times New Roman" w:hAnsi="Times New Roman"/>
                <w:sz w:val="22"/>
                <w:szCs w:val="22"/>
              </w:rPr>
              <w:t xml:space="preserve">Informar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a </w:t>
            </w:r>
            <w:r w:rsidRPr="00900383">
              <w:rPr>
                <w:rFonts w:ascii="Times New Roman" w:hAnsi="Times New Roman"/>
                <w:sz w:val="22"/>
                <w:szCs w:val="22"/>
              </w:rPr>
              <w:t xml:space="preserve">Coordenação Técnica do CAU/MT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Pr="00900383">
              <w:rPr>
                <w:rFonts w:ascii="Times New Roman" w:hAnsi="Times New Roman"/>
                <w:sz w:val="22"/>
                <w:szCs w:val="22"/>
              </w:rPr>
              <w:t xml:space="preserve">encaminhe os casos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citados no MEMO 21.12.001/CTEC datado de 02 de dezembro de 2021 </w:t>
            </w:r>
            <w:r w:rsidRPr="00900383">
              <w:rPr>
                <w:rFonts w:ascii="Times New Roman" w:hAnsi="Times New Roman"/>
                <w:sz w:val="22"/>
                <w:szCs w:val="22"/>
              </w:rPr>
              <w:t xml:space="preserve">à Comissão de Ética e Disciplina do CAU/MT, quando for o caso, para análise e instrução probatória, mesmo quando citado apenas a empresa que venha a oferecer a suposta “reserva técnica”. </w:t>
            </w:r>
          </w:p>
          <w:p w14:paraId="766BF841" w14:textId="77777777" w:rsidR="00C82DA5" w:rsidRPr="00900383" w:rsidRDefault="00C82DA5" w:rsidP="00C82DA5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71FBB71" w14:textId="77777777" w:rsidR="00C82DA5" w:rsidRPr="00900383" w:rsidRDefault="00C82DA5" w:rsidP="00C82DA5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0383">
              <w:rPr>
                <w:rFonts w:ascii="Times New Roman" w:hAnsi="Times New Roman"/>
                <w:sz w:val="22"/>
                <w:szCs w:val="22"/>
              </w:rPr>
              <w:lastRenderedPageBreak/>
              <w:t>Esta deliberação entra em vigor nesta data.</w:t>
            </w:r>
          </w:p>
          <w:p w14:paraId="0766B233" w14:textId="77777777" w:rsidR="00C82DA5" w:rsidRDefault="00C82DA5" w:rsidP="00C82D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9CF0155" w14:textId="77777777" w:rsidR="00C82DA5" w:rsidRPr="00D92F91" w:rsidRDefault="00C82DA5" w:rsidP="00C82DA5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dos Conselheiros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Vanessa Bressan Koehler,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Weverthon Foles Veras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Enodes Soares Ferreira e Almir Sebastião Ribeiro de Souza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abstenções e 00 ausência.</w:t>
            </w:r>
          </w:p>
          <w:p w14:paraId="5B43C6BC" w14:textId="77777777" w:rsidR="00C82DA5" w:rsidRDefault="00C82DA5" w:rsidP="00C82D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EF9A0C" w14:textId="3C77CEC2" w:rsidR="00C82DA5" w:rsidRPr="00DC0C2C" w:rsidRDefault="00C82DA5" w:rsidP="00C82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27E29C" w14:textId="362D3A83" w:rsidR="00C82DA5" w:rsidRDefault="00C82DA5">
      <w:pPr>
        <w:rPr>
          <w:rFonts w:asciiTheme="minorHAnsi" w:hAnsiTheme="minorHAnsi" w:cstheme="minorHAnsi"/>
          <w:sz w:val="22"/>
          <w:szCs w:val="22"/>
        </w:rPr>
      </w:pPr>
    </w:p>
    <w:p w14:paraId="002A8424" w14:textId="77777777" w:rsidR="00C82DA5" w:rsidRPr="0072287E" w:rsidRDefault="00C82D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Pr="0072287E" w:rsidRDefault="00324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1BD49179" w:rsidR="00B14E57" w:rsidRPr="0072287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A Coordenadora </w:t>
            </w:r>
            <w:r w:rsidR="002C47E6" w:rsidRPr="0072287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CED às 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1B9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01B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9298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B6903" w:rsidRPr="0072287E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245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C09013F" w14:textId="2FC699D9" w:rsidR="00B14E57" w:rsidRDefault="00B14E57">
      <w:pPr>
        <w:rPr>
          <w:rFonts w:asciiTheme="minorHAnsi" w:hAnsiTheme="minorHAnsi" w:cstheme="minorHAnsi"/>
          <w:sz w:val="22"/>
          <w:szCs w:val="22"/>
        </w:rPr>
      </w:pPr>
    </w:p>
    <w:p w14:paraId="7BFF58DC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VANESSA BRESSAN KOEHLER </w:t>
      </w:r>
    </w:p>
    <w:p w14:paraId="557048B7" w14:textId="241F15C2" w:rsidR="00DC0C2C" w:rsidRP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Coordenadora                                                                           ___________________________________</w:t>
      </w:r>
    </w:p>
    <w:p w14:paraId="4FA279EF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272C9D6B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>ENODES SOARES FERREIRA</w:t>
      </w:r>
    </w:p>
    <w:p w14:paraId="24F5C3EA" w14:textId="506E071F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Conselheiro suplente                                                                              ______________________________</w:t>
      </w:r>
    </w:p>
    <w:p w14:paraId="0369B14B" w14:textId="77777777" w:rsidR="00DC0C2C" w:rsidRPr="0052452F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8C33017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</w:t>
      </w: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                                   _____________________________</w:t>
      </w:r>
    </w:p>
    <w:p w14:paraId="43188B6B" w14:textId="77777777" w:rsidR="00DC0C2C" w:rsidRDefault="00DC0C2C" w:rsidP="00DC0C2C">
      <w:pPr>
        <w:tabs>
          <w:tab w:val="left" w:pos="5414"/>
        </w:tabs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0AD60494" w14:textId="27A3E362" w:rsidR="00DC0C2C" w:rsidRPr="00527A08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                      ______________________________</w:t>
      </w:r>
    </w:p>
    <w:p w14:paraId="4F7A644D" w14:textId="77777777" w:rsidR="00DC0C2C" w:rsidRPr="00527A08" w:rsidRDefault="00DC0C2C" w:rsidP="00DC0C2C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ALMIR SEBASTIÃO RIBEIRO DE SOUZA</w:t>
      </w:r>
    </w:p>
    <w:p w14:paraId="7108DE64" w14:textId="04DC238F" w:rsidR="00801621" w:rsidRDefault="00DC0C2C" w:rsidP="00DC0C2C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Conselheiro suplente                                                                              </w:t>
      </w:r>
    </w:p>
    <w:p w14:paraId="17217249" w14:textId="792A1902" w:rsidR="00DC0C2C" w:rsidRDefault="00DC0C2C" w:rsidP="00DC0C2C">
      <w:pPr>
        <w:rPr>
          <w:rFonts w:asciiTheme="minorHAnsi" w:hAnsiTheme="minorHAnsi" w:cstheme="minorHAnsi"/>
          <w:sz w:val="22"/>
          <w:szCs w:val="22"/>
        </w:rPr>
      </w:pPr>
    </w:p>
    <w:p w14:paraId="5F0E4E4C" w14:textId="77777777" w:rsidR="00DC0C2C" w:rsidRDefault="00DC0C2C" w:rsidP="00DC0C2C">
      <w:pPr>
        <w:rPr>
          <w:rFonts w:asciiTheme="minorHAnsi" w:hAnsiTheme="minorHAnsi" w:cstheme="minorHAnsi"/>
          <w:sz w:val="22"/>
          <w:szCs w:val="22"/>
        </w:rPr>
      </w:pPr>
    </w:p>
    <w:p w14:paraId="098A4913" w14:textId="190717B1" w:rsidR="00901B92" w:rsidRPr="00704E46" w:rsidRDefault="00901B92" w:rsidP="00901B9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DC0C2C">
        <w:rPr>
          <w:rFonts w:asciiTheme="minorHAnsi" w:hAnsiTheme="minorHAnsi" w:cstheme="minorHAnsi"/>
          <w:sz w:val="22"/>
          <w:szCs w:val="22"/>
        </w:rPr>
        <w:t>Extrao</w:t>
      </w:r>
      <w:r w:rsidRPr="00704E46">
        <w:rPr>
          <w:rFonts w:asciiTheme="minorHAnsi" w:hAnsiTheme="minorHAnsi" w:cstheme="minorHAnsi"/>
          <w:sz w:val="22"/>
          <w:szCs w:val="22"/>
        </w:rPr>
        <w:t>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 xml:space="preserve">D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19220252" w14:textId="77777777" w:rsidR="00901B92" w:rsidRPr="00704E46" w:rsidRDefault="00901B92" w:rsidP="00901B92">
      <w:pPr>
        <w:rPr>
          <w:rFonts w:asciiTheme="minorHAnsi" w:hAnsiTheme="minorHAnsi" w:cstheme="minorHAnsi"/>
          <w:sz w:val="22"/>
          <w:szCs w:val="22"/>
        </w:rPr>
      </w:pPr>
    </w:p>
    <w:p w14:paraId="48BFC1E8" w14:textId="77777777" w:rsidR="00901B92" w:rsidRPr="00704E46" w:rsidRDefault="00901B92" w:rsidP="00901B9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7F7EAB02" w14:textId="77777777" w:rsidR="00901B92" w:rsidRPr="00704E46" w:rsidRDefault="00901B92" w:rsidP="00901B92">
      <w:pPr>
        <w:rPr>
          <w:rFonts w:asciiTheme="minorHAnsi" w:hAnsiTheme="minorHAnsi" w:cstheme="minorHAnsi"/>
          <w:sz w:val="22"/>
          <w:szCs w:val="22"/>
        </w:rPr>
      </w:pPr>
    </w:p>
    <w:p w14:paraId="397361BD" w14:textId="3C28A6EF" w:rsidR="00901B92" w:rsidRDefault="00901B92" w:rsidP="00901B9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Desta forma, a CE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 w:rsidR="00DC0C2C">
        <w:rPr>
          <w:rFonts w:asciiTheme="minorHAnsi" w:hAnsiTheme="minorHAnsi" w:cstheme="minorHAnsi"/>
          <w:sz w:val="22"/>
          <w:szCs w:val="22"/>
        </w:rPr>
        <w:t>3</w:t>
      </w:r>
      <w:r w:rsidRPr="00704E46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DC0C2C">
        <w:rPr>
          <w:rFonts w:asciiTheme="minorHAnsi" w:hAnsiTheme="minorHAnsi" w:cstheme="minorHAnsi"/>
          <w:sz w:val="22"/>
          <w:szCs w:val="22"/>
        </w:rPr>
        <w:t>O</w:t>
      </w:r>
      <w:r w:rsidRPr="00704E46">
        <w:rPr>
          <w:rFonts w:asciiTheme="minorHAnsi" w:hAnsiTheme="minorHAnsi" w:cstheme="minorHAnsi"/>
          <w:sz w:val="22"/>
          <w:szCs w:val="22"/>
        </w:rPr>
        <w:t>rdinária da CE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</w:t>
      </w:r>
      <w:r>
        <w:rPr>
          <w:rFonts w:asciiTheme="minorHAnsi" w:hAnsiTheme="minorHAnsi" w:cstheme="minorHAnsi"/>
          <w:sz w:val="22"/>
          <w:szCs w:val="22"/>
        </w:rPr>
        <w:t xml:space="preserve">, em </w:t>
      </w:r>
      <w:r w:rsidR="00DC0C2C">
        <w:rPr>
          <w:rFonts w:asciiTheme="minorHAnsi" w:hAnsiTheme="minorHAnsi" w:cstheme="minorHAnsi"/>
          <w:sz w:val="22"/>
          <w:szCs w:val="22"/>
        </w:rPr>
        <w:t>21/07</w:t>
      </w:r>
      <w:r>
        <w:rPr>
          <w:rFonts w:asciiTheme="minorHAnsi" w:hAnsiTheme="minorHAnsi" w:cstheme="minorHAnsi"/>
          <w:sz w:val="22"/>
          <w:szCs w:val="22"/>
        </w:rPr>
        <w:t>/2022.</w:t>
      </w:r>
    </w:p>
    <w:p w14:paraId="1A796CCC" w14:textId="75D35A08" w:rsidR="00901B92" w:rsidRDefault="00901B92" w:rsidP="00901B92">
      <w:pPr>
        <w:rPr>
          <w:rFonts w:asciiTheme="minorHAnsi" w:hAnsiTheme="minorHAnsi" w:cstheme="minorHAnsi"/>
          <w:sz w:val="22"/>
          <w:szCs w:val="22"/>
        </w:rPr>
      </w:pPr>
    </w:p>
    <w:p w14:paraId="4831D479" w14:textId="77777777" w:rsidR="00DC0C2C" w:rsidRDefault="00DC0C2C" w:rsidP="00901B92">
      <w:pPr>
        <w:rPr>
          <w:rFonts w:asciiTheme="minorHAnsi" w:hAnsiTheme="minorHAnsi" w:cstheme="minorHAnsi"/>
          <w:sz w:val="22"/>
          <w:szCs w:val="22"/>
        </w:rPr>
      </w:pPr>
    </w:p>
    <w:p w14:paraId="04F86220" w14:textId="72517205" w:rsidR="00801621" w:rsidRDefault="00801621">
      <w:pPr>
        <w:rPr>
          <w:rFonts w:asciiTheme="minorHAnsi" w:hAnsiTheme="minorHAnsi" w:cstheme="minorHAnsi"/>
          <w:sz w:val="22"/>
          <w:szCs w:val="22"/>
        </w:rPr>
      </w:pPr>
    </w:p>
    <w:p w14:paraId="39902AD8" w14:textId="77777777" w:rsidR="00DC0C2C" w:rsidRDefault="00DC0C2C">
      <w:pPr>
        <w:rPr>
          <w:rFonts w:asciiTheme="minorHAnsi" w:hAnsiTheme="minorHAnsi" w:cstheme="minorHAnsi"/>
          <w:sz w:val="22"/>
          <w:szCs w:val="22"/>
        </w:rPr>
      </w:pPr>
    </w:p>
    <w:p w14:paraId="1912805E" w14:textId="35FE2801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VANESSA BRESSAN KOEHLER </w:t>
      </w:r>
    </w:p>
    <w:p w14:paraId="26170C1D" w14:textId="77777777" w:rsidR="00DC0C2C" w:rsidRPr="00901B92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Coordenadora                                                                           ____________________________________</w:t>
      </w:r>
    </w:p>
    <w:p w14:paraId="5D3876EC" w14:textId="77777777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5A371306" w14:textId="42DE9B17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70F0A741" w14:textId="6AC87237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26D28857" w14:textId="75C53BDB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2A9640FD" w14:textId="6147EA46" w:rsidR="00DC0C2C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1EF35A65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0DE1BE7A" w14:textId="20FC9602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lastRenderedPageBreak/>
        <w:t>ELISANGELA FERNANDES BOKORNI</w:t>
      </w:r>
    </w:p>
    <w:p w14:paraId="2854F403" w14:textId="099F34FD" w:rsidR="00DC0C2C" w:rsidRPr="00527A08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Membro                                                                                                </w:t>
      </w: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</w:t>
      </w:r>
    </w:p>
    <w:p w14:paraId="5E21D893" w14:textId="77777777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37E762A" w14:textId="78DF9BCC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568C969" w14:textId="100394FE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4779190" w14:textId="2A18317B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587FF47" w14:textId="5556E384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16332A6" w14:textId="559AA8CD" w:rsidR="00DC0C2C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294A978B" w14:textId="77777777" w:rsidR="00DC0C2C" w:rsidRPr="0052452F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D590E5A" w14:textId="77777777" w:rsidR="00DC0C2C" w:rsidRPr="00527A08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27A08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</w:t>
      </w: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                                   _____________________________</w:t>
      </w:r>
    </w:p>
    <w:p w14:paraId="1C885815" w14:textId="77777777" w:rsidR="00DC0C2C" w:rsidRDefault="00DC0C2C" w:rsidP="00DC0C2C">
      <w:pPr>
        <w:tabs>
          <w:tab w:val="left" w:pos="5414"/>
        </w:tabs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35A7D8C0" w14:textId="77777777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</w:t>
      </w:r>
    </w:p>
    <w:p w14:paraId="0332FD4B" w14:textId="11E0CCC9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81D01AC" w14:textId="793568E4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105E060" w14:textId="77777777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2CA75C0" w14:textId="77777777" w:rsidR="00DC0C2C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62BDAEB" w14:textId="77777777" w:rsidR="00DC0C2C" w:rsidRPr="00527A08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                  ______________________________</w:t>
      </w:r>
    </w:p>
    <w:p w14:paraId="6B7A5DCF" w14:textId="419712F0" w:rsidR="00DC0C2C" w:rsidRPr="00527A08" w:rsidRDefault="00DC0C2C" w:rsidP="00DC0C2C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KAREN MAYUMI MATSUMOTO</w:t>
      </w:r>
    </w:p>
    <w:p w14:paraId="1ED37FC2" w14:textId="30B12D7A" w:rsidR="00DC0C2C" w:rsidRDefault="00DC0C2C" w:rsidP="00DC0C2C">
      <w:pPr>
        <w:rPr>
          <w:rFonts w:asciiTheme="minorHAnsi" w:hAnsiTheme="minorHAnsi" w:cstheme="minorHAnsi"/>
          <w:sz w:val="22"/>
          <w:szCs w:val="22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p w14:paraId="704E38F9" w14:textId="77777777" w:rsidR="00801621" w:rsidRDefault="00801621">
      <w:pPr>
        <w:rPr>
          <w:rFonts w:asciiTheme="minorHAnsi" w:hAnsiTheme="minorHAnsi" w:cstheme="minorHAnsi"/>
          <w:sz w:val="22"/>
          <w:szCs w:val="22"/>
        </w:rPr>
      </w:pPr>
    </w:p>
    <w:p w14:paraId="618453A9" w14:textId="20C3361A" w:rsidR="00527A08" w:rsidRDefault="00D9298D" w:rsidP="00704E4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27A08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5C4CD09B" w14:textId="5C0E2682" w:rsidR="00B14E57" w:rsidRPr="0072287E" w:rsidRDefault="00324D08" w:rsidP="009B6903">
      <w:pPr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vanish/>
          <w:sz w:val="22"/>
          <w:szCs w:val="22"/>
        </w:rPr>
        <w:t>g</w:t>
      </w:r>
    </w:p>
    <w:sectPr w:rsidR="00B14E57" w:rsidRPr="0072287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  <w:footnote w:id="1">
    <w:p w14:paraId="04F49C68" w14:textId="77777777" w:rsidR="00234C1E" w:rsidRDefault="00234C1E" w:rsidP="00234C1E">
      <w:pPr>
        <w:pStyle w:val="NormalWeb"/>
      </w:pPr>
      <w:r>
        <w:rPr>
          <w:rStyle w:val="Refdenotaderodap"/>
          <w:rFonts w:eastAsia="Cambria"/>
        </w:rPr>
        <w:footnoteRef/>
      </w:r>
      <w:r>
        <w:t xml:space="preserve"> </w:t>
      </w:r>
      <w:r>
        <w:rPr>
          <w:sz w:val="16"/>
          <w:szCs w:val="16"/>
        </w:rPr>
        <w:t>Art. 19. Recebida a denúncia pela CED/UF, caberá ao coordenador designar, por ordem de distribuição, um relator dentre os membros da comissão para apresentar parecer de admissibilidade e presidir a instrução processual.</w:t>
      </w:r>
    </w:p>
    <w:p w14:paraId="3720F542" w14:textId="77777777" w:rsidR="00234C1E" w:rsidRDefault="00234C1E" w:rsidP="00234C1E">
      <w:pPr>
        <w:pStyle w:val="NormalWeb"/>
      </w:pPr>
      <w:r>
        <w:rPr>
          <w:sz w:val="16"/>
          <w:szCs w:val="16"/>
        </w:rPr>
        <w:t xml:space="preserve">Parágrafo único. A designação de que trata o </w:t>
      </w:r>
      <w:r>
        <w:rPr>
          <w:rStyle w:val="nfase"/>
          <w:sz w:val="16"/>
          <w:szCs w:val="16"/>
        </w:rPr>
        <w:t>caput</w:t>
      </w:r>
      <w:r>
        <w:rPr>
          <w:sz w:val="16"/>
          <w:szCs w:val="16"/>
        </w:rPr>
        <w:t xml:space="preserve"> deste artigo deverá ser feita até a reunião de comissão subsequente ao recebimento da denúncia pela CED/UF.</w:t>
      </w:r>
    </w:p>
    <w:p w14:paraId="066DB6A7" w14:textId="77777777" w:rsidR="00234C1E" w:rsidRDefault="00234C1E" w:rsidP="00234C1E">
      <w:pPr>
        <w:pStyle w:val="Textodenotaderodap"/>
      </w:pPr>
    </w:p>
  </w:footnote>
  <w:footnote w:id="2">
    <w:p w14:paraId="52FCEBEA" w14:textId="77777777" w:rsidR="00195A89" w:rsidRDefault="00195A89" w:rsidP="00195A89">
      <w:pPr>
        <w:pStyle w:val="NormalWeb"/>
      </w:pPr>
      <w:r>
        <w:rPr>
          <w:rStyle w:val="Refdenotaderodap"/>
          <w:rFonts w:eastAsia="Cambria"/>
        </w:rPr>
        <w:footnoteRef/>
      </w:r>
      <w:r>
        <w:t xml:space="preserve"> </w:t>
      </w:r>
      <w:r>
        <w:rPr>
          <w:sz w:val="16"/>
          <w:szCs w:val="16"/>
        </w:rPr>
        <w:t>Art. 19. Recebida a denúncia pela CED/UF, caberá ao coordenador designar, por ordem de distribuição, um relator dentre os membros da comissão para apresentar parecer de admissibilidade e presidir a instrução processual.</w:t>
      </w:r>
    </w:p>
    <w:p w14:paraId="4BF33EFB" w14:textId="77777777" w:rsidR="00195A89" w:rsidRDefault="00195A89" w:rsidP="00195A89">
      <w:pPr>
        <w:pStyle w:val="NormalWeb"/>
      </w:pPr>
      <w:r>
        <w:rPr>
          <w:sz w:val="16"/>
          <w:szCs w:val="16"/>
        </w:rPr>
        <w:t xml:space="preserve">Parágrafo único. A designação de que trata o </w:t>
      </w:r>
      <w:r>
        <w:rPr>
          <w:rStyle w:val="nfase"/>
          <w:sz w:val="16"/>
          <w:szCs w:val="16"/>
        </w:rPr>
        <w:t>caput</w:t>
      </w:r>
      <w:r>
        <w:rPr>
          <w:sz w:val="16"/>
          <w:szCs w:val="16"/>
        </w:rPr>
        <w:t xml:space="preserve"> deste artigo deverá ser feita até a reunião de comissão subsequente ao recebimento da denúncia pela CED/UF.</w:t>
      </w:r>
    </w:p>
    <w:p w14:paraId="4DC40E41" w14:textId="77777777" w:rsidR="00195A89" w:rsidRDefault="00195A89" w:rsidP="00195A89">
      <w:pPr>
        <w:pStyle w:val="Textodenotaderodap"/>
      </w:pPr>
    </w:p>
  </w:footnote>
  <w:footnote w:id="3">
    <w:p w14:paraId="4DA6F526" w14:textId="77777777" w:rsidR="00195A89" w:rsidRDefault="00195A89" w:rsidP="00195A89">
      <w:pPr>
        <w:pStyle w:val="NormalWeb"/>
      </w:pPr>
      <w:r>
        <w:rPr>
          <w:rStyle w:val="Refdenotaderodap"/>
          <w:rFonts w:eastAsia="Cambria"/>
        </w:rPr>
        <w:footnoteRef/>
      </w:r>
      <w:r>
        <w:t xml:space="preserve"> </w:t>
      </w:r>
      <w:r>
        <w:rPr>
          <w:sz w:val="16"/>
          <w:szCs w:val="16"/>
        </w:rPr>
        <w:t>Art. 19. Recebida a denúncia pela CED/UF, caberá ao coordenador designar, por ordem de distribuição, um relator dentre os membros da comissão para apresentar parecer de admissibilidade e presidir a instrução processual.</w:t>
      </w:r>
    </w:p>
    <w:p w14:paraId="19179796" w14:textId="77777777" w:rsidR="00195A89" w:rsidRDefault="00195A89" w:rsidP="00195A89">
      <w:pPr>
        <w:pStyle w:val="NormalWeb"/>
      </w:pPr>
      <w:r>
        <w:rPr>
          <w:sz w:val="16"/>
          <w:szCs w:val="16"/>
        </w:rPr>
        <w:t xml:space="preserve">Parágrafo único. A designação de que trata o </w:t>
      </w:r>
      <w:r>
        <w:rPr>
          <w:rStyle w:val="nfase"/>
          <w:sz w:val="16"/>
          <w:szCs w:val="16"/>
        </w:rPr>
        <w:t>caput</w:t>
      </w:r>
      <w:r>
        <w:rPr>
          <w:sz w:val="16"/>
          <w:szCs w:val="16"/>
        </w:rPr>
        <w:t xml:space="preserve"> deste artigo deverá ser feita até a reunião de comissão subsequente ao recebimento da denúncia pela CED/UF.</w:t>
      </w:r>
    </w:p>
    <w:p w14:paraId="391F14BB" w14:textId="77777777" w:rsidR="00195A89" w:rsidRDefault="00195A89" w:rsidP="00195A89">
      <w:pPr>
        <w:pStyle w:val="Textodenotaderodap"/>
      </w:pPr>
    </w:p>
  </w:footnote>
  <w:footnote w:id="4">
    <w:p w14:paraId="4683F21A" w14:textId="77777777" w:rsidR="00195A89" w:rsidRDefault="00195A89" w:rsidP="00195A89">
      <w:pPr>
        <w:pStyle w:val="Textodenotaderodap"/>
      </w:pPr>
    </w:p>
  </w:footnote>
  <w:footnote w:id="5">
    <w:p w14:paraId="0A36E5FC" w14:textId="77777777" w:rsidR="003978D1" w:rsidRDefault="003978D1" w:rsidP="003978D1">
      <w:pPr>
        <w:pStyle w:val="NormalWeb"/>
      </w:pPr>
      <w:r>
        <w:rPr>
          <w:rStyle w:val="Refdenotaderodap"/>
          <w:rFonts w:eastAsia="Cambria"/>
        </w:rPr>
        <w:footnoteRef/>
      </w:r>
      <w:r>
        <w:t xml:space="preserve"> </w:t>
      </w:r>
      <w:r>
        <w:rPr>
          <w:sz w:val="16"/>
          <w:szCs w:val="16"/>
        </w:rPr>
        <w:t>Art. 19. Recebida a denúncia pela CED/UF, caberá ao coordenador designar, por ordem de distribuição, um relator dentre os membros da comissão para apresentar parecer de admissibilidade e presidir a instrução processual.</w:t>
      </w:r>
    </w:p>
    <w:p w14:paraId="7721AC84" w14:textId="77777777" w:rsidR="003978D1" w:rsidRDefault="003978D1" w:rsidP="003978D1">
      <w:pPr>
        <w:pStyle w:val="NormalWeb"/>
      </w:pPr>
      <w:r>
        <w:rPr>
          <w:sz w:val="16"/>
          <w:szCs w:val="16"/>
        </w:rPr>
        <w:t xml:space="preserve">Parágrafo único. A designação de que trata o </w:t>
      </w:r>
      <w:r>
        <w:rPr>
          <w:rStyle w:val="nfase"/>
          <w:sz w:val="16"/>
          <w:szCs w:val="16"/>
        </w:rPr>
        <w:t>caput</w:t>
      </w:r>
      <w:r>
        <w:rPr>
          <w:sz w:val="16"/>
          <w:szCs w:val="16"/>
        </w:rPr>
        <w:t xml:space="preserve"> deste artigo deverá ser feita até a reunião de comissão subsequente ao recebimento da denúncia pela CED/UF.</w:t>
      </w:r>
    </w:p>
    <w:p w14:paraId="61E43817" w14:textId="77777777" w:rsidR="003978D1" w:rsidRDefault="003978D1" w:rsidP="003978D1">
      <w:pPr>
        <w:pStyle w:val="Textodenotaderodap"/>
      </w:pPr>
    </w:p>
  </w:footnote>
  <w:footnote w:id="6">
    <w:p w14:paraId="5357D10A" w14:textId="3EE89C23" w:rsidR="003978D1" w:rsidRDefault="003978D1" w:rsidP="003978D1">
      <w:pPr>
        <w:pStyle w:val="NormalWeb"/>
      </w:pPr>
    </w:p>
    <w:p w14:paraId="6AFB571B" w14:textId="77777777" w:rsidR="003978D1" w:rsidRDefault="003978D1" w:rsidP="003978D1">
      <w:pPr>
        <w:pStyle w:val="Textodenotaderodap"/>
      </w:pPr>
    </w:p>
  </w:footnote>
  <w:footnote w:id="7">
    <w:p w14:paraId="56E93D38" w14:textId="77777777" w:rsidR="003978D1" w:rsidRDefault="003978D1" w:rsidP="003978D1">
      <w:pPr>
        <w:pStyle w:val="NormalWeb"/>
      </w:pPr>
      <w:r>
        <w:rPr>
          <w:rStyle w:val="Refdenotaderodap"/>
          <w:rFonts w:eastAsia="Cambria"/>
        </w:rPr>
        <w:footnoteRef/>
      </w:r>
      <w:r>
        <w:t xml:space="preserve"> </w:t>
      </w:r>
      <w:r>
        <w:rPr>
          <w:sz w:val="16"/>
          <w:szCs w:val="16"/>
        </w:rPr>
        <w:t>Art. 19. Recebida a denúncia pela CED/UF, caberá ao coordenador designar, por ordem de distribuição, um relator dentre os membros da comissão para apresentar parecer de admissibilidade e presidir a instrução processual.</w:t>
      </w:r>
    </w:p>
    <w:p w14:paraId="4CDE79C0" w14:textId="77777777" w:rsidR="003978D1" w:rsidRDefault="003978D1" w:rsidP="003978D1">
      <w:pPr>
        <w:pStyle w:val="NormalWeb"/>
      </w:pPr>
      <w:r>
        <w:rPr>
          <w:sz w:val="16"/>
          <w:szCs w:val="16"/>
        </w:rPr>
        <w:t xml:space="preserve">Parágrafo único. A designação de que trata o </w:t>
      </w:r>
      <w:r>
        <w:rPr>
          <w:rStyle w:val="nfase"/>
          <w:sz w:val="16"/>
          <w:szCs w:val="16"/>
        </w:rPr>
        <w:t>caput</w:t>
      </w:r>
      <w:r>
        <w:rPr>
          <w:sz w:val="16"/>
          <w:szCs w:val="16"/>
        </w:rPr>
        <w:t xml:space="preserve"> deste artigo deverá ser feita até a reunião de comissão subsequente ao recebimento da denúncia pela CED/UF.</w:t>
      </w:r>
    </w:p>
    <w:p w14:paraId="0DF1A933" w14:textId="77777777" w:rsidR="003978D1" w:rsidRDefault="003978D1" w:rsidP="003978D1">
      <w:pPr>
        <w:pStyle w:val="Textodenotaderodap"/>
      </w:pPr>
    </w:p>
  </w:footnote>
  <w:footnote w:id="8">
    <w:p w14:paraId="1C8C98DC" w14:textId="5A763F35" w:rsidR="00EA02C4" w:rsidRDefault="00EA02C4" w:rsidP="004A1FE7">
      <w:pPr>
        <w:pStyle w:val="NormalWeb"/>
      </w:pPr>
    </w:p>
    <w:p w14:paraId="58D0FB4C" w14:textId="77777777" w:rsidR="00EA02C4" w:rsidRDefault="00EA02C4" w:rsidP="00EA02C4">
      <w:pPr>
        <w:pStyle w:val="Textodenotaderodap"/>
      </w:pPr>
    </w:p>
  </w:footnote>
  <w:footnote w:id="9">
    <w:p w14:paraId="6EE3BC4E" w14:textId="77777777" w:rsidR="004A1FE7" w:rsidRPr="000138B7" w:rsidRDefault="004A1FE7" w:rsidP="004A1FE7">
      <w:pPr>
        <w:pStyle w:val="Textodenotaderodap"/>
        <w:rPr>
          <w:sz w:val="18"/>
          <w:szCs w:val="18"/>
        </w:rPr>
      </w:pPr>
      <w:r w:rsidRPr="003848C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3848C5">
        <w:rPr>
          <w:rFonts w:ascii="Times New Roman" w:hAnsi="Times New Roman"/>
          <w:sz w:val="18"/>
          <w:szCs w:val="18"/>
        </w:rPr>
        <w:t xml:space="preserve"> Art. 20 § 4° Facultar-se-á ao relator solicitar às partes manifestação escrita ou verbal, no prazo de 10 (dez) dias, sobre os fatos descritos na denúncia com vistas ao esclarecimento dos critérios de admissibilidade ou à análise de viabilidade de procedimento conciliatório</w:t>
      </w:r>
      <w:r w:rsidRPr="000138B7">
        <w:rPr>
          <w:rFonts w:ascii="Times New Roman" w:hAnsi="Times New Roman"/>
          <w:sz w:val="18"/>
          <w:szCs w:val="18"/>
        </w:rPr>
        <w:t>.</w:t>
      </w:r>
    </w:p>
  </w:footnote>
  <w:footnote w:id="10">
    <w:p w14:paraId="1BB43EA8" w14:textId="77777777" w:rsidR="00782158" w:rsidRPr="000138B7" w:rsidRDefault="00782158" w:rsidP="00782158">
      <w:pPr>
        <w:pStyle w:val="Textodenotaderodap"/>
        <w:rPr>
          <w:sz w:val="18"/>
          <w:szCs w:val="18"/>
        </w:rPr>
      </w:pPr>
      <w:r w:rsidRPr="003848C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3848C5">
        <w:rPr>
          <w:rFonts w:ascii="Times New Roman" w:hAnsi="Times New Roman"/>
          <w:sz w:val="18"/>
          <w:szCs w:val="18"/>
        </w:rPr>
        <w:t xml:space="preserve"> Art. 20 § 4° Facultar-se-á ao relator solicitar às partes manifestação escrita ou verbal, no prazo de 10 (dez) dias, sobre os fatos descritos na denúncia com vistas ao esclarecimento dos critérios de admissibilidade ou à análise de viabilidade de procedimento conciliatório</w:t>
      </w:r>
      <w:r w:rsidRPr="000138B7">
        <w:rPr>
          <w:rFonts w:ascii="Times New Roman" w:hAnsi="Times New Roman"/>
          <w:sz w:val="18"/>
          <w:szCs w:val="18"/>
        </w:rPr>
        <w:t>.</w:t>
      </w:r>
    </w:p>
  </w:footnote>
  <w:footnote w:id="11">
    <w:p w14:paraId="4D45D5B2" w14:textId="77777777" w:rsidR="006F2D29" w:rsidRPr="000138B7" w:rsidRDefault="006F2D29" w:rsidP="006F2D29">
      <w:pPr>
        <w:pStyle w:val="Textodenotaderodap"/>
        <w:rPr>
          <w:sz w:val="18"/>
          <w:szCs w:val="18"/>
        </w:rPr>
      </w:pPr>
      <w:r w:rsidRPr="003848C5">
        <w:rPr>
          <w:rStyle w:val="Refdenotaderodap"/>
          <w:rFonts w:ascii="Times New Roman" w:hAnsi="Times New Roman"/>
          <w:sz w:val="18"/>
          <w:szCs w:val="18"/>
        </w:rPr>
        <w:footnoteRef/>
      </w:r>
      <w:r w:rsidRPr="003848C5">
        <w:rPr>
          <w:rFonts w:ascii="Times New Roman" w:hAnsi="Times New Roman"/>
          <w:sz w:val="18"/>
          <w:szCs w:val="18"/>
        </w:rPr>
        <w:t xml:space="preserve"> Art. 20 § 4° Facultar-se-á ao relator solicitar às partes manifestação escrita ou verbal, no prazo de 10 (dez) dias, sobre os fatos descritos na denúncia com vistas ao esclarecimento dos critérios de admissibilidade ou à análise de viabilidade de procedimento conciliatório</w:t>
      </w:r>
      <w:r w:rsidRPr="000138B7">
        <w:rPr>
          <w:rFonts w:ascii="Times New Roman" w:hAnsi="Times New Roman"/>
          <w:sz w:val="18"/>
          <w:szCs w:val="18"/>
        </w:rPr>
        <w:t>.</w:t>
      </w:r>
    </w:p>
  </w:footnote>
  <w:footnote w:id="12">
    <w:p w14:paraId="5ECC0914" w14:textId="4FF71FC1" w:rsidR="006F2D29" w:rsidRPr="000138B7" w:rsidRDefault="006F2D29" w:rsidP="006F2D29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54F2C8A6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62714F">
      <w:rPr>
        <w:rFonts w:ascii="Calibri" w:hAnsi="Calibri" w:cs="Calibri"/>
        <w:b/>
        <w:bCs/>
        <w:smallCaps/>
        <w:kern w:val="3"/>
        <w:sz w:val="22"/>
        <w:szCs w:val="22"/>
      </w:rPr>
      <w:t>2</w:t>
    </w: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ª REUNIÃO </w:t>
    </w:r>
    <w:r w:rsidR="00F32BDC">
      <w:rPr>
        <w:rFonts w:ascii="Calibri" w:hAnsi="Calibri" w:cs="Calibri"/>
        <w:b/>
        <w:bCs/>
        <w:smallCaps/>
        <w:kern w:val="3"/>
        <w:sz w:val="22"/>
        <w:szCs w:val="22"/>
      </w:rPr>
      <w:t>EXTRA</w:t>
    </w:r>
    <w:r>
      <w:rPr>
        <w:rFonts w:ascii="Calibri" w:hAnsi="Calibri" w:cs="Calibri"/>
        <w:b/>
        <w:bCs/>
        <w:smallCaps/>
        <w:kern w:val="3"/>
        <w:sz w:val="22"/>
        <w:szCs w:val="22"/>
      </w:rPr>
      <w:t>ORDINÁRIA CED-CAU/MT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4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5E71"/>
    <w:multiLevelType w:val="multilevel"/>
    <w:tmpl w:val="BE569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4FE2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093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459F9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1652"/>
    <w:multiLevelType w:val="hybridMultilevel"/>
    <w:tmpl w:val="C0B0A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0A34CD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9101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832A6"/>
    <w:multiLevelType w:val="hybridMultilevel"/>
    <w:tmpl w:val="E07A2BAA"/>
    <w:lvl w:ilvl="0" w:tplc="8B5E3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DAC78A1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23B3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93EB7"/>
    <w:multiLevelType w:val="hybridMultilevel"/>
    <w:tmpl w:val="556ECACA"/>
    <w:lvl w:ilvl="0" w:tplc="0958C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A3E08"/>
    <w:multiLevelType w:val="multilevel"/>
    <w:tmpl w:val="F850B8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3276B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30" w15:restartNumberingAfterBreak="0">
    <w:nsid w:val="663F3969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1203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8314">
    <w:abstractNumId w:val="29"/>
  </w:num>
  <w:num w:numId="2" w16cid:durableId="279579875">
    <w:abstractNumId w:val="5"/>
  </w:num>
  <w:num w:numId="3" w16cid:durableId="1094009439">
    <w:abstractNumId w:val="16"/>
  </w:num>
  <w:num w:numId="4" w16cid:durableId="1849172080">
    <w:abstractNumId w:val="14"/>
  </w:num>
  <w:num w:numId="5" w16cid:durableId="1505780647">
    <w:abstractNumId w:val="4"/>
  </w:num>
  <w:num w:numId="6" w16cid:durableId="646517918">
    <w:abstractNumId w:val="10"/>
  </w:num>
  <w:num w:numId="7" w16cid:durableId="1297104000">
    <w:abstractNumId w:val="6"/>
  </w:num>
  <w:num w:numId="8" w16cid:durableId="1292635709">
    <w:abstractNumId w:val="21"/>
  </w:num>
  <w:num w:numId="9" w16cid:durableId="1223784545">
    <w:abstractNumId w:val="34"/>
  </w:num>
  <w:num w:numId="10" w16cid:durableId="39983377">
    <w:abstractNumId w:val="1"/>
  </w:num>
  <w:num w:numId="11" w16cid:durableId="1351371714">
    <w:abstractNumId w:val="12"/>
  </w:num>
  <w:num w:numId="12" w16cid:durableId="660277284">
    <w:abstractNumId w:val="9"/>
  </w:num>
  <w:num w:numId="13" w16cid:durableId="1606840879">
    <w:abstractNumId w:val="20"/>
  </w:num>
  <w:num w:numId="14" w16cid:durableId="1204630786">
    <w:abstractNumId w:val="32"/>
  </w:num>
  <w:num w:numId="15" w16cid:durableId="1502575517">
    <w:abstractNumId w:val="15"/>
  </w:num>
  <w:num w:numId="16" w16cid:durableId="221869845">
    <w:abstractNumId w:val="33"/>
  </w:num>
  <w:num w:numId="17" w16cid:durableId="1780685630">
    <w:abstractNumId w:val="27"/>
  </w:num>
  <w:num w:numId="18" w16cid:durableId="1604416703">
    <w:abstractNumId w:val="22"/>
  </w:num>
  <w:num w:numId="19" w16cid:durableId="550768870">
    <w:abstractNumId w:val="28"/>
  </w:num>
  <w:num w:numId="20" w16cid:durableId="593788328">
    <w:abstractNumId w:val="31"/>
  </w:num>
  <w:num w:numId="21" w16cid:durableId="1444038205">
    <w:abstractNumId w:val="17"/>
  </w:num>
  <w:num w:numId="22" w16cid:durableId="1816139223">
    <w:abstractNumId w:val="8"/>
  </w:num>
  <w:num w:numId="23" w16cid:durableId="1373535746">
    <w:abstractNumId w:val="0"/>
  </w:num>
  <w:num w:numId="24" w16cid:durableId="1156187974">
    <w:abstractNumId w:val="24"/>
  </w:num>
  <w:num w:numId="25" w16cid:durableId="1822647896">
    <w:abstractNumId w:val="35"/>
  </w:num>
  <w:num w:numId="26" w16cid:durableId="1256938003">
    <w:abstractNumId w:val="18"/>
  </w:num>
  <w:num w:numId="27" w16cid:durableId="1333147816">
    <w:abstractNumId w:val="11"/>
  </w:num>
  <w:num w:numId="28" w16cid:durableId="2043626394">
    <w:abstractNumId w:val="26"/>
  </w:num>
  <w:num w:numId="29" w16cid:durableId="1752039469">
    <w:abstractNumId w:val="3"/>
  </w:num>
  <w:num w:numId="30" w16cid:durableId="1342975785">
    <w:abstractNumId w:val="2"/>
  </w:num>
  <w:num w:numId="31" w16cid:durableId="1578050659">
    <w:abstractNumId w:val="13"/>
  </w:num>
  <w:num w:numId="32" w16cid:durableId="5606737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4426223">
    <w:abstractNumId w:val="19"/>
  </w:num>
  <w:num w:numId="34" w16cid:durableId="31155937">
    <w:abstractNumId w:val="30"/>
  </w:num>
  <w:num w:numId="35" w16cid:durableId="172182162">
    <w:abstractNumId w:val="23"/>
  </w:num>
  <w:num w:numId="36" w16cid:durableId="1751778890">
    <w:abstractNumId w:val="7"/>
  </w:num>
  <w:num w:numId="37" w16cid:durableId="15856470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30AE0"/>
    <w:rsid w:val="000325E8"/>
    <w:rsid w:val="00047D86"/>
    <w:rsid w:val="00065F7D"/>
    <w:rsid w:val="00084B6F"/>
    <w:rsid w:val="000E7A37"/>
    <w:rsid w:val="000E7B03"/>
    <w:rsid w:val="00123397"/>
    <w:rsid w:val="00177472"/>
    <w:rsid w:val="00187F2E"/>
    <w:rsid w:val="00195A89"/>
    <w:rsid w:val="001C0D10"/>
    <w:rsid w:val="001F0F67"/>
    <w:rsid w:val="00212865"/>
    <w:rsid w:val="00220911"/>
    <w:rsid w:val="00234C1E"/>
    <w:rsid w:val="00241322"/>
    <w:rsid w:val="002C42EF"/>
    <w:rsid w:val="002C47E6"/>
    <w:rsid w:val="002E26DB"/>
    <w:rsid w:val="003166AD"/>
    <w:rsid w:val="003238EB"/>
    <w:rsid w:val="00324D08"/>
    <w:rsid w:val="00364034"/>
    <w:rsid w:val="00393767"/>
    <w:rsid w:val="003978D1"/>
    <w:rsid w:val="003A41D5"/>
    <w:rsid w:val="003A61E6"/>
    <w:rsid w:val="003C25B6"/>
    <w:rsid w:val="003F146F"/>
    <w:rsid w:val="003F1E54"/>
    <w:rsid w:val="00425404"/>
    <w:rsid w:val="00452EB3"/>
    <w:rsid w:val="004570A5"/>
    <w:rsid w:val="004A1FE7"/>
    <w:rsid w:val="004B2A89"/>
    <w:rsid w:val="004C2110"/>
    <w:rsid w:val="00500B3D"/>
    <w:rsid w:val="00504CB3"/>
    <w:rsid w:val="0052452F"/>
    <w:rsid w:val="00527A08"/>
    <w:rsid w:val="00532F91"/>
    <w:rsid w:val="005B1878"/>
    <w:rsid w:val="005B3517"/>
    <w:rsid w:val="00602F87"/>
    <w:rsid w:val="00611BB6"/>
    <w:rsid w:val="0061661E"/>
    <w:rsid w:val="00617B7C"/>
    <w:rsid w:val="0062714F"/>
    <w:rsid w:val="006700D0"/>
    <w:rsid w:val="006776C4"/>
    <w:rsid w:val="006D0BC9"/>
    <w:rsid w:val="006F2D29"/>
    <w:rsid w:val="0070178D"/>
    <w:rsid w:val="00704E46"/>
    <w:rsid w:val="00713497"/>
    <w:rsid w:val="0072287E"/>
    <w:rsid w:val="007445D1"/>
    <w:rsid w:val="00762CBA"/>
    <w:rsid w:val="00782158"/>
    <w:rsid w:val="00786A9C"/>
    <w:rsid w:val="007B3B5E"/>
    <w:rsid w:val="007B7D06"/>
    <w:rsid w:val="007D5333"/>
    <w:rsid w:val="007F155F"/>
    <w:rsid w:val="00801621"/>
    <w:rsid w:val="00804D74"/>
    <w:rsid w:val="00815631"/>
    <w:rsid w:val="00875737"/>
    <w:rsid w:val="008A0F56"/>
    <w:rsid w:val="00901B92"/>
    <w:rsid w:val="0091475C"/>
    <w:rsid w:val="009479A3"/>
    <w:rsid w:val="009B6903"/>
    <w:rsid w:val="00A06093"/>
    <w:rsid w:val="00A27378"/>
    <w:rsid w:val="00A648AD"/>
    <w:rsid w:val="00A83700"/>
    <w:rsid w:val="00AA5262"/>
    <w:rsid w:val="00AF3563"/>
    <w:rsid w:val="00B05168"/>
    <w:rsid w:val="00B14E57"/>
    <w:rsid w:val="00B44940"/>
    <w:rsid w:val="00B52DF6"/>
    <w:rsid w:val="00B63C8B"/>
    <w:rsid w:val="00B84958"/>
    <w:rsid w:val="00BC0FB7"/>
    <w:rsid w:val="00BC1DE1"/>
    <w:rsid w:val="00BD271B"/>
    <w:rsid w:val="00BF6E68"/>
    <w:rsid w:val="00C05185"/>
    <w:rsid w:val="00C1088A"/>
    <w:rsid w:val="00C80C1F"/>
    <w:rsid w:val="00C82DA5"/>
    <w:rsid w:val="00CD5C4A"/>
    <w:rsid w:val="00CE1D6C"/>
    <w:rsid w:val="00CF51FD"/>
    <w:rsid w:val="00D15FE0"/>
    <w:rsid w:val="00D16D21"/>
    <w:rsid w:val="00D16E0C"/>
    <w:rsid w:val="00D33A8E"/>
    <w:rsid w:val="00D51F4E"/>
    <w:rsid w:val="00D71181"/>
    <w:rsid w:val="00D9298D"/>
    <w:rsid w:val="00DA103B"/>
    <w:rsid w:val="00DC0C2C"/>
    <w:rsid w:val="00E22CF4"/>
    <w:rsid w:val="00E25EF2"/>
    <w:rsid w:val="00E646C0"/>
    <w:rsid w:val="00E80BDD"/>
    <w:rsid w:val="00EA02C4"/>
    <w:rsid w:val="00EB017E"/>
    <w:rsid w:val="00F03898"/>
    <w:rsid w:val="00F05D71"/>
    <w:rsid w:val="00F32BDC"/>
    <w:rsid w:val="00F45DE1"/>
    <w:rsid w:val="00F702F1"/>
    <w:rsid w:val="00F83B6A"/>
    <w:rsid w:val="00FA6150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A5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2348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8</cp:revision>
  <cp:lastPrinted>2021-05-05T21:40:00Z</cp:lastPrinted>
  <dcterms:created xsi:type="dcterms:W3CDTF">2022-07-19T21:55:00Z</dcterms:created>
  <dcterms:modified xsi:type="dcterms:W3CDTF">2022-10-11T21:03:00Z</dcterms:modified>
</cp:coreProperties>
</file>