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6344" w14:textId="77777777" w:rsidR="00F543B3" w:rsidRDefault="00A472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line="276" w:lineRule="auto"/>
        <w:ind w:left="709" w:firstLine="709"/>
        <w:jc w:val="center"/>
      </w:pPr>
      <w:r>
        <w:rPr>
          <w:b/>
          <w:smallCaps/>
        </w:rPr>
        <w:t>DELIBERAÇÃO Nº</w:t>
      </w:r>
      <w:r>
        <w:rPr>
          <w:b/>
          <w:smallCaps/>
          <w:color w:val="000000"/>
        </w:rPr>
        <w:t xml:space="preserve"> </w:t>
      </w:r>
      <w:r>
        <w:rPr>
          <w:b/>
          <w:smallCaps/>
        </w:rPr>
        <w:t>312/</w:t>
      </w:r>
      <w:r>
        <w:rPr>
          <w:b/>
          <w:smallCaps/>
          <w:color w:val="000000"/>
        </w:rPr>
        <w:t>2023</w:t>
      </w:r>
      <w:r>
        <w:rPr>
          <w:b/>
          <w:smallCaps/>
        </w:rPr>
        <w:t xml:space="preserve"> – (CAF-CAU/MT)</w:t>
      </w:r>
    </w:p>
    <w:p w14:paraId="60F612B3" w14:textId="77777777" w:rsidR="00F543B3" w:rsidRDefault="00F543B3">
      <w:pPr>
        <w:tabs>
          <w:tab w:val="left" w:pos="1418"/>
        </w:tabs>
        <w:spacing w:line="276" w:lineRule="auto"/>
        <w:ind w:left="709"/>
        <w:jc w:val="both"/>
        <w:rPr>
          <w:b/>
        </w:rPr>
      </w:pPr>
    </w:p>
    <w:p w14:paraId="5B38458D" w14:textId="77777777" w:rsidR="00F543B3" w:rsidRDefault="00A47213">
      <w:pPr>
        <w:spacing w:line="276" w:lineRule="auto"/>
        <w:ind w:left="567"/>
        <w:jc w:val="both"/>
      </w:pPr>
      <w:r>
        <w:rPr>
          <w:b/>
        </w:rPr>
        <w:t>A COMISSÃO DE ORGANIZAÇÃO, ADMINISTRAÇÃO, PLANEJAMENTO E FINANÇAS – (CAF-CAU/MT),</w:t>
      </w:r>
      <w:r>
        <w:t xml:space="preserve"> reunida ordinariamente de </w:t>
      </w:r>
      <w:r>
        <w:rPr>
          <w:color w:val="000000"/>
        </w:rPr>
        <w:t>maneira virtual</w:t>
      </w:r>
      <w:r>
        <w:t xml:space="preserve"> (aplicativo Microsoft Teams), no dia </w:t>
      </w:r>
      <w:r>
        <w:rPr>
          <w:b/>
          <w:color w:val="000000"/>
        </w:rPr>
        <w:t xml:space="preserve">14 de fevereiro de 2023, </w:t>
      </w:r>
      <w:r>
        <w:t xml:space="preserve">no uso </w:t>
      </w:r>
      <w:r>
        <w:t>das competências que lhe conferem o art. 97 e 98 do Regimento Interno do CAU/MT, após análise do assunto em epígrafe, e</w:t>
      </w:r>
    </w:p>
    <w:p w14:paraId="18D11AFA" w14:textId="77777777" w:rsidR="00F543B3" w:rsidRDefault="00F543B3">
      <w:pPr>
        <w:spacing w:line="276" w:lineRule="auto"/>
        <w:ind w:left="567"/>
        <w:jc w:val="both"/>
      </w:pPr>
    </w:p>
    <w:p w14:paraId="290499C0" w14:textId="77777777" w:rsidR="00F543B3" w:rsidRDefault="00A47213">
      <w:pPr>
        <w:tabs>
          <w:tab w:val="left" w:pos="1418"/>
        </w:tabs>
        <w:ind w:left="567"/>
        <w:jc w:val="both"/>
      </w:pPr>
      <w:r>
        <w:t>Considerando que o CAUU/</w:t>
      </w:r>
      <w:proofErr w:type="gramStart"/>
      <w:r>
        <w:t>MT  “</w:t>
      </w:r>
      <w:proofErr w:type="gramEnd"/>
      <w:r>
        <w:t>têm como função orientar, disciplinar e fiscalizar o exercício da profissão de arquitetura e urbanismo, ze</w:t>
      </w:r>
      <w:r>
        <w:t>lar pela fiel observância dos princípios de ética e disciplina da classe em todo o território nacional, bem como pugnar pelo aperfeiçoamento do exercício da arquitetura e urbanismo. “, conforme Lei 12.378/2010.</w:t>
      </w:r>
    </w:p>
    <w:p w14:paraId="308B25AE" w14:textId="77777777" w:rsidR="00F543B3" w:rsidRDefault="00F543B3">
      <w:pPr>
        <w:tabs>
          <w:tab w:val="left" w:pos="1418"/>
        </w:tabs>
        <w:ind w:left="567"/>
        <w:jc w:val="both"/>
      </w:pPr>
    </w:p>
    <w:p w14:paraId="65315043" w14:textId="77777777" w:rsidR="00F543B3" w:rsidRDefault="00A47213">
      <w:pPr>
        <w:tabs>
          <w:tab w:val="left" w:pos="1418"/>
        </w:tabs>
        <w:ind w:left="567"/>
        <w:jc w:val="both"/>
      </w:pPr>
      <w:r>
        <w:t xml:space="preserve">Considerando que no desempenho de seu </w:t>
      </w:r>
      <w:r>
        <w:t>papel institucional, no âmbito do Estado de Mato Grosso, o CAU/MT exercerá ações: III – fiscalizadoras;”, conforme artigo 2º, inciso III do Regimento Interno do CAU/MT.</w:t>
      </w:r>
    </w:p>
    <w:p w14:paraId="2FE10231" w14:textId="77777777" w:rsidR="00F543B3" w:rsidRDefault="00F543B3">
      <w:pPr>
        <w:tabs>
          <w:tab w:val="left" w:pos="1418"/>
        </w:tabs>
        <w:ind w:left="567"/>
        <w:jc w:val="both"/>
      </w:pPr>
    </w:p>
    <w:p w14:paraId="661DE232" w14:textId="77777777" w:rsidR="00F543B3" w:rsidRDefault="00A47213">
      <w:pPr>
        <w:tabs>
          <w:tab w:val="left" w:pos="1418"/>
        </w:tabs>
        <w:ind w:left="567"/>
        <w:jc w:val="both"/>
      </w:pPr>
      <w:r>
        <w:t>Considerando que compete a à Comissão de Organização, Administração, Planejamento e Fi</w:t>
      </w:r>
      <w:r>
        <w:t>nanças – CAF “propor, apreciar e deliberar sobre propostas de aquisição ou alienação de bens móveis e imóveis pelo CAU/MT, com relação aos aspectos administrativos e organizacionais.”</w:t>
      </w:r>
    </w:p>
    <w:p w14:paraId="237B948C" w14:textId="77777777" w:rsidR="00F543B3" w:rsidRDefault="00F543B3">
      <w:pPr>
        <w:tabs>
          <w:tab w:val="left" w:pos="1418"/>
        </w:tabs>
        <w:ind w:left="567"/>
        <w:jc w:val="both"/>
      </w:pPr>
    </w:p>
    <w:p w14:paraId="56FE866A" w14:textId="77777777" w:rsidR="00F543B3" w:rsidRDefault="00A47213">
      <w:pPr>
        <w:tabs>
          <w:tab w:val="left" w:pos="1418"/>
        </w:tabs>
        <w:ind w:left="567"/>
        <w:jc w:val="both"/>
      </w:pPr>
      <w:r>
        <w:t xml:space="preserve">Considerando o relatório e voto do Conselheiro relator </w:t>
      </w:r>
      <w:proofErr w:type="spellStart"/>
      <w:r>
        <w:t>Weverthon</w:t>
      </w:r>
      <w:proofErr w:type="spellEnd"/>
      <w:r>
        <w:t xml:space="preserve"> Foles </w:t>
      </w:r>
      <w:r>
        <w:t>Veras.</w:t>
      </w:r>
    </w:p>
    <w:p w14:paraId="7D777C40" w14:textId="77777777" w:rsidR="00F543B3" w:rsidRDefault="00F543B3">
      <w:pPr>
        <w:tabs>
          <w:tab w:val="left" w:pos="1418"/>
        </w:tabs>
        <w:ind w:left="567"/>
        <w:jc w:val="both"/>
      </w:pPr>
    </w:p>
    <w:p w14:paraId="6BE6AB18" w14:textId="77777777" w:rsidR="00F543B3" w:rsidRDefault="00A47213">
      <w:pPr>
        <w:tabs>
          <w:tab w:val="left" w:pos="2268"/>
        </w:tabs>
        <w:ind w:left="567"/>
        <w:jc w:val="both"/>
      </w:pPr>
      <w:r>
        <w:t xml:space="preserve">Considerando as competências do Plenário do CAU/MT, conforme art. 29 do Regimento Interno do CAU/MT, de 09 de fevereiro de 2023. </w:t>
      </w:r>
    </w:p>
    <w:p w14:paraId="0B3E9DB3" w14:textId="77777777" w:rsidR="00F543B3" w:rsidRDefault="00F543B3">
      <w:pPr>
        <w:tabs>
          <w:tab w:val="left" w:pos="1418"/>
        </w:tabs>
        <w:ind w:left="567"/>
        <w:jc w:val="both"/>
      </w:pPr>
    </w:p>
    <w:p w14:paraId="7C3497BE" w14:textId="77777777" w:rsidR="00F543B3" w:rsidRDefault="00A47213">
      <w:pPr>
        <w:pStyle w:val="Ttulo1"/>
        <w:ind w:left="679"/>
        <w:jc w:val="both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DELIBEROU:</w:t>
      </w:r>
    </w:p>
    <w:p w14:paraId="08AE4B50" w14:textId="77777777" w:rsidR="00F543B3" w:rsidRDefault="00F543B3">
      <w:pPr>
        <w:pStyle w:val="Ttulo1"/>
        <w:ind w:left="679"/>
        <w:jc w:val="both"/>
        <w:rPr>
          <w:rFonts w:ascii="Calibri" w:hAnsi="Calibri"/>
          <w:bCs w:val="0"/>
        </w:rPr>
      </w:pPr>
    </w:p>
    <w:p w14:paraId="218BF622" w14:textId="77777777" w:rsidR="00F543B3" w:rsidRDefault="00A47213">
      <w:pPr>
        <w:pStyle w:val="PargrafodaLista"/>
        <w:numPr>
          <w:ilvl w:val="0"/>
          <w:numId w:val="1"/>
        </w:numPr>
        <w:tabs>
          <w:tab w:val="left" w:pos="640"/>
        </w:tabs>
      </w:pPr>
      <w:r>
        <w:t xml:space="preserve">Anular a Deliberação nº. 275/2022 da CAF-CAU/MT, de 09 de maio de 2022, que trata acerca da aquisição de </w:t>
      </w:r>
      <w:r>
        <w:t>automóvel “CAMIONETE 4X4 DIESEL POTÊNCIA MÍNIMA 200CV, a ser realizado em janeiro de 2023 mediante desmobilização do veículo oficial do CAU/MT (Renault/</w:t>
      </w:r>
      <w:proofErr w:type="spellStart"/>
      <w:r>
        <w:t>Duster</w:t>
      </w:r>
      <w:proofErr w:type="spellEnd"/>
      <w:r>
        <w:t xml:space="preserve"> 20 D 4x2A- </w:t>
      </w:r>
      <w:proofErr w:type="spellStart"/>
      <w:r>
        <w:t>Fab</w:t>
      </w:r>
      <w:proofErr w:type="spellEnd"/>
      <w:r>
        <w:t xml:space="preserve"> 2014, Mod. 2015, placa QBM9419)”.</w:t>
      </w:r>
    </w:p>
    <w:p w14:paraId="116E476D" w14:textId="77777777" w:rsidR="00F543B3" w:rsidRDefault="00F543B3">
      <w:pPr>
        <w:pStyle w:val="PargrafodaLista"/>
        <w:tabs>
          <w:tab w:val="left" w:pos="1418"/>
        </w:tabs>
        <w:ind w:left="1134"/>
      </w:pPr>
    </w:p>
    <w:p w14:paraId="4EB6E89A" w14:textId="77777777" w:rsidR="00F543B3" w:rsidRDefault="00A47213">
      <w:pPr>
        <w:pStyle w:val="PargrafodaLista"/>
        <w:numPr>
          <w:ilvl w:val="0"/>
          <w:numId w:val="1"/>
        </w:numPr>
        <w:tabs>
          <w:tab w:val="left" w:pos="640"/>
        </w:tabs>
      </w:pPr>
      <w:r>
        <w:t>Aprovar a aquisição de novo automóvel oficial p</w:t>
      </w:r>
      <w:r>
        <w:t>ara as fiscalizações em Cuiabá e Várzea Grande com as mesmas características do veículo adquirido para os escritórios descentralizados, conforme Tabela I anexa ao Relatório e Voto do Protocolo 1476960/2022, qual seja: “MARCA FIAT MODELO PULSE IMPETUS TURBO</w:t>
      </w:r>
      <w:r>
        <w:t xml:space="preserve"> 200 AT”.</w:t>
      </w:r>
    </w:p>
    <w:p w14:paraId="5A064B23" w14:textId="77777777" w:rsidR="00F543B3" w:rsidRDefault="00F543B3">
      <w:pPr>
        <w:pStyle w:val="PargrafodaLista"/>
      </w:pPr>
    </w:p>
    <w:p w14:paraId="3E7D6CD5" w14:textId="77777777" w:rsidR="00F543B3" w:rsidRDefault="00A47213">
      <w:pPr>
        <w:pStyle w:val="PargrafodaLista"/>
        <w:numPr>
          <w:ilvl w:val="0"/>
          <w:numId w:val="1"/>
        </w:numPr>
        <w:tabs>
          <w:tab w:val="left" w:pos="640"/>
        </w:tabs>
      </w:pPr>
      <w:r>
        <w:t>Encaminhar esta deliberação ao Plenário do CAU/MT para homologação.</w:t>
      </w:r>
    </w:p>
    <w:p w14:paraId="6CC50F87" w14:textId="77777777" w:rsidR="00F543B3" w:rsidRDefault="00F543B3">
      <w:pPr>
        <w:pStyle w:val="PargrafodaLista"/>
      </w:pPr>
    </w:p>
    <w:p w14:paraId="5EF19A50" w14:textId="77777777" w:rsidR="00F543B3" w:rsidRDefault="00A47213">
      <w:pPr>
        <w:pStyle w:val="PargrafodaLista"/>
        <w:numPr>
          <w:ilvl w:val="0"/>
          <w:numId w:val="1"/>
        </w:numPr>
        <w:tabs>
          <w:tab w:val="left" w:pos="640"/>
        </w:tabs>
      </w:pPr>
      <w:r>
        <w:t xml:space="preserve">Após, encaminha-se ao jurídico do CAU/MT para apresentar parecer jurídico acerca dos procedimentos para eventual possibilidade da realização de leilão ou do repasse do veículo </w:t>
      </w:r>
      <w:r>
        <w:t>a ser desmobilizado para outro CAU/UF, devendo ser realizado no prazo máximo de 3 (três) meses após aprovação da Deliberação.</w:t>
      </w:r>
    </w:p>
    <w:p w14:paraId="75B9DB08" w14:textId="77777777" w:rsidR="00F543B3" w:rsidRDefault="00F543B3">
      <w:pPr>
        <w:pStyle w:val="PargrafodaLista"/>
        <w:tabs>
          <w:tab w:val="left" w:pos="1418"/>
        </w:tabs>
        <w:ind w:left="1069"/>
      </w:pPr>
    </w:p>
    <w:p w14:paraId="7614B84A" w14:textId="77777777" w:rsidR="00F543B3" w:rsidRDefault="00A47213">
      <w:pPr>
        <w:pStyle w:val="PargrafodaLista"/>
        <w:numPr>
          <w:ilvl w:val="0"/>
          <w:numId w:val="1"/>
        </w:numPr>
        <w:tabs>
          <w:tab w:val="left" w:pos="-4734"/>
        </w:tabs>
        <w:spacing w:line="276" w:lineRule="auto"/>
      </w:pPr>
      <w:r>
        <w:t>Esta deliberação entra em vigor nesta data.</w:t>
      </w:r>
    </w:p>
    <w:p w14:paraId="13EEEECA" w14:textId="77777777" w:rsidR="00F543B3" w:rsidRDefault="00F543B3">
      <w:pPr>
        <w:pStyle w:val="Corpodetexto"/>
        <w:ind w:left="1039"/>
        <w:jc w:val="both"/>
        <w:rPr>
          <w:rFonts w:ascii="Calibri" w:hAnsi="Calibri"/>
        </w:rPr>
      </w:pPr>
    </w:p>
    <w:p w14:paraId="504B7141" w14:textId="77777777" w:rsidR="00F543B3" w:rsidRDefault="00A47213">
      <w:pPr>
        <w:tabs>
          <w:tab w:val="left" w:pos="284"/>
          <w:tab w:val="left" w:pos="851"/>
        </w:tabs>
        <w:spacing w:line="276" w:lineRule="auto"/>
        <w:ind w:left="567"/>
        <w:jc w:val="both"/>
      </w:pPr>
      <w:r>
        <w:t xml:space="preserve">Com </w:t>
      </w:r>
      <w:r>
        <w:rPr>
          <w:b/>
        </w:rPr>
        <w:t xml:space="preserve">03 votos favoráveis </w:t>
      </w:r>
      <w:r>
        <w:t xml:space="preserve">dos Conselheiros Alexsandro Reis, </w:t>
      </w:r>
      <w:proofErr w:type="spellStart"/>
      <w:r>
        <w:t>Weverthon</w:t>
      </w:r>
      <w:proofErr w:type="spellEnd"/>
      <w:r>
        <w:t xml:space="preserve"> Foles Veras e </w:t>
      </w:r>
      <w:r>
        <w:t xml:space="preserve">Thiago Rafael </w:t>
      </w:r>
      <w:proofErr w:type="spellStart"/>
      <w:r>
        <w:t>Pandini</w:t>
      </w:r>
      <w:proofErr w:type="spellEnd"/>
      <w:r>
        <w:t xml:space="preserve">; </w:t>
      </w:r>
      <w:r>
        <w:rPr>
          <w:b/>
        </w:rPr>
        <w:t>00 votos contrários</w:t>
      </w:r>
      <w:r>
        <w:t xml:space="preserve">; </w:t>
      </w:r>
      <w:r>
        <w:rPr>
          <w:b/>
        </w:rPr>
        <w:t xml:space="preserve">00 abstenções; </w:t>
      </w:r>
      <w:r>
        <w:t xml:space="preserve">e </w:t>
      </w:r>
      <w:r>
        <w:rPr>
          <w:b/>
        </w:rPr>
        <w:t>01 ausência justificada da Conselheira Vanessa Bressan Koehler</w:t>
      </w:r>
      <w:r>
        <w:rPr>
          <w:bCs/>
        </w:rPr>
        <w:t>.</w:t>
      </w:r>
    </w:p>
    <w:p w14:paraId="7944BB74" w14:textId="77777777" w:rsidR="00F543B3" w:rsidRDefault="00F543B3">
      <w:pPr>
        <w:tabs>
          <w:tab w:val="left" w:pos="284"/>
          <w:tab w:val="left" w:pos="851"/>
        </w:tabs>
        <w:spacing w:line="276" w:lineRule="auto"/>
        <w:ind w:left="567"/>
        <w:jc w:val="both"/>
      </w:pPr>
    </w:p>
    <w:p w14:paraId="5CD8401C" w14:textId="77777777" w:rsidR="00F543B3" w:rsidRDefault="00F543B3">
      <w:pPr>
        <w:spacing w:line="276" w:lineRule="auto"/>
        <w:ind w:left="567"/>
        <w:rPr>
          <w:b/>
          <w:caps/>
          <w:spacing w:val="4"/>
        </w:rPr>
      </w:pPr>
    </w:p>
    <w:p w14:paraId="6F204C75" w14:textId="77777777" w:rsidR="00F543B3" w:rsidRDefault="00F543B3">
      <w:pPr>
        <w:spacing w:line="276" w:lineRule="auto"/>
        <w:ind w:left="567"/>
        <w:rPr>
          <w:b/>
          <w:caps/>
          <w:spacing w:val="4"/>
        </w:rPr>
      </w:pPr>
    </w:p>
    <w:p w14:paraId="45221FFC" w14:textId="77777777" w:rsidR="00F543B3" w:rsidRDefault="00A47213">
      <w:pPr>
        <w:spacing w:line="276" w:lineRule="auto"/>
        <w:ind w:left="567"/>
      </w:pPr>
      <w:r>
        <w:rPr>
          <w:b/>
          <w:caps/>
          <w:spacing w:val="4"/>
        </w:rPr>
        <w:t xml:space="preserve">alexsandro REIS                                                                </w:t>
      </w:r>
      <w:r>
        <w:rPr>
          <w:b/>
          <w:caps/>
          <w:color w:val="000000"/>
          <w:spacing w:val="4"/>
        </w:rPr>
        <w:t>______________________________</w:t>
      </w:r>
    </w:p>
    <w:p w14:paraId="4931ED93" w14:textId="77777777" w:rsidR="00F543B3" w:rsidRDefault="00A47213">
      <w:pPr>
        <w:spacing w:line="276" w:lineRule="auto"/>
        <w:ind w:left="567"/>
      </w:pPr>
      <w:r>
        <w:t>Coordenador</w:t>
      </w:r>
    </w:p>
    <w:p w14:paraId="1B73F0E1" w14:textId="77777777" w:rsidR="00F543B3" w:rsidRDefault="00F543B3">
      <w:pPr>
        <w:spacing w:line="276" w:lineRule="auto"/>
        <w:ind w:left="567"/>
      </w:pPr>
    </w:p>
    <w:p w14:paraId="49EC9E5C" w14:textId="77777777" w:rsidR="00F543B3" w:rsidRDefault="00A47213">
      <w:pPr>
        <w:spacing w:line="276" w:lineRule="auto"/>
        <w:ind w:left="567"/>
      </w:pPr>
      <w:r>
        <w:rPr>
          <w:b/>
          <w:caps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54AF" wp14:editId="18D1BAC8">
                <wp:simplePos x="0" y="0"/>
                <wp:positionH relativeFrom="column">
                  <wp:posOffset>4237411</wp:posOffset>
                </wp:positionH>
                <wp:positionV relativeFrom="paragraph">
                  <wp:posOffset>7616</wp:posOffset>
                </wp:positionV>
                <wp:extent cx="1923412" cy="1404618"/>
                <wp:effectExtent l="0" t="0" r="19688" b="24132"/>
                <wp:wrapSquare wrapText="bothSides"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2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0C2FCF" w14:textId="77777777" w:rsidR="00F543B3" w:rsidRDefault="00A472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AUSÊNCIA JUSTIFICADA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454A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3.65pt;margin-top:.6pt;width:151.45pt;height:1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" strokeweight=".26467mm">
                <v:textbox style="mso-fit-shape-to-text:t">
                  <w:txbxContent>
                    <w:p w14:paraId="420C2FCF" w14:textId="77777777" w:rsidR="00F543B3" w:rsidRDefault="00A472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AUSÊNCIA JUSTIFICADA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41939" w14:textId="77777777" w:rsidR="00F543B3" w:rsidRDefault="00F543B3">
      <w:pPr>
        <w:spacing w:line="276" w:lineRule="auto"/>
        <w:ind w:left="567"/>
        <w:rPr>
          <w:b/>
          <w:caps/>
          <w:spacing w:val="4"/>
        </w:rPr>
      </w:pPr>
    </w:p>
    <w:p w14:paraId="07C86578" w14:textId="77777777" w:rsidR="00F543B3" w:rsidRDefault="00A47213">
      <w:pPr>
        <w:spacing w:line="276" w:lineRule="auto"/>
        <w:ind w:left="567"/>
      </w:pPr>
      <w:r>
        <w:rPr>
          <w:b/>
          <w:caps/>
          <w:spacing w:val="4"/>
        </w:rPr>
        <w:t>vanessa bressan koehler</w:t>
      </w:r>
      <w:r>
        <w:rPr>
          <w:b/>
          <w:caps/>
          <w:spacing w:val="4"/>
        </w:rPr>
        <w:tab/>
        <w:t xml:space="preserve">                                      </w:t>
      </w:r>
      <w:r>
        <w:rPr>
          <w:b/>
          <w:caps/>
          <w:color w:val="000000"/>
          <w:spacing w:val="4"/>
        </w:rPr>
        <w:t>______________________________</w:t>
      </w:r>
    </w:p>
    <w:p w14:paraId="2DE96431" w14:textId="77777777" w:rsidR="00F543B3" w:rsidRDefault="00A47213">
      <w:pPr>
        <w:spacing w:line="276" w:lineRule="auto"/>
        <w:ind w:left="567"/>
      </w:pPr>
      <w:r>
        <w:t>Coordenadora-adjunta</w:t>
      </w:r>
    </w:p>
    <w:p w14:paraId="6DB57D18" w14:textId="77777777" w:rsidR="00F543B3" w:rsidRDefault="00F543B3">
      <w:pPr>
        <w:spacing w:line="276" w:lineRule="auto"/>
        <w:ind w:left="567"/>
        <w:rPr>
          <w:b/>
          <w:caps/>
          <w:spacing w:val="4"/>
        </w:rPr>
      </w:pPr>
    </w:p>
    <w:p w14:paraId="668D04FE" w14:textId="77777777" w:rsidR="00F543B3" w:rsidRDefault="00F543B3">
      <w:pPr>
        <w:spacing w:line="276" w:lineRule="auto"/>
        <w:ind w:left="567"/>
        <w:rPr>
          <w:b/>
          <w:caps/>
          <w:spacing w:val="4"/>
        </w:rPr>
      </w:pPr>
    </w:p>
    <w:p w14:paraId="4B05671A" w14:textId="77777777" w:rsidR="00F543B3" w:rsidRDefault="00F543B3">
      <w:pPr>
        <w:spacing w:line="276" w:lineRule="auto"/>
        <w:ind w:left="567"/>
        <w:rPr>
          <w:b/>
          <w:caps/>
          <w:spacing w:val="4"/>
        </w:rPr>
      </w:pPr>
    </w:p>
    <w:p w14:paraId="295140B1" w14:textId="77777777" w:rsidR="00F543B3" w:rsidRDefault="00A47213">
      <w:pPr>
        <w:spacing w:line="276" w:lineRule="auto"/>
        <w:ind w:left="567"/>
      </w:pPr>
      <w:r>
        <w:rPr>
          <w:b/>
          <w:caps/>
          <w:spacing w:val="4"/>
        </w:rPr>
        <w:t xml:space="preserve">WEVERTHON FOLES VERAS                        </w:t>
      </w:r>
      <w:r>
        <w:rPr>
          <w:b/>
          <w:caps/>
          <w:color w:val="000000"/>
          <w:spacing w:val="4"/>
        </w:rPr>
        <w:t xml:space="preserve">                 </w:t>
      </w:r>
      <w:r>
        <w:rPr>
          <w:b/>
          <w:caps/>
          <w:spacing w:val="4"/>
        </w:rPr>
        <w:t xml:space="preserve">        </w:t>
      </w:r>
      <w:r>
        <w:rPr>
          <w:b/>
          <w:caps/>
          <w:color w:val="000000"/>
          <w:spacing w:val="4"/>
        </w:rPr>
        <w:t>_____________________________</w:t>
      </w:r>
      <w:r>
        <w:rPr>
          <w:b/>
          <w:caps/>
          <w:color w:val="000000"/>
          <w:spacing w:val="4"/>
        </w:rPr>
        <w:t>_</w:t>
      </w:r>
    </w:p>
    <w:p w14:paraId="2D2B7D86" w14:textId="77777777" w:rsidR="00F543B3" w:rsidRDefault="00A47213">
      <w:pPr>
        <w:spacing w:line="276" w:lineRule="auto"/>
        <w:ind w:left="567"/>
      </w:pPr>
      <w:r>
        <w:rPr>
          <w:rFonts w:eastAsia="Calibri"/>
        </w:rPr>
        <w:t>Membro</w:t>
      </w:r>
    </w:p>
    <w:p w14:paraId="787B527F" w14:textId="77777777" w:rsidR="00F543B3" w:rsidRDefault="00F543B3">
      <w:pPr>
        <w:spacing w:line="276" w:lineRule="auto"/>
        <w:ind w:left="567"/>
        <w:rPr>
          <w:rFonts w:eastAsia="Calibri"/>
        </w:rPr>
      </w:pPr>
    </w:p>
    <w:p w14:paraId="2E18C3A8" w14:textId="77777777" w:rsidR="00F543B3" w:rsidRDefault="00F543B3">
      <w:pPr>
        <w:spacing w:line="276" w:lineRule="auto"/>
        <w:ind w:left="567"/>
        <w:rPr>
          <w:b/>
          <w:caps/>
          <w:spacing w:val="4"/>
        </w:rPr>
      </w:pPr>
    </w:p>
    <w:p w14:paraId="0716BEB4" w14:textId="77777777" w:rsidR="00F543B3" w:rsidRDefault="00F543B3">
      <w:pPr>
        <w:spacing w:line="276" w:lineRule="auto"/>
        <w:ind w:left="567"/>
        <w:rPr>
          <w:b/>
          <w:caps/>
          <w:spacing w:val="4"/>
        </w:rPr>
      </w:pPr>
    </w:p>
    <w:p w14:paraId="0E9EBB7D" w14:textId="77777777" w:rsidR="00F543B3" w:rsidRDefault="00A47213">
      <w:pPr>
        <w:spacing w:line="276" w:lineRule="auto"/>
        <w:ind w:left="567"/>
      </w:pPr>
      <w:r>
        <w:rPr>
          <w:b/>
          <w:caps/>
          <w:spacing w:val="4"/>
        </w:rPr>
        <w:t>THIAGO RAFAEL PANDINI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</w:r>
      <w:proofErr w:type="gramStart"/>
      <w:r>
        <w:rPr>
          <w:b/>
          <w:caps/>
          <w:spacing w:val="4"/>
        </w:rPr>
        <w:tab/>
        <w:t xml:space="preserve">  </w:t>
      </w:r>
      <w:r>
        <w:rPr>
          <w:b/>
          <w:caps/>
          <w:color w:val="000000"/>
          <w:spacing w:val="4"/>
        </w:rPr>
        <w:t>_</w:t>
      </w:r>
      <w:proofErr w:type="gramEnd"/>
      <w:r>
        <w:rPr>
          <w:b/>
          <w:caps/>
          <w:color w:val="000000"/>
          <w:spacing w:val="4"/>
        </w:rPr>
        <w:t>_____________________________</w:t>
      </w:r>
    </w:p>
    <w:p w14:paraId="7A8B5172" w14:textId="77777777" w:rsidR="00F543B3" w:rsidRDefault="00A47213">
      <w:pPr>
        <w:spacing w:line="276" w:lineRule="auto"/>
        <w:ind w:left="567"/>
        <w:jc w:val="both"/>
      </w:pPr>
      <w:r>
        <w:t>Membro</w:t>
      </w:r>
    </w:p>
    <w:p w14:paraId="4DC0749B" w14:textId="77777777" w:rsidR="00F543B3" w:rsidRDefault="00F543B3">
      <w:pPr>
        <w:spacing w:line="276" w:lineRule="auto"/>
        <w:ind w:left="567"/>
        <w:jc w:val="both"/>
      </w:pPr>
    </w:p>
    <w:p w14:paraId="6B463140" w14:textId="77777777" w:rsidR="00F543B3" w:rsidRDefault="00F543B3">
      <w:pPr>
        <w:spacing w:line="276" w:lineRule="auto"/>
        <w:ind w:left="567"/>
        <w:jc w:val="both"/>
      </w:pPr>
    </w:p>
    <w:p w14:paraId="7EDC675F" w14:textId="77777777" w:rsidR="00F543B3" w:rsidRDefault="00F543B3">
      <w:pPr>
        <w:spacing w:line="276" w:lineRule="auto"/>
        <w:ind w:left="567"/>
        <w:jc w:val="both"/>
      </w:pPr>
    </w:p>
    <w:p w14:paraId="6876A2EB" w14:textId="77777777" w:rsidR="00F543B3" w:rsidRDefault="00F543B3">
      <w:pPr>
        <w:spacing w:line="276" w:lineRule="auto"/>
        <w:ind w:left="567"/>
        <w:jc w:val="both"/>
      </w:pPr>
    </w:p>
    <w:p w14:paraId="2A54F181" w14:textId="77777777" w:rsidR="00F543B3" w:rsidRDefault="00F543B3">
      <w:pPr>
        <w:spacing w:line="276" w:lineRule="auto"/>
        <w:ind w:left="567"/>
        <w:jc w:val="both"/>
      </w:pPr>
    </w:p>
    <w:p w14:paraId="17C1BD6E" w14:textId="77777777" w:rsidR="00F543B3" w:rsidRDefault="00F543B3">
      <w:pPr>
        <w:spacing w:line="276" w:lineRule="auto"/>
        <w:ind w:left="567"/>
        <w:jc w:val="both"/>
      </w:pPr>
    </w:p>
    <w:p w14:paraId="7E8CD716" w14:textId="77777777" w:rsidR="00F543B3" w:rsidRDefault="00F543B3">
      <w:pPr>
        <w:spacing w:line="276" w:lineRule="auto"/>
        <w:ind w:left="567"/>
        <w:jc w:val="both"/>
      </w:pPr>
    </w:p>
    <w:sectPr w:rsidR="00F543B3">
      <w:headerReference w:type="default" r:id="rId7"/>
      <w:footerReference w:type="default" r:id="rId8"/>
      <w:pgSz w:w="11900" w:h="16850"/>
      <w:pgMar w:top="2220" w:right="980" w:bottom="130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0D38" w14:textId="77777777" w:rsidR="00000000" w:rsidRDefault="00A47213">
      <w:r>
        <w:separator/>
      </w:r>
    </w:p>
  </w:endnote>
  <w:endnote w:type="continuationSeparator" w:id="0">
    <w:p w14:paraId="2323332A" w14:textId="77777777" w:rsidR="00000000" w:rsidRDefault="00A4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B78C" w14:textId="77777777" w:rsidR="0024027F" w:rsidRDefault="00A47213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455F3DCB" w14:textId="77777777" w:rsidR="0024027F" w:rsidRDefault="00A47213">
    <w:pPr>
      <w:pStyle w:val="Rodap"/>
    </w:pPr>
    <w:r>
      <w:rPr>
        <w:noProof/>
        <w:lang w:bidi="ar-SA"/>
      </w:rPr>
      <w:drawing>
        <wp:inline distT="0" distB="0" distL="0" distR="0" wp14:anchorId="718015B5" wp14:editId="59CDAA54">
          <wp:extent cx="6379841" cy="616589"/>
          <wp:effectExtent l="0" t="0" r="1909" b="0"/>
          <wp:docPr id="2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5237" w14:textId="77777777" w:rsidR="00000000" w:rsidRDefault="00A47213">
      <w:r>
        <w:rPr>
          <w:color w:val="000000"/>
        </w:rPr>
        <w:separator/>
      </w:r>
    </w:p>
  </w:footnote>
  <w:footnote w:type="continuationSeparator" w:id="0">
    <w:p w14:paraId="57E84A44" w14:textId="77777777" w:rsidR="00000000" w:rsidRDefault="00A4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5C88" w14:textId="77777777" w:rsidR="0024027F" w:rsidRDefault="00A47213">
    <w:pPr>
      <w:pStyle w:val="Cabealho"/>
      <w:spacing w:line="276" w:lineRule="atLeast"/>
      <w:jc w:val="center"/>
    </w:pPr>
    <w:r>
      <w:rPr>
        <w:noProof/>
        <w:lang w:bidi="ar-SA"/>
      </w:rPr>
      <w:drawing>
        <wp:inline distT="0" distB="0" distL="0" distR="0" wp14:anchorId="5C672CCA" wp14:editId="7D2E3A50">
          <wp:extent cx="5401305" cy="595631"/>
          <wp:effectExtent l="0" t="0" r="8895" b="0"/>
          <wp:docPr id="1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305" cy="5956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16720" w:type="dxa"/>
      <w:tblInd w:w="6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86"/>
      <w:gridCol w:w="7467"/>
      <w:gridCol w:w="7467"/>
    </w:tblGrid>
    <w:tr w:rsidR="0024027F" w14:paraId="1375C191" w14:textId="77777777">
      <w:tblPrEx>
        <w:tblCellMar>
          <w:top w:w="0" w:type="dxa"/>
          <w:bottom w:w="0" w:type="dxa"/>
        </w:tblCellMar>
      </w:tblPrEx>
      <w:trPr>
        <w:trHeight w:val="282"/>
      </w:trPr>
      <w:tc>
        <w:tcPr>
          <w:tcW w:w="1786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0FE0AAD8" w14:textId="77777777" w:rsidR="0024027F" w:rsidRDefault="00A47213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PROCESSO</w:t>
          </w:r>
        </w:p>
      </w:tc>
      <w:tc>
        <w:tcPr>
          <w:tcW w:w="7467" w:type="dxa"/>
          <w:tcBorders>
            <w:top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3906E75A" w14:textId="77777777" w:rsidR="0024027F" w:rsidRDefault="00A47213">
          <w:pPr>
            <w:widowControl/>
            <w:suppressAutoHyphens w:val="0"/>
            <w:autoSpaceDE/>
            <w:textAlignment w:val="auto"/>
          </w:pPr>
          <w:r>
            <w:rPr>
              <w:color w:val="000000"/>
            </w:rPr>
            <w:t>1646591/2022</w:t>
          </w:r>
        </w:p>
      </w:tc>
      <w:tc>
        <w:tcPr>
          <w:tcW w:w="7467" w:type="dxa"/>
          <w:tcBorders>
            <w:top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58E63B17" w14:textId="77777777" w:rsidR="0024027F" w:rsidRDefault="00A47213">
          <w:pPr>
            <w:widowControl/>
            <w:suppressAutoHyphens w:val="0"/>
            <w:autoSpaceDE/>
            <w:textAlignment w:val="auto"/>
          </w:pPr>
        </w:p>
      </w:tc>
    </w:tr>
    <w:tr w:rsidR="0024027F" w14:paraId="446AC2E2" w14:textId="77777777">
      <w:tblPrEx>
        <w:tblCellMar>
          <w:top w:w="0" w:type="dxa"/>
          <w:bottom w:w="0" w:type="dxa"/>
        </w:tblCellMar>
      </w:tblPrEx>
      <w:trPr>
        <w:trHeight w:val="282"/>
      </w:trPr>
      <w:tc>
        <w:tcPr>
          <w:tcW w:w="1786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278F93D8" w14:textId="77777777" w:rsidR="0024027F" w:rsidRDefault="00A47213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INTERESSADO</w:t>
          </w:r>
        </w:p>
      </w:tc>
      <w:tc>
        <w:tcPr>
          <w:tcW w:w="7467" w:type="dxa"/>
          <w:tcBorders>
            <w:top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4A2799D6" w14:textId="77777777" w:rsidR="0024027F" w:rsidRDefault="00A47213">
          <w:pPr>
            <w:pStyle w:val="TableParagraph"/>
          </w:pPr>
          <w:r>
            <w:t>CAF CAU/MT</w:t>
          </w:r>
        </w:p>
      </w:tc>
      <w:tc>
        <w:tcPr>
          <w:tcW w:w="7467" w:type="dxa"/>
          <w:tcBorders>
            <w:top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6C4594CF" w14:textId="77777777" w:rsidR="0024027F" w:rsidRDefault="00A47213">
          <w:pPr>
            <w:pStyle w:val="TableParagraph"/>
            <w:rPr>
              <w:rFonts w:ascii="Calibri" w:hAnsi="Calibri"/>
            </w:rPr>
          </w:pPr>
        </w:p>
      </w:tc>
    </w:tr>
    <w:tr w:rsidR="0024027F" w14:paraId="3A41FBB0" w14:textId="77777777">
      <w:tblPrEx>
        <w:tblCellMar>
          <w:top w:w="0" w:type="dxa"/>
          <w:bottom w:w="0" w:type="dxa"/>
        </w:tblCellMar>
      </w:tblPrEx>
      <w:trPr>
        <w:trHeight w:val="282"/>
      </w:trPr>
      <w:tc>
        <w:tcPr>
          <w:tcW w:w="1786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4EC33157" w14:textId="77777777" w:rsidR="0024027F" w:rsidRDefault="00A47213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ASSUNTO</w:t>
          </w:r>
        </w:p>
      </w:tc>
      <w:tc>
        <w:tcPr>
          <w:tcW w:w="7467" w:type="dxa"/>
          <w:tcBorders>
            <w:top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3148BD42" w14:textId="77777777" w:rsidR="0024027F" w:rsidRDefault="00A47213">
          <w:pPr>
            <w:pStyle w:val="TableParagraph"/>
          </w:pPr>
          <w:r>
            <w:rPr>
              <w:color w:val="000000"/>
            </w:rPr>
            <w:t>REAVALIAÇÃO DA DESMOBILIZAÇÃO DO AUTOMÓVEL RENAULT DUSTER E AQUISIÇÃO DE VEÍCULO CAU/MT</w:t>
          </w:r>
        </w:p>
      </w:tc>
      <w:tc>
        <w:tcPr>
          <w:tcW w:w="7467" w:type="dxa"/>
          <w:tcBorders>
            <w:top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4E9160F8" w14:textId="77777777" w:rsidR="0024027F" w:rsidRDefault="00A47213">
          <w:pPr>
            <w:pStyle w:val="TableParagraph"/>
            <w:rPr>
              <w:rFonts w:ascii="Calibri" w:hAnsi="Calibri"/>
            </w:rPr>
          </w:pPr>
        </w:p>
      </w:tc>
    </w:tr>
  </w:tbl>
  <w:p w14:paraId="10615081" w14:textId="77777777" w:rsidR="0024027F" w:rsidRDefault="00A47213">
    <w:pPr>
      <w:pStyle w:val="Cabealho"/>
      <w:spacing w:line="276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F3C1A"/>
    <w:multiLevelType w:val="multilevel"/>
    <w:tmpl w:val="DE388D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29938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43B3"/>
    <w:rsid w:val="00A47213"/>
    <w:rsid w:val="00F5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0F6D73"/>
  <w15:docId w15:val="{4A16BFFC-60DA-4970-B5FF-471BCFE7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apple-converted-space">
    <w:name w:val="apple-converted-space"/>
    <w:basedOn w:val="Fontepargpadro"/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Cambria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pPr>
      <w:widowControl/>
      <w:autoSpaceDE/>
    </w:pPr>
    <w:rPr>
      <w:rFonts w:ascii="Cambria" w:eastAsia="Cambria" w:hAnsi="Cambria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/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xl63">
    <w:name w:val="xl63"/>
    <w:basedOn w:val="Normal"/>
    <w:pPr>
      <w:widowControl/>
      <w:shd w:val="clear" w:color="auto" w:fill="006C71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3">
    <w:name w:val="xl73"/>
    <w:basedOn w:val="Normal"/>
    <w:pPr>
      <w:widowControl/>
      <w:shd w:val="clear" w:color="auto" w:fill="91D8F7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4">
    <w:name w:val="xl74"/>
    <w:basedOn w:val="Normal"/>
    <w:pPr>
      <w:widowControl/>
      <w:shd w:val="clear" w:color="auto" w:fill="9AD2AE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5">
    <w:name w:val="xl75"/>
    <w:basedOn w:val="Normal"/>
    <w:pPr>
      <w:widowControl/>
      <w:shd w:val="clear" w:color="auto" w:fill="FFFFFF"/>
      <w:suppressAutoHyphens w:val="0"/>
      <w:autoSpaceDE/>
      <w:spacing w:before="100" w:after="100"/>
      <w:textAlignment w:val="auto"/>
    </w:pPr>
    <w:rPr>
      <w:color w:val="9AD2AE"/>
      <w:sz w:val="24"/>
      <w:szCs w:val="24"/>
      <w:lang w:bidi="ar-SA"/>
    </w:rPr>
  </w:style>
  <w:style w:type="paragraph" w:customStyle="1" w:styleId="xl76">
    <w:name w:val="xl76"/>
    <w:basedOn w:val="Normal"/>
    <w:pPr>
      <w:widowControl/>
      <w:shd w:val="clear" w:color="auto" w:fill="F38465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7">
    <w:name w:val="xl77"/>
    <w:basedOn w:val="Normal"/>
    <w:pPr>
      <w:widowControl/>
      <w:shd w:val="clear" w:color="auto" w:fill="FFFFFF"/>
      <w:suppressAutoHyphens w:val="0"/>
      <w:autoSpaceDE/>
      <w:spacing w:before="100" w:after="100"/>
      <w:textAlignment w:val="auto"/>
    </w:pPr>
    <w:rPr>
      <w:color w:val="F38465"/>
      <w:sz w:val="24"/>
      <w:szCs w:val="24"/>
      <w:lang w:bidi="ar-SA"/>
    </w:rPr>
  </w:style>
  <w:style w:type="paragraph" w:customStyle="1" w:styleId="xl78">
    <w:name w:val="xl78"/>
    <w:basedOn w:val="Normal"/>
    <w:pPr>
      <w:widowControl/>
      <w:shd w:val="clear" w:color="auto" w:fill="A78B6B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9">
    <w:name w:val="xl79"/>
    <w:basedOn w:val="Normal"/>
    <w:pPr>
      <w:widowControl/>
      <w:shd w:val="clear" w:color="auto" w:fill="9A93C8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80">
    <w:name w:val="xl80"/>
    <w:basedOn w:val="Normal"/>
    <w:pPr>
      <w:widowControl/>
      <w:shd w:val="clear" w:color="auto" w:fill="FFFFFF"/>
      <w:suppressAutoHyphens w:val="0"/>
      <w:autoSpaceDE/>
      <w:spacing w:before="100" w:after="100"/>
      <w:textAlignment w:val="auto"/>
    </w:pPr>
    <w:rPr>
      <w:color w:val="9A93C8"/>
      <w:sz w:val="24"/>
      <w:szCs w:val="24"/>
      <w:lang w:bidi="ar-SA"/>
    </w:rPr>
  </w:style>
  <w:style w:type="paragraph" w:customStyle="1" w:styleId="xl81">
    <w:name w:val="xl81"/>
    <w:basedOn w:val="Normal"/>
    <w:pPr>
      <w:widowControl/>
      <w:shd w:val="clear" w:color="auto" w:fill="FFFFFF"/>
      <w:suppressAutoHyphens w:val="0"/>
      <w:autoSpaceDE/>
      <w:spacing w:before="100" w:after="100"/>
      <w:textAlignment w:val="auto"/>
    </w:pPr>
    <w:rPr>
      <w:color w:val="A78B6B"/>
      <w:sz w:val="24"/>
      <w:szCs w:val="24"/>
      <w:lang w:bidi="ar-SA"/>
    </w:rPr>
  </w:style>
  <w:style w:type="paragraph" w:customStyle="1" w:styleId="xl82">
    <w:name w:val="xl82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83">
    <w:name w:val="xl83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F2F2F2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84">
    <w:name w:val="xl84"/>
    <w:basedOn w:val="Normal"/>
    <w:pPr>
      <w:widowControl/>
      <w:shd w:val="clear" w:color="auto" w:fill="FFFFFF"/>
      <w:suppressAutoHyphens w:val="0"/>
      <w:autoSpaceDE/>
      <w:spacing w:before="100" w:after="100"/>
      <w:textAlignment w:val="auto"/>
    </w:pPr>
    <w:rPr>
      <w:color w:val="305496"/>
      <w:sz w:val="24"/>
      <w:szCs w:val="24"/>
      <w:lang w:bidi="ar-SA"/>
    </w:rPr>
  </w:style>
  <w:style w:type="paragraph" w:customStyle="1" w:styleId="xl85">
    <w:name w:val="xl85"/>
    <w:basedOn w:val="Normal"/>
    <w:pPr>
      <w:widowControl/>
      <w:shd w:val="clear" w:color="auto" w:fill="305496"/>
      <w:suppressAutoHyphens w:val="0"/>
      <w:autoSpaceDE/>
      <w:spacing w:before="100" w:after="100"/>
      <w:textAlignment w:val="auto"/>
    </w:pPr>
    <w:rPr>
      <w:color w:val="305496"/>
      <w:sz w:val="24"/>
      <w:szCs w:val="24"/>
      <w:lang w:bidi="ar-SA"/>
    </w:rPr>
  </w:style>
  <w:style w:type="paragraph" w:customStyle="1" w:styleId="xl86">
    <w:name w:val="xl86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305496"/>
      <w:suppressAutoHyphens w:val="0"/>
      <w:autoSpaceDE/>
      <w:spacing w:before="100" w:after="100"/>
      <w:textAlignment w:val="auto"/>
    </w:pPr>
    <w:rPr>
      <w:color w:val="FFFFFF"/>
      <w:sz w:val="24"/>
      <w:szCs w:val="24"/>
      <w:lang w:bidi="ar-SA"/>
    </w:rPr>
  </w:style>
  <w:style w:type="paragraph" w:customStyle="1" w:styleId="xl87">
    <w:name w:val="xl87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F38465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88">
    <w:name w:val="xl88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91D8F7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89">
    <w:name w:val="xl89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9AD2AE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90">
    <w:name w:val="xl90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FECA0A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91">
    <w:name w:val="xl91"/>
    <w:basedOn w:val="Normal"/>
    <w:pPr>
      <w:widowControl/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auto" w:fill="EE3E72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92">
    <w:name w:val="xl92"/>
    <w:basedOn w:val="Normal"/>
    <w:pPr>
      <w:widowControl/>
      <w:shd w:val="clear" w:color="auto" w:fill="FFFFFF"/>
      <w:suppressAutoHyphens w:val="0"/>
      <w:autoSpaceDE/>
      <w:spacing w:before="100" w:after="100"/>
      <w:jc w:val="center"/>
      <w:textAlignment w:val="auto"/>
    </w:pPr>
    <w:rPr>
      <w:b/>
      <w:bCs/>
      <w:color w:val="006C71"/>
      <w:sz w:val="24"/>
      <w:szCs w:val="24"/>
      <w:lang w:bidi="ar-SA"/>
    </w:rPr>
  </w:style>
  <w:style w:type="paragraph" w:customStyle="1" w:styleId="sc-fbuwsc">
    <w:name w:val="sc-fbuwsc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texto1">
    <w:name w:val="texto1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ELIBERA&#199;&#195;O%2075.2019%20-%20Registro%20profissional%20diplomado%20no%20pa&#237;s%20(MAR&#199;O%202019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DELIBERAÇÃO%2075.2019%20-%20Registro%20profissional%20diplomado%20no%20país%20(MARÇO%202019)</Template>
  <TotalTime>0</TotalTime>
  <Pages>2</Pages>
  <Words>481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Tiago Ito Eleodoro</cp:lastModifiedBy>
  <cp:revision>2</cp:revision>
  <cp:lastPrinted>2022-10-11T19:14:00Z</cp:lastPrinted>
  <dcterms:created xsi:type="dcterms:W3CDTF">2023-02-15T15:53:00Z</dcterms:created>
  <dcterms:modified xsi:type="dcterms:W3CDTF">2023-02-15T15:53:00Z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