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38926DE" w:rsidR="006D034D" w:rsidRPr="004E4BCF" w:rsidRDefault="00AD3E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4E4BCF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1A73E7" w:rsidRPr="004E4BC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859</w:t>
      </w:r>
      <w:r w:rsidR="00E45238" w:rsidRPr="004E4BCF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 w:rsidRPr="004E4BCF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 w:rsidRPr="004E4BCF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4E4BC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0B1818C" w14:textId="77777777" w:rsidR="001A73E7" w:rsidRPr="004E4BCF" w:rsidRDefault="001A73E7" w:rsidP="001A73E7">
      <w:pPr>
        <w:jc w:val="both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4E4BCF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extraordinariamente, de maneira hibrida (presencial e virtual), no dia 07 de abril de 2022, no uso das competências que lhe conferem o art. 96 do Regimento Interno do CAU/MT, após análise do assunto em epígrafe, e</w:t>
      </w:r>
    </w:p>
    <w:p w14:paraId="04887817" w14:textId="77777777" w:rsidR="006D034D" w:rsidRPr="004E4BCF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87A5C9" w14:textId="77777777" w:rsidR="00422903" w:rsidRPr="004E4BCF" w:rsidRDefault="00422903" w:rsidP="004229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E4BCF">
        <w:rPr>
          <w:rFonts w:ascii="Times New Roman" w:hAnsi="Times New Roman" w:cs="Times New Roman"/>
          <w:sz w:val="22"/>
          <w:szCs w:val="22"/>
          <w:lang w:eastAsia="en-US"/>
        </w:rPr>
        <w:t xml:space="preserve">Considerando que o Plenário do CAU/MT aprovou e homologou o evento ARQCAST CAU/MT 2022 por meio da Deliberação Plenária DPOMT </w:t>
      </w:r>
      <w:proofErr w:type="gramStart"/>
      <w:r w:rsidRPr="004E4BCF">
        <w:rPr>
          <w:rFonts w:ascii="Times New Roman" w:hAnsi="Times New Roman" w:cs="Times New Roman"/>
          <w:sz w:val="22"/>
          <w:szCs w:val="22"/>
          <w:lang w:eastAsia="en-US"/>
        </w:rPr>
        <w:t>n.º</w:t>
      </w:r>
      <w:proofErr w:type="gramEnd"/>
      <w:r w:rsidRPr="004E4BCF">
        <w:rPr>
          <w:rFonts w:ascii="Times New Roman" w:hAnsi="Times New Roman" w:cs="Times New Roman"/>
          <w:sz w:val="22"/>
          <w:szCs w:val="22"/>
          <w:lang w:eastAsia="en-US"/>
        </w:rPr>
        <w:t xml:space="preserve">719/2022 e que as Comissões possuem o prazo de 45 (quarenta e cinco) dias para apresentar os temas, objetivos e nome dos convidados de cada episódio do </w:t>
      </w:r>
      <w:proofErr w:type="spellStart"/>
      <w:r w:rsidRPr="004E4BCF">
        <w:rPr>
          <w:rFonts w:ascii="Times New Roman" w:hAnsi="Times New Roman" w:cs="Times New Roman"/>
          <w:sz w:val="22"/>
          <w:szCs w:val="22"/>
          <w:lang w:eastAsia="en-US"/>
        </w:rPr>
        <w:t>PodCast</w:t>
      </w:r>
      <w:proofErr w:type="spellEnd"/>
      <w:r w:rsidRPr="004E4BCF">
        <w:rPr>
          <w:rFonts w:ascii="Times New Roman" w:hAnsi="Times New Roman" w:cs="Times New Roman"/>
          <w:sz w:val="22"/>
          <w:szCs w:val="22"/>
          <w:lang w:eastAsia="en-US"/>
        </w:rPr>
        <w:t>, informando data e horário para agendamento prévio.</w:t>
      </w:r>
    </w:p>
    <w:p w14:paraId="41F00236" w14:textId="77777777" w:rsidR="00422903" w:rsidRPr="004E4BCF" w:rsidRDefault="00422903" w:rsidP="004229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F91A490" w14:textId="77777777" w:rsidR="00422903" w:rsidRPr="004E4BCF" w:rsidRDefault="00422903" w:rsidP="004229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E4BCF">
        <w:rPr>
          <w:rFonts w:ascii="Times New Roman" w:hAnsi="Times New Roman" w:cs="Times New Roman"/>
          <w:sz w:val="22"/>
          <w:szCs w:val="22"/>
          <w:lang w:eastAsia="en-US"/>
        </w:rPr>
        <w:t>Considerando que a data deve obedecer ao cronograma proposto, podendo ser alterado em comum acordo com outra Comissão e que os temas e objetivos propostos devem estar em conformidade com as atribuições e competências de cada Comissão, devidamente definidas no Regimento Interno do CAU/MT, de 09 de fevereiro de 2019.</w:t>
      </w:r>
    </w:p>
    <w:p w14:paraId="01630514" w14:textId="77777777" w:rsidR="00422903" w:rsidRPr="004E4BCF" w:rsidRDefault="00422903" w:rsidP="00422903">
      <w:pPr>
        <w:tabs>
          <w:tab w:val="left" w:pos="2268"/>
        </w:tabs>
        <w:spacing w:line="276" w:lineRule="auto"/>
        <w:ind w:left="709" w:hanging="567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EC67ECC" w14:textId="77777777" w:rsidR="00422903" w:rsidRPr="004E4BCF" w:rsidRDefault="00422903" w:rsidP="00422903">
      <w:pPr>
        <w:pStyle w:val="Ttulo1"/>
        <w:spacing w:line="276" w:lineRule="auto"/>
        <w:ind w:left="679" w:hanging="567"/>
        <w:jc w:val="both"/>
        <w:rPr>
          <w:lang w:bidi="ar-SA"/>
        </w:rPr>
      </w:pPr>
      <w:r w:rsidRPr="004E4BCF">
        <w:rPr>
          <w:lang w:bidi="ar-SA"/>
        </w:rPr>
        <w:t>DELIBEROU:</w:t>
      </w:r>
    </w:p>
    <w:p w14:paraId="2FFB2A3C" w14:textId="77777777" w:rsidR="00422903" w:rsidRPr="004E4BCF" w:rsidRDefault="00422903" w:rsidP="00422903">
      <w:pPr>
        <w:pStyle w:val="Ttulo1"/>
        <w:spacing w:line="276" w:lineRule="auto"/>
        <w:ind w:left="679" w:hanging="567"/>
        <w:jc w:val="both"/>
        <w:rPr>
          <w:b w:val="0"/>
          <w:bCs w:val="0"/>
          <w:lang w:bidi="ar-SA"/>
        </w:rPr>
      </w:pPr>
    </w:p>
    <w:p w14:paraId="519001BC" w14:textId="77777777" w:rsidR="00422903" w:rsidRPr="004E4BCF" w:rsidRDefault="00422903" w:rsidP="00422903">
      <w:pPr>
        <w:pStyle w:val="Default"/>
        <w:numPr>
          <w:ilvl w:val="0"/>
          <w:numId w:val="8"/>
        </w:numPr>
        <w:suppressAutoHyphens w:val="0"/>
        <w:spacing w:line="276" w:lineRule="auto"/>
        <w:ind w:hanging="567"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Encaminhar ao Presidente do CAU/MT os temas, objetivos, nome dos convidados, data e horário do evento ARCAST CAU/MT 2022, conforme segue:</w:t>
      </w:r>
    </w:p>
    <w:p w14:paraId="1C9F5D25" w14:textId="77777777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8C511BC" w14:textId="77777777" w:rsidR="00422903" w:rsidRPr="004E4BCF" w:rsidRDefault="00422903" w:rsidP="00422903">
      <w:pPr>
        <w:pStyle w:val="Default"/>
        <w:shd w:val="clear" w:color="auto" w:fill="E7E6E6"/>
        <w:spacing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EPISÓDIO 01</w:t>
      </w:r>
    </w:p>
    <w:p w14:paraId="2B46231A" w14:textId="77777777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CBD7310" w14:textId="095D4D33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Data: </w:t>
      </w:r>
      <w:r w:rsidR="00BB0B2C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10/05/2022</w:t>
      </w:r>
    </w:p>
    <w:p w14:paraId="4AF405C1" w14:textId="75713707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Horário: </w:t>
      </w:r>
      <w:r w:rsidR="00BB0B2C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14h30min</w:t>
      </w:r>
    </w:p>
    <w:p w14:paraId="0E8D87E5" w14:textId="2A23C87F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Tema: CEP</w:t>
      </w:r>
      <w:r w:rsidR="008D7A4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</w:t>
      </w:r>
      <w:r w:rsidR="008406AD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sua importância</w:t>
      </w:r>
      <w:r w:rsidR="00DD2A57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="008406AD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atribuições profissionais</w:t>
      </w:r>
      <w:r w:rsidR="00DD2A57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 fiscalização</w:t>
      </w:r>
      <w:r w:rsidR="008406AD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66A31A4E" w14:textId="77777777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Objetivo: Esclarecer os arquitetos e urbanistas e sociedade a função da CPUA e sua importância.</w:t>
      </w:r>
    </w:p>
    <w:p w14:paraId="1A35126E" w14:textId="79330EC5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Responsável: </w:t>
      </w:r>
      <w:r w:rsidR="0000697E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Elisângela Fernandes </w:t>
      </w:r>
      <w:proofErr w:type="spellStart"/>
      <w:r w:rsidR="0000697E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Bokorni</w:t>
      </w:r>
      <w:proofErr w:type="spellEnd"/>
    </w:p>
    <w:p w14:paraId="2B0CEB34" w14:textId="77777777" w:rsidR="0000697E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Convidados: </w:t>
      </w:r>
    </w:p>
    <w:p w14:paraId="0110D59D" w14:textId="6E9B217E" w:rsidR="00422903" w:rsidRPr="004E4BCF" w:rsidRDefault="0000697E" w:rsidP="0000697E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Presidente do CAU/MT;</w:t>
      </w:r>
    </w:p>
    <w:p w14:paraId="2C287FAE" w14:textId="2B54BCD0" w:rsidR="0000697E" w:rsidRPr="004E4BCF" w:rsidRDefault="0000697E" w:rsidP="0000697E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Natália Martins Magri;</w:t>
      </w:r>
    </w:p>
    <w:p w14:paraId="496ACB01" w14:textId="1400694B" w:rsidR="00BB0B2C" w:rsidRPr="004E4BCF" w:rsidRDefault="00BB0B2C" w:rsidP="00BB0B2C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Alexsandro Reis;</w:t>
      </w:r>
    </w:p>
    <w:p w14:paraId="43CC2E5E" w14:textId="5365ACEE" w:rsidR="00BB0B2C" w:rsidRPr="004E4BCF" w:rsidRDefault="00BB0B2C" w:rsidP="00BB0B2C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Thiago Rafael </w:t>
      </w: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Pandini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(virtual).</w:t>
      </w:r>
    </w:p>
    <w:p w14:paraId="39FEEDB0" w14:textId="77777777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3F154E1" w14:textId="77777777" w:rsidR="00422903" w:rsidRPr="004E4BCF" w:rsidRDefault="00422903" w:rsidP="00422903">
      <w:pPr>
        <w:pStyle w:val="Default"/>
        <w:shd w:val="clear" w:color="auto" w:fill="E7E6E6"/>
        <w:spacing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b/>
          <w:bCs/>
          <w:sz w:val="22"/>
          <w:szCs w:val="22"/>
        </w:rPr>
        <w:t>EPISÓDIO 02</w:t>
      </w:r>
    </w:p>
    <w:p w14:paraId="5C51EA58" w14:textId="77777777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D980B0F" w14:textId="7B4B64B1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Data: </w:t>
      </w:r>
      <w:r w:rsidR="008406AD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20 a 30 de junho</w:t>
      </w:r>
      <w:r w:rsidR="00DD2A57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r w:rsidR="004E4BC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conforme</w:t>
      </w:r>
      <w:r w:rsidR="00DD2A57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disponibilidade dos convidados) </w:t>
      </w:r>
    </w:p>
    <w:p w14:paraId="5CED172A" w14:textId="480D09AB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Horário: </w:t>
      </w:r>
      <w:r w:rsidR="00DD2A57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conforme disponibilidade dos convidados</w:t>
      </w:r>
    </w:p>
    <w:p w14:paraId="0E9E827F" w14:textId="18136078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Tema: </w:t>
      </w:r>
      <w:r w:rsidR="001215A8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Escritórios de Arquitetura e Urbanismo </w:t>
      </w:r>
    </w:p>
    <w:p w14:paraId="72010C9D" w14:textId="08C79F72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Objetivo: </w:t>
      </w:r>
      <w:r w:rsidR="00E1262C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Apresentar o funcionamento do escritório de arquitetura e urbanismo, gestão</w:t>
      </w:r>
      <w:r w:rsidR="004E4BC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</w:t>
      </w:r>
      <w:r w:rsidR="00DD2A57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obrigações para com o CAU.</w:t>
      </w:r>
      <w:r w:rsidR="00E1262C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D7E4AA8" w14:textId="788DD2BB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Responsável: </w:t>
      </w:r>
      <w:r w:rsidR="001215A8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Karen </w:t>
      </w:r>
      <w:proofErr w:type="spellStart"/>
      <w:r w:rsidR="001215A8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Mayumi</w:t>
      </w:r>
      <w:proofErr w:type="spellEnd"/>
      <w:r w:rsidR="001215A8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Matsumoto</w:t>
      </w:r>
    </w:p>
    <w:p w14:paraId="7CE88BDD" w14:textId="77777777" w:rsidR="001215A8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Convidados: </w:t>
      </w:r>
    </w:p>
    <w:p w14:paraId="3137AF0C" w14:textId="140249C5" w:rsidR="00422903" w:rsidRPr="004E4BCF" w:rsidRDefault="001215A8" w:rsidP="001215A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Elisângela Fernandes </w:t>
      </w: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Bokorni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55594102" w14:textId="05156609" w:rsidR="001215A8" w:rsidRPr="004E4BCF" w:rsidRDefault="001215A8" w:rsidP="001215A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Paulo Aveiro (presencial ou virtual);</w:t>
      </w:r>
    </w:p>
    <w:p w14:paraId="20F80CA9" w14:textId="7E6731CA" w:rsidR="001215A8" w:rsidRPr="004E4BCF" w:rsidRDefault="001215A8" w:rsidP="001215A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Vanessa </w:t>
      </w: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Bressan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Kohler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57EE1BE0" w14:textId="493C5FF6" w:rsidR="001215A8" w:rsidRPr="004E4BCF" w:rsidRDefault="001215A8" w:rsidP="001215A8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Thiago Rafael </w:t>
      </w: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Pandini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4B438CBC" w14:textId="1051F596" w:rsidR="001215A8" w:rsidRPr="004E4BCF" w:rsidRDefault="001215A8" w:rsidP="00DD2A5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Bruno Capanema ou Bora na Obra (verificar)</w:t>
      </w:r>
    </w:p>
    <w:p w14:paraId="3354B1EA" w14:textId="77777777" w:rsidR="00422903" w:rsidRPr="004E4BCF" w:rsidRDefault="00422903" w:rsidP="00BB0B2C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BF60C12" w14:textId="77777777" w:rsidR="00422903" w:rsidRPr="004E4BCF" w:rsidRDefault="00422903" w:rsidP="00422903">
      <w:pPr>
        <w:pStyle w:val="Default"/>
        <w:shd w:val="clear" w:color="auto" w:fill="E7E6E6"/>
        <w:spacing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EPISÓDIO 03</w:t>
      </w:r>
    </w:p>
    <w:p w14:paraId="2939FAAA" w14:textId="77777777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3052036E" w14:textId="4CFC2A6B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Data: </w:t>
      </w:r>
      <w:r w:rsidR="008406AD" w:rsidRPr="004E4BCF">
        <w:rPr>
          <w:rFonts w:ascii="Times New Roman" w:hAnsi="Times New Roman" w:cs="Times New Roman"/>
          <w:sz w:val="22"/>
          <w:szCs w:val="22"/>
        </w:rPr>
        <w:t xml:space="preserve">05 a 16 de </w:t>
      </w:r>
      <w:r w:rsidR="008D7A4F" w:rsidRPr="004E4BCF">
        <w:rPr>
          <w:rFonts w:ascii="Times New Roman" w:hAnsi="Times New Roman" w:cs="Times New Roman"/>
          <w:sz w:val="22"/>
          <w:szCs w:val="22"/>
        </w:rPr>
        <w:t>setembro</w:t>
      </w:r>
      <w:r w:rsidR="008D7A4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r w:rsidR="004E4BC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conforme</w:t>
      </w:r>
      <w:r w:rsidR="008D7A4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disponibilidade dos convidados)</w:t>
      </w:r>
    </w:p>
    <w:p w14:paraId="555A6B3A" w14:textId="21FCD63D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Horário: </w:t>
      </w:r>
      <w:r w:rsidR="008D7A4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conforme disponibilidade dos convidados</w:t>
      </w:r>
    </w:p>
    <w:p w14:paraId="08D068DD" w14:textId="7FF798C6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Tema: </w:t>
      </w:r>
      <w:r w:rsidR="008D7A4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Marketing e venda online</w:t>
      </w:r>
    </w:p>
    <w:p w14:paraId="3E53A321" w14:textId="6D0F0A15" w:rsidR="00422903" w:rsidRPr="004E4BCF" w:rsidRDefault="00422903" w:rsidP="00422903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E4BCF">
        <w:rPr>
          <w:rFonts w:ascii="Times New Roman" w:eastAsia="Times New Roman" w:hAnsi="Times New Roman"/>
          <w:sz w:val="22"/>
          <w:szCs w:val="22"/>
          <w:lang w:eastAsia="pt-BR"/>
        </w:rPr>
        <w:t xml:space="preserve">Objetivo: </w:t>
      </w:r>
      <w:r w:rsidR="008D7A4F" w:rsidRPr="004E4BCF">
        <w:rPr>
          <w:rFonts w:ascii="Times New Roman" w:eastAsia="Times New Roman" w:hAnsi="Times New Roman"/>
          <w:sz w:val="22"/>
          <w:szCs w:val="22"/>
          <w:lang w:eastAsia="pt-BR"/>
        </w:rPr>
        <w:t xml:space="preserve">Apresentar aos profissionais </w:t>
      </w:r>
      <w:r w:rsidR="004E4BCF">
        <w:rPr>
          <w:rFonts w:ascii="Times New Roman" w:eastAsia="Times New Roman" w:hAnsi="Times New Roman"/>
          <w:sz w:val="22"/>
          <w:szCs w:val="22"/>
          <w:lang w:eastAsia="pt-BR"/>
        </w:rPr>
        <w:t>informações sobre marketing e venda online para a</w:t>
      </w:r>
      <w:r w:rsidR="008D7A4F" w:rsidRPr="004E4BCF">
        <w:rPr>
          <w:rFonts w:ascii="Times New Roman" w:eastAsia="Times New Roman" w:hAnsi="Times New Roman"/>
          <w:sz w:val="22"/>
          <w:szCs w:val="22"/>
          <w:lang w:eastAsia="pt-BR"/>
        </w:rPr>
        <w:t xml:space="preserve"> sociedade</w:t>
      </w:r>
      <w:r w:rsidR="004E4BCF">
        <w:rPr>
          <w:rFonts w:ascii="Times New Roman" w:eastAsia="Times New Roman" w:hAnsi="Times New Roman"/>
          <w:sz w:val="22"/>
          <w:szCs w:val="22"/>
          <w:lang w:eastAsia="pt-BR"/>
        </w:rPr>
        <w:t>, bem como, o</w:t>
      </w:r>
      <w:r w:rsidR="008D7A4F" w:rsidRPr="004E4BCF">
        <w:rPr>
          <w:rFonts w:ascii="Times New Roman" w:eastAsia="Times New Roman" w:hAnsi="Times New Roman"/>
          <w:sz w:val="22"/>
          <w:szCs w:val="22"/>
          <w:lang w:eastAsia="pt-BR"/>
        </w:rPr>
        <w:t xml:space="preserve"> que pode e não pode ser realizado pelo arquiteto e urbanista</w:t>
      </w:r>
    </w:p>
    <w:p w14:paraId="5DDBF250" w14:textId="49B82E40" w:rsidR="00422903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Responsável: </w:t>
      </w:r>
      <w:r w:rsidR="008D7A4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Elisangela Fernandes </w:t>
      </w:r>
      <w:proofErr w:type="spellStart"/>
      <w:r w:rsidR="008D7A4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Bokorni</w:t>
      </w:r>
      <w:proofErr w:type="spellEnd"/>
      <w:r w:rsidR="008D7A4F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4AC2DBB" w14:textId="77777777" w:rsidR="008D7A4F" w:rsidRPr="004E4BCF" w:rsidRDefault="00422903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Convidados: </w:t>
      </w:r>
    </w:p>
    <w:p w14:paraId="59EBBDC1" w14:textId="3916E431" w:rsidR="00422903" w:rsidRPr="004E4BCF" w:rsidRDefault="008D7A4F" w:rsidP="008D7A4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Karen </w:t>
      </w: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Mayumi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Matsumoto</w:t>
      </w:r>
      <w:r w:rsidR="00686C94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466A321D" w14:textId="36CC88CA" w:rsidR="00686C94" w:rsidRPr="004E4BCF" w:rsidRDefault="00686C94" w:rsidP="008D7A4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Leonardo Maciel de Jesus;</w:t>
      </w:r>
    </w:p>
    <w:p w14:paraId="5FA86E7E" w14:textId="31F0375E" w:rsidR="00686C94" w:rsidRPr="004E4BCF" w:rsidRDefault="00686C94" w:rsidP="008D7A4F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Matozalém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Sousa Santana;</w:t>
      </w:r>
    </w:p>
    <w:p w14:paraId="6788F04E" w14:textId="2824C12F" w:rsidR="00686C94" w:rsidRPr="004E4BCF" w:rsidRDefault="00686C94" w:rsidP="00686C9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Vanessa </w:t>
      </w: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Bressan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Koehler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2514001E" w14:textId="09CA53C8" w:rsidR="00686C94" w:rsidRPr="004E4BCF" w:rsidRDefault="00686C94" w:rsidP="00686C94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Hyeser</w:t>
      </w:r>
      <w:proofErr w:type="spellEnd"/>
      <w:r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Marketing Digital</w:t>
      </w:r>
      <w:r w:rsidR="00D1417D" w:rsidRPr="004E4BC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59E6C94" w14:textId="77777777" w:rsidR="008D7A4F" w:rsidRPr="004E4BCF" w:rsidRDefault="008D7A4F" w:rsidP="00422903">
      <w:pPr>
        <w:pStyle w:val="Default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1B300852" w14:textId="77777777" w:rsidR="00422903" w:rsidRPr="004E4BCF" w:rsidRDefault="00422903" w:rsidP="00422903">
      <w:pPr>
        <w:pStyle w:val="Ttulo1"/>
        <w:spacing w:line="276" w:lineRule="auto"/>
        <w:ind w:left="0" w:hanging="567"/>
        <w:jc w:val="both"/>
        <w:rPr>
          <w:b w:val="0"/>
          <w:bCs w:val="0"/>
          <w:lang w:bidi="ar-SA"/>
        </w:rPr>
      </w:pPr>
    </w:p>
    <w:p w14:paraId="1CBBEA96" w14:textId="77777777" w:rsidR="00422903" w:rsidRPr="004E4BCF" w:rsidRDefault="00422903" w:rsidP="00422903">
      <w:pPr>
        <w:pStyle w:val="Ttulo1"/>
        <w:numPr>
          <w:ilvl w:val="0"/>
          <w:numId w:val="8"/>
        </w:numPr>
        <w:tabs>
          <w:tab w:val="left" w:pos="360"/>
        </w:tabs>
        <w:spacing w:line="276" w:lineRule="auto"/>
        <w:ind w:left="0" w:firstLine="0"/>
        <w:jc w:val="both"/>
        <w:rPr>
          <w:b w:val="0"/>
          <w:bCs w:val="0"/>
          <w:lang w:bidi="ar-SA"/>
        </w:rPr>
      </w:pPr>
      <w:r w:rsidRPr="004E4BCF">
        <w:rPr>
          <w:b w:val="0"/>
          <w:bCs w:val="0"/>
          <w:lang w:bidi="ar-SA"/>
        </w:rPr>
        <w:t xml:space="preserve">Solicitar que os convidados cheguem com pelo menos 30 (trinta) minutos de antecedência e informar que o episódio iniciará nos horários supramencionados, possuindo duração de 90 (noventa) minutos. </w:t>
      </w:r>
    </w:p>
    <w:p w14:paraId="70234A31" w14:textId="77777777" w:rsidR="00422903" w:rsidRPr="004E4BCF" w:rsidRDefault="00422903" w:rsidP="00422903">
      <w:pPr>
        <w:pStyle w:val="Ttulo1"/>
        <w:spacing w:line="276" w:lineRule="auto"/>
        <w:jc w:val="both"/>
        <w:rPr>
          <w:b w:val="0"/>
          <w:bCs w:val="0"/>
          <w:lang w:bidi="ar-SA"/>
        </w:rPr>
      </w:pPr>
    </w:p>
    <w:p w14:paraId="14E22181" w14:textId="77777777" w:rsidR="00422903" w:rsidRPr="004E4BCF" w:rsidRDefault="00422903" w:rsidP="00422903">
      <w:pPr>
        <w:pStyle w:val="Ttulo1"/>
        <w:numPr>
          <w:ilvl w:val="0"/>
          <w:numId w:val="8"/>
        </w:numPr>
        <w:tabs>
          <w:tab w:val="left" w:pos="360"/>
        </w:tabs>
        <w:spacing w:line="276" w:lineRule="auto"/>
        <w:ind w:left="680" w:hanging="567"/>
        <w:jc w:val="both"/>
        <w:rPr>
          <w:b w:val="0"/>
          <w:bCs w:val="0"/>
          <w:lang w:bidi="ar-SA"/>
        </w:rPr>
      </w:pPr>
      <w:r w:rsidRPr="004E4BCF">
        <w:rPr>
          <w:b w:val="0"/>
          <w:bCs w:val="0"/>
          <w:lang w:bidi="ar-SA"/>
        </w:rPr>
        <w:t>Esta deliberação entra em vigor nesta data.</w:t>
      </w:r>
    </w:p>
    <w:p w14:paraId="422C1453" w14:textId="77777777" w:rsidR="00422903" w:rsidRPr="004E4BCF" w:rsidRDefault="00422903" w:rsidP="00422903">
      <w:pPr>
        <w:pStyle w:val="Corpodetexto"/>
        <w:spacing w:line="276" w:lineRule="auto"/>
        <w:ind w:left="1039" w:hanging="567"/>
        <w:jc w:val="both"/>
        <w:rPr>
          <w:lang w:bidi="ar-SA"/>
        </w:rPr>
      </w:pPr>
    </w:p>
    <w:p w14:paraId="4A42E504" w14:textId="40FA1E52" w:rsidR="00932769" w:rsidRPr="004E4BCF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hAnsi="Times New Roman"/>
          <w:sz w:val="22"/>
          <w:szCs w:val="22"/>
        </w:rPr>
        <w:t xml:space="preserve">Com </w:t>
      </w:r>
      <w:r w:rsidRPr="004E4BCF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4E4BCF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4E4BCF">
        <w:rPr>
          <w:rFonts w:ascii="Times New Roman" w:hAnsi="Times New Roman"/>
          <w:sz w:val="22"/>
          <w:szCs w:val="22"/>
        </w:rPr>
        <w:t>Bokorni</w:t>
      </w:r>
      <w:proofErr w:type="spellEnd"/>
      <w:r w:rsidRPr="004E4BCF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4E4BCF">
        <w:rPr>
          <w:rFonts w:ascii="Times New Roman" w:hAnsi="Times New Roman"/>
          <w:sz w:val="22"/>
          <w:szCs w:val="22"/>
        </w:rPr>
        <w:t>Mayumi</w:t>
      </w:r>
      <w:proofErr w:type="spellEnd"/>
      <w:r w:rsidRPr="004E4BCF">
        <w:rPr>
          <w:rFonts w:ascii="Times New Roman" w:hAnsi="Times New Roman"/>
          <w:sz w:val="22"/>
          <w:szCs w:val="22"/>
        </w:rPr>
        <w:t xml:space="preserve"> Matsumoto; Thiago Raf</w:t>
      </w:r>
      <w:r w:rsidR="00E561E7" w:rsidRPr="004E4BCF">
        <w:rPr>
          <w:rFonts w:ascii="Times New Roman" w:hAnsi="Times New Roman"/>
          <w:sz w:val="22"/>
          <w:szCs w:val="22"/>
        </w:rPr>
        <w:t>a</w:t>
      </w:r>
      <w:r w:rsidRPr="004E4BCF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4E4BCF">
        <w:rPr>
          <w:rFonts w:ascii="Times New Roman" w:hAnsi="Times New Roman"/>
          <w:sz w:val="22"/>
          <w:szCs w:val="22"/>
        </w:rPr>
        <w:t>Pandini</w:t>
      </w:r>
      <w:proofErr w:type="spellEnd"/>
      <w:r w:rsidRPr="004E4BCF">
        <w:rPr>
          <w:rFonts w:ascii="Times New Roman" w:hAnsi="Times New Roman"/>
          <w:sz w:val="22"/>
          <w:szCs w:val="22"/>
        </w:rPr>
        <w:t xml:space="preserve"> e </w:t>
      </w:r>
      <w:r w:rsidR="001509F6" w:rsidRPr="004E4BCF">
        <w:rPr>
          <w:rFonts w:ascii="Times New Roman" w:hAnsi="Times New Roman"/>
          <w:sz w:val="22"/>
          <w:szCs w:val="22"/>
        </w:rPr>
        <w:t>Alexsandro Reis</w:t>
      </w:r>
      <w:r w:rsidRPr="004E4BCF">
        <w:rPr>
          <w:rFonts w:ascii="Times New Roman" w:hAnsi="Times New Roman"/>
          <w:sz w:val="22"/>
          <w:szCs w:val="22"/>
        </w:rPr>
        <w:t xml:space="preserve">; </w:t>
      </w:r>
      <w:r w:rsidRPr="004E4BCF">
        <w:rPr>
          <w:rFonts w:ascii="Times New Roman" w:hAnsi="Times New Roman"/>
          <w:b/>
          <w:sz w:val="22"/>
          <w:szCs w:val="22"/>
        </w:rPr>
        <w:t>00 votos contrários</w:t>
      </w:r>
      <w:r w:rsidRPr="004E4BCF">
        <w:rPr>
          <w:rFonts w:ascii="Times New Roman" w:hAnsi="Times New Roman"/>
          <w:sz w:val="22"/>
          <w:szCs w:val="22"/>
        </w:rPr>
        <w:t xml:space="preserve">; </w:t>
      </w:r>
      <w:r w:rsidRPr="004E4BCF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4E4BCF">
        <w:rPr>
          <w:rFonts w:ascii="Times New Roman" w:hAnsi="Times New Roman"/>
          <w:sz w:val="22"/>
          <w:szCs w:val="22"/>
        </w:rPr>
        <w:t xml:space="preserve">e </w:t>
      </w:r>
      <w:r w:rsidRPr="004E4BCF">
        <w:rPr>
          <w:rFonts w:ascii="Times New Roman" w:hAnsi="Times New Roman"/>
          <w:b/>
          <w:sz w:val="22"/>
          <w:szCs w:val="22"/>
        </w:rPr>
        <w:t>00 ausências.</w:t>
      </w:r>
    </w:p>
    <w:p w14:paraId="7B8B0877" w14:textId="77777777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1FD0C707" w14:textId="77777777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700C85" w14:textId="150696C0" w:rsidR="00932769" w:rsidRPr="004E4BCF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>ELISANGELA</w:t>
      </w:r>
      <w:r w:rsidR="00CA3ABF" w:rsidRPr="004E4BCF">
        <w:rPr>
          <w:rFonts w:ascii="Times New Roman" w:hAnsi="Times New Roman"/>
          <w:b/>
          <w:caps/>
          <w:spacing w:val="4"/>
          <w:sz w:val="22"/>
          <w:szCs w:val="22"/>
        </w:rPr>
        <w:t xml:space="preserve"> FERNANDES</w:t>
      </w: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 xml:space="preserve"> BOKORNI</w:t>
      </w:r>
      <w:r w:rsidR="005A2144" w:rsidRPr="004E4BCF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</w:t>
      </w: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_______________________________</w:t>
      </w:r>
    </w:p>
    <w:p w14:paraId="109D0DE8" w14:textId="77777777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hAnsi="Times New Roman"/>
          <w:sz w:val="22"/>
          <w:szCs w:val="22"/>
        </w:rPr>
        <w:t>Coordenadora</w:t>
      </w:r>
    </w:p>
    <w:p w14:paraId="742B2A9C" w14:textId="77777777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70E9EC1" w14:textId="77777777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6ED2429" w14:textId="77777777" w:rsidR="00932769" w:rsidRPr="004E4BCF" w:rsidRDefault="00932769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910EC4" w14:textId="1E3F768F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 xml:space="preserve">karen mayumi matsumoto                       </w:t>
      </w:r>
      <w:r w:rsidR="00B02E9C" w:rsidRPr="004E4BCF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>__</w:t>
      </w:r>
      <w:r w:rsidRPr="004E4BCF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61F02ED2" w14:textId="5885E26E" w:rsidR="00932769" w:rsidRPr="004E4BCF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E4BCF">
        <w:rPr>
          <w:rFonts w:ascii="Times New Roman" w:eastAsia="Calibri" w:hAnsi="Times New Roman"/>
          <w:sz w:val="22"/>
          <w:szCs w:val="22"/>
        </w:rPr>
        <w:t>Coordenador</w:t>
      </w:r>
      <w:r w:rsidR="00D2115A" w:rsidRPr="004E4BCF">
        <w:rPr>
          <w:rFonts w:ascii="Times New Roman" w:eastAsia="Calibri" w:hAnsi="Times New Roman"/>
          <w:sz w:val="22"/>
          <w:szCs w:val="22"/>
        </w:rPr>
        <w:t>a</w:t>
      </w:r>
      <w:r w:rsidRPr="004E4BCF">
        <w:rPr>
          <w:rFonts w:ascii="Times New Roman" w:eastAsia="Calibri" w:hAnsi="Times New Roman"/>
          <w:sz w:val="22"/>
          <w:szCs w:val="22"/>
        </w:rPr>
        <w:t xml:space="preserve"> Adjunto</w:t>
      </w:r>
    </w:p>
    <w:p w14:paraId="56412247" w14:textId="77777777" w:rsidR="00932769" w:rsidRPr="004E4BCF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BCCDE87" w14:textId="77777777" w:rsidR="00932769" w:rsidRPr="004E4BCF" w:rsidRDefault="00932769" w:rsidP="00932769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14:paraId="136E027F" w14:textId="77777777" w:rsidR="00D2115A" w:rsidRPr="004E4BCF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24F2FAEE" w14:textId="77777777" w:rsidR="00D2115A" w:rsidRPr="004E4BCF" w:rsidRDefault="00D2115A" w:rsidP="00932769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2088303" w14:textId="44ACDA88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>THIAGO RAFAEL PANDINI</w:t>
      </w: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   _</w:t>
      </w:r>
      <w:r w:rsidRPr="004E4BCF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6B96D46B" w14:textId="37E171BE" w:rsidR="00932769" w:rsidRPr="004E4BCF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hAnsi="Times New Roman"/>
          <w:sz w:val="22"/>
          <w:szCs w:val="22"/>
        </w:rPr>
        <w:t xml:space="preserve">Conselheiro </w:t>
      </w:r>
      <w:r w:rsidR="00932769" w:rsidRPr="004E4BCF">
        <w:rPr>
          <w:rFonts w:ascii="Times New Roman" w:hAnsi="Times New Roman"/>
          <w:sz w:val="22"/>
          <w:szCs w:val="22"/>
        </w:rPr>
        <w:t>Membro</w:t>
      </w:r>
    </w:p>
    <w:p w14:paraId="145FEDE8" w14:textId="77777777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F369973" w14:textId="3CAF2D48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768ECE3" w14:textId="77777777" w:rsidR="00422903" w:rsidRPr="004E4BCF" w:rsidRDefault="00422903" w:rsidP="00932769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3316A84" w14:textId="5FAB62D5" w:rsidR="00932769" w:rsidRPr="004E4BCF" w:rsidRDefault="00B02E9C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>ALEXSANDRO REIS</w:t>
      </w:r>
      <w:r w:rsidR="00932769" w:rsidRPr="004E4BCF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 w:rsidR="00932769" w:rsidRPr="004E4BCF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932769" w:rsidRPr="004E4BCF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</w:t>
      </w:r>
      <w:r w:rsidRPr="004E4BCF">
        <w:rPr>
          <w:rFonts w:ascii="Times New Roman" w:hAnsi="Times New Roman"/>
          <w:b/>
          <w:caps/>
          <w:spacing w:val="4"/>
          <w:sz w:val="22"/>
          <w:szCs w:val="22"/>
        </w:rPr>
        <w:t xml:space="preserve"> </w:t>
      </w:r>
      <w:r w:rsidR="00932769" w:rsidRPr="004E4BCF">
        <w:rPr>
          <w:rFonts w:ascii="Times New Roman" w:hAnsi="Times New Roman"/>
          <w:b/>
          <w:caps/>
          <w:spacing w:val="4"/>
          <w:sz w:val="22"/>
          <w:szCs w:val="22"/>
        </w:rPr>
        <w:t>_</w:t>
      </w:r>
      <w:r w:rsidR="00932769" w:rsidRPr="004E4BCF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="00932769" w:rsidRPr="004E4BCF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19CFF6EA" w14:textId="5C0EE050" w:rsidR="00932769" w:rsidRPr="004E4BCF" w:rsidRDefault="00932769" w:rsidP="00932769">
      <w:pPr>
        <w:spacing w:line="276" w:lineRule="auto"/>
        <w:rPr>
          <w:rFonts w:ascii="Times New Roman" w:hAnsi="Times New Roman"/>
          <w:sz w:val="22"/>
          <w:szCs w:val="22"/>
        </w:rPr>
      </w:pPr>
      <w:r w:rsidRPr="004E4BCF">
        <w:rPr>
          <w:rFonts w:ascii="Times New Roman" w:hAnsi="Times New Roman"/>
          <w:sz w:val="22"/>
          <w:szCs w:val="22"/>
        </w:rPr>
        <w:t xml:space="preserve">Conselheira </w:t>
      </w:r>
      <w:r w:rsidR="00B02E9C" w:rsidRPr="004E4BCF">
        <w:rPr>
          <w:rFonts w:ascii="Times New Roman" w:hAnsi="Times New Roman"/>
          <w:sz w:val="22"/>
          <w:szCs w:val="22"/>
        </w:rPr>
        <w:t>Membro</w:t>
      </w:r>
    </w:p>
    <w:p w14:paraId="5A4021E3" w14:textId="77777777" w:rsidR="00932769" w:rsidRPr="004E4BCF" w:rsidRDefault="00932769" w:rsidP="00932769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6960D8C1" w14:textId="77777777" w:rsidR="00932769" w:rsidRPr="004E4BCF" w:rsidRDefault="00932769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p w14:paraId="6EA90953" w14:textId="65D798BB" w:rsidR="005C0A17" w:rsidRPr="004E4BCF" w:rsidRDefault="005C0A17" w:rsidP="00932769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5C0A17" w:rsidRPr="004E4BCF" w:rsidSect="005A2144">
      <w:headerReference w:type="default" r:id="rId8"/>
      <w:footerReference w:type="default" r:id="rId9"/>
      <w:pgSz w:w="11900" w:h="16840"/>
      <w:pgMar w:top="1417" w:right="1701" w:bottom="1417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1E82" w14:textId="77777777" w:rsidR="00674B99" w:rsidRDefault="00674B99">
      <w:r>
        <w:separator/>
      </w:r>
    </w:p>
  </w:endnote>
  <w:endnote w:type="continuationSeparator" w:id="0">
    <w:p w14:paraId="599657A7" w14:textId="77777777" w:rsidR="00674B99" w:rsidRDefault="006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E0E5" w14:textId="77777777" w:rsidR="004B5D6D" w:rsidRDefault="004E4B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7199" w14:textId="77777777" w:rsidR="00674B99" w:rsidRDefault="00674B99">
      <w:r>
        <w:rPr>
          <w:color w:val="000000"/>
        </w:rPr>
        <w:separator/>
      </w:r>
    </w:p>
  </w:footnote>
  <w:footnote w:type="continuationSeparator" w:id="0">
    <w:p w14:paraId="123FEC49" w14:textId="77777777" w:rsidR="00674B99" w:rsidRDefault="006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753EBA4">
          <wp:simplePos x="0" y="0"/>
          <wp:positionH relativeFrom="margin">
            <wp:posOffset>-102125</wp:posOffset>
          </wp:positionH>
          <wp:positionV relativeFrom="paragraph">
            <wp:posOffset>-114189</wp:posOffset>
          </wp:positionV>
          <wp:extent cx="5495287" cy="569098"/>
          <wp:effectExtent l="0" t="0" r="0" b="254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1268" cy="571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57866" w14:textId="77777777" w:rsidR="004B5D6D" w:rsidRDefault="004E4BC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4E4BC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8647" w:type="dxa"/>
      <w:tblInd w:w="-14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662"/>
    </w:tblGrid>
    <w:tr w:rsidR="005D5164" w14:paraId="20DF455B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18026C" w14:textId="2D508B4E" w:rsidR="005D5164" w:rsidRPr="00470AFF" w:rsidRDefault="005D5164" w:rsidP="005D5164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Calibri" w:hAnsi="Calibri"/>
            </w:rPr>
            <w:t>1466107/2022</w:t>
          </w:r>
        </w:p>
      </w:tc>
    </w:tr>
    <w:tr w:rsidR="005D5164" w14:paraId="595B4115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14871CA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D53B1C" w14:textId="05FCEA75" w:rsidR="005D5164" w:rsidRDefault="005D5164" w:rsidP="005D5164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bCs/>
            </w:rPr>
            <w:t>CAU/MT</w:t>
          </w:r>
        </w:p>
      </w:tc>
    </w:tr>
    <w:tr w:rsidR="005D5164" w14:paraId="15660D09" w14:textId="77777777" w:rsidTr="005D5164">
      <w:trPr>
        <w:cantSplit/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098A7F75" w:rsidR="005D5164" w:rsidRDefault="005D5164" w:rsidP="005D516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CD9B80" w14:textId="52BB4A0B" w:rsidR="005D5164" w:rsidRPr="004B518E" w:rsidRDefault="005D5164" w:rsidP="005D5164">
          <w:pPr>
            <w:widowControl w:val="0"/>
            <w:jc w:val="both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t>EVENTO ARQCAST CAU/MT 2022</w:t>
          </w:r>
        </w:p>
      </w:tc>
    </w:tr>
  </w:tbl>
  <w:p w14:paraId="070EDC9A" w14:textId="77777777" w:rsidR="004B5D6D" w:rsidRDefault="004E4BCF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4762"/>
    <w:multiLevelType w:val="multilevel"/>
    <w:tmpl w:val="71FEA4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FD4B5F"/>
    <w:multiLevelType w:val="hybridMultilevel"/>
    <w:tmpl w:val="A224DC4C"/>
    <w:lvl w:ilvl="0" w:tplc="E8C0B4D4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131C"/>
    <w:multiLevelType w:val="hybridMultilevel"/>
    <w:tmpl w:val="CCC2C140"/>
    <w:lvl w:ilvl="0" w:tplc="6696F34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4020"/>
    <w:multiLevelType w:val="hybridMultilevel"/>
    <w:tmpl w:val="8EE09BDA"/>
    <w:lvl w:ilvl="0" w:tplc="69F8D91A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9BC11E6"/>
    <w:multiLevelType w:val="hybridMultilevel"/>
    <w:tmpl w:val="81B8D060"/>
    <w:lvl w:ilvl="0" w:tplc="E18C40BA">
      <w:start w:val="1"/>
      <w:numFmt w:val="lowerLetter"/>
      <w:lvlText w:val="%1)"/>
      <w:lvlJc w:val="left"/>
      <w:pPr>
        <w:ind w:left="1494" w:hanging="360"/>
      </w:pPr>
      <w:rPr>
        <w:rFonts w:ascii="Cambria" w:hAnsi="Cambria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D080C3E"/>
    <w:multiLevelType w:val="hybridMultilevel"/>
    <w:tmpl w:val="266C4800"/>
    <w:lvl w:ilvl="0" w:tplc="2F147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966481"/>
    <w:multiLevelType w:val="hybridMultilevel"/>
    <w:tmpl w:val="F0A0F002"/>
    <w:lvl w:ilvl="0" w:tplc="A33CD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96F42"/>
    <w:multiLevelType w:val="multilevel"/>
    <w:tmpl w:val="FDAA27E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74156043">
    <w:abstractNumId w:val="4"/>
  </w:num>
  <w:num w:numId="2" w16cid:durableId="891116421">
    <w:abstractNumId w:val="5"/>
  </w:num>
  <w:num w:numId="3" w16cid:durableId="1974169227">
    <w:abstractNumId w:val="6"/>
  </w:num>
  <w:num w:numId="4" w16cid:durableId="573395570">
    <w:abstractNumId w:val="1"/>
  </w:num>
  <w:num w:numId="5" w16cid:durableId="1936590942">
    <w:abstractNumId w:val="3"/>
  </w:num>
  <w:num w:numId="6" w16cid:durableId="1677271630">
    <w:abstractNumId w:val="8"/>
  </w:num>
  <w:num w:numId="7" w16cid:durableId="1488009216">
    <w:abstractNumId w:val="7"/>
  </w:num>
  <w:num w:numId="8" w16cid:durableId="1293635259">
    <w:abstractNumId w:val="0"/>
  </w:num>
  <w:num w:numId="9" w16cid:durableId="1103576449">
    <w:abstractNumId w:val="9"/>
  </w:num>
  <w:num w:numId="10" w16cid:durableId="814840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97E"/>
    <w:rsid w:val="000C1C8D"/>
    <w:rsid w:val="001215A8"/>
    <w:rsid w:val="001509F6"/>
    <w:rsid w:val="001A73E7"/>
    <w:rsid w:val="001F1498"/>
    <w:rsid w:val="002707EB"/>
    <w:rsid w:val="002E587A"/>
    <w:rsid w:val="00342CDD"/>
    <w:rsid w:val="00420CE4"/>
    <w:rsid w:val="00422903"/>
    <w:rsid w:val="00425E18"/>
    <w:rsid w:val="00453864"/>
    <w:rsid w:val="00470AFF"/>
    <w:rsid w:val="004830E7"/>
    <w:rsid w:val="004B518E"/>
    <w:rsid w:val="004E4BCF"/>
    <w:rsid w:val="00532AC9"/>
    <w:rsid w:val="005A1036"/>
    <w:rsid w:val="005A2144"/>
    <w:rsid w:val="005C0A17"/>
    <w:rsid w:val="005D5164"/>
    <w:rsid w:val="0060090A"/>
    <w:rsid w:val="00674B99"/>
    <w:rsid w:val="00686C94"/>
    <w:rsid w:val="006D034D"/>
    <w:rsid w:val="00711F71"/>
    <w:rsid w:val="00750F00"/>
    <w:rsid w:val="007520CA"/>
    <w:rsid w:val="007F5C5D"/>
    <w:rsid w:val="00815B81"/>
    <w:rsid w:val="00833318"/>
    <w:rsid w:val="00834100"/>
    <w:rsid w:val="008406AD"/>
    <w:rsid w:val="00853FC8"/>
    <w:rsid w:val="008D4AD6"/>
    <w:rsid w:val="008D7A4F"/>
    <w:rsid w:val="00932769"/>
    <w:rsid w:val="00953262"/>
    <w:rsid w:val="00981581"/>
    <w:rsid w:val="0098662B"/>
    <w:rsid w:val="009E717E"/>
    <w:rsid w:val="00A72CD0"/>
    <w:rsid w:val="00AD3EA6"/>
    <w:rsid w:val="00B02E9C"/>
    <w:rsid w:val="00B36AB2"/>
    <w:rsid w:val="00B90165"/>
    <w:rsid w:val="00BB0B2C"/>
    <w:rsid w:val="00C32B4B"/>
    <w:rsid w:val="00C4681A"/>
    <w:rsid w:val="00C8099A"/>
    <w:rsid w:val="00CA3ABF"/>
    <w:rsid w:val="00CE489B"/>
    <w:rsid w:val="00D1417D"/>
    <w:rsid w:val="00D2115A"/>
    <w:rsid w:val="00DD2A57"/>
    <w:rsid w:val="00E1262C"/>
    <w:rsid w:val="00E324B1"/>
    <w:rsid w:val="00E45238"/>
    <w:rsid w:val="00E561E7"/>
    <w:rsid w:val="00E65947"/>
    <w:rsid w:val="00E85310"/>
    <w:rsid w:val="00E93B55"/>
    <w:rsid w:val="00E959FC"/>
    <w:rsid w:val="00ED56B5"/>
    <w:rsid w:val="00FA4248"/>
    <w:rsid w:val="00FA6953"/>
    <w:rsid w:val="00FC60F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2290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uiPriority w:val="99"/>
    <w:rPr>
      <w:sz w:val="20"/>
      <w:szCs w:val="20"/>
    </w:rPr>
  </w:style>
  <w:style w:type="character" w:customStyle="1" w:styleId="TextodenotadefimChar">
    <w:name w:val="Texto de nota de fim Char"/>
    <w:basedOn w:val="Fontepargpadro"/>
    <w:uiPriority w:val="99"/>
    <w:rPr>
      <w:lang w:eastAsia="en-US"/>
    </w:rPr>
  </w:style>
  <w:style w:type="character" w:styleId="Refdenotadefim">
    <w:name w:val="endnote reference"/>
    <w:basedOn w:val="Fontepargpadro"/>
    <w:uiPriority w:val="99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F1498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22903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422903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22903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9CE43-417B-471D-9365-42BF26C8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5</cp:revision>
  <cp:lastPrinted>2022-01-28T15:52:00Z</cp:lastPrinted>
  <dcterms:created xsi:type="dcterms:W3CDTF">2022-04-07T17:11:00Z</dcterms:created>
  <dcterms:modified xsi:type="dcterms:W3CDTF">2022-04-08T17:11:00Z</dcterms:modified>
</cp:coreProperties>
</file>