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7339DDA3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2A7A57D4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111037">
        <w:rPr>
          <w:rFonts w:ascii="Times New Roman" w:hAnsi="Times New Roman"/>
          <w:sz w:val="22"/>
          <w:szCs w:val="22"/>
          <w:lang w:eastAsia="pt-BR"/>
        </w:rPr>
        <w:t xml:space="preserve">Vanessa Bressan Koehler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11D7430E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94D87">
        <w:rPr>
          <w:rFonts w:ascii="Times New Roman" w:hAnsi="Times New Roman"/>
          <w:sz w:val="22"/>
          <w:szCs w:val="22"/>
          <w:lang w:eastAsia="pt-BR"/>
        </w:rPr>
        <w:t>a</w:t>
      </w:r>
      <w:r w:rsidR="00111037">
        <w:rPr>
          <w:rFonts w:ascii="Times New Roman" w:hAnsi="Times New Roman"/>
          <w:sz w:val="22"/>
          <w:szCs w:val="22"/>
          <w:lang w:eastAsia="pt-BR"/>
        </w:rPr>
        <w:t>s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regra</w:t>
      </w:r>
      <w:r w:rsidR="00111037">
        <w:rPr>
          <w:rFonts w:ascii="Times New Roman" w:hAnsi="Times New Roman"/>
          <w:sz w:val="22"/>
          <w:szCs w:val="22"/>
          <w:lang w:eastAsia="pt-BR"/>
        </w:rPr>
        <w:t>s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338F">
        <w:rPr>
          <w:rFonts w:ascii="Times New Roman" w:hAnsi="Times New Roman"/>
          <w:sz w:val="22"/>
          <w:szCs w:val="22"/>
          <w:lang w:eastAsia="pt-BR"/>
        </w:rPr>
        <w:t>3.2.</w:t>
      </w:r>
      <w:r w:rsidR="00111037">
        <w:rPr>
          <w:rFonts w:ascii="Times New Roman" w:hAnsi="Times New Roman"/>
          <w:sz w:val="22"/>
          <w:szCs w:val="22"/>
          <w:lang w:eastAsia="pt-BR"/>
        </w:rPr>
        <w:t>2</w:t>
      </w:r>
      <w:r w:rsidR="00A0338F">
        <w:rPr>
          <w:rFonts w:ascii="Times New Roman" w:hAnsi="Times New Roman"/>
          <w:sz w:val="22"/>
          <w:szCs w:val="22"/>
          <w:lang w:eastAsia="pt-BR"/>
        </w:rPr>
        <w:t>.</w:t>
      </w:r>
      <w:r w:rsidR="00111037">
        <w:rPr>
          <w:rFonts w:ascii="Times New Roman" w:hAnsi="Times New Roman"/>
          <w:sz w:val="22"/>
          <w:szCs w:val="22"/>
          <w:lang w:eastAsia="pt-BR"/>
        </w:rPr>
        <w:t xml:space="preserve"> e 5.2.3.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759F57DA" w:rsidR="00D71B11" w:rsidRPr="00265358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26535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Weverthon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26535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26535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26535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26535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26535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265358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265358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Elisângela Fernandes </w:t>
      </w:r>
      <w:proofErr w:type="spellStart"/>
      <w:r w:rsidR="00265358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26535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3422AE7E" w14:textId="1E40D7EE" w:rsidR="00D71B1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6982B6D" w14:textId="77777777" w:rsidR="00950F2F" w:rsidRPr="00EA6F3C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46C6FBFE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ABE21CE" w14:textId="77777777" w:rsidR="00950F2F" w:rsidRPr="00EA6F3C" w:rsidRDefault="00950F2F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2B74562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D97873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47603D1F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4B23B034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32BA8F6" w14:textId="77777777" w:rsidR="00950F2F" w:rsidRPr="00EA6F3C" w:rsidRDefault="00950F2F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19309E0A" w:rsidR="002A14E6" w:rsidRPr="00265358" w:rsidRDefault="00265358" w:rsidP="004B43D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</w:t>
            </w:r>
            <w:r w:rsidRPr="0026535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AUSENTE</w:t>
            </w: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69B40ED8" w:rsidR="00D71B11" w:rsidRPr="00EA6F3C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1CB1C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877B" w14:textId="77777777" w:rsidR="00D97873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A1579B" w14:textId="77777777" w:rsidR="00265358" w:rsidRPr="00EA6F3C" w:rsidRDefault="00265358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26396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324C1A76" w:rsidR="00D97873" w:rsidRPr="00EA6F3C" w:rsidRDefault="00265358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191B33E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265358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0A657A85" w:rsidR="00BC79A1" w:rsidRPr="00AD09D9" w:rsidRDefault="00111037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OFICIO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7272FF42" w:rsidR="00BC79A1" w:rsidRPr="00AD09D9" w:rsidRDefault="00111037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1469576/2022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52C896C0" w:rsidR="00BC79A1" w:rsidRPr="00AD09D9" w:rsidRDefault="00111037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VANESSA BRESSAN KOEHLER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6BF3C3F5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265358">
            <w:rPr>
              <w:rFonts w:ascii="Times New Roman" w:hAnsi="Times New Roman"/>
              <w:b/>
              <w:sz w:val="22"/>
              <w:szCs w:val="22"/>
            </w:rPr>
            <w:t>281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11037"/>
    <w:rsid w:val="00154E81"/>
    <w:rsid w:val="00174875"/>
    <w:rsid w:val="001D48DE"/>
    <w:rsid w:val="00246373"/>
    <w:rsid w:val="00265358"/>
    <w:rsid w:val="00273784"/>
    <w:rsid w:val="002A14E6"/>
    <w:rsid w:val="002F6087"/>
    <w:rsid w:val="00304F69"/>
    <w:rsid w:val="0034047A"/>
    <w:rsid w:val="0034317B"/>
    <w:rsid w:val="00357647"/>
    <w:rsid w:val="003B42A8"/>
    <w:rsid w:val="003E1380"/>
    <w:rsid w:val="00405457"/>
    <w:rsid w:val="00471854"/>
    <w:rsid w:val="004C7CD1"/>
    <w:rsid w:val="005A783E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50F2F"/>
    <w:rsid w:val="009C4836"/>
    <w:rsid w:val="00A0338F"/>
    <w:rsid w:val="00A37D5D"/>
    <w:rsid w:val="00A94D87"/>
    <w:rsid w:val="00AD09D9"/>
    <w:rsid w:val="00B3042C"/>
    <w:rsid w:val="00B35E07"/>
    <w:rsid w:val="00B441D4"/>
    <w:rsid w:val="00B7250B"/>
    <w:rsid w:val="00B9517B"/>
    <w:rsid w:val="00BB70BA"/>
    <w:rsid w:val="00BC79A1"/>
    <w:rsid w:val="00C91FA5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3</cp:revision>
  <cp:lastPrinted>2021-03-17T20:26:00Z</cp:lastPrinted>
  <dcterms:created xsi:type="dcterms:W3CDTF">2023-04-14T20:18:00Z</dcterms:created>
  <dcterms:modified xsi:type="dcterms:W3CDTF">2023-04-17T12:44:00Z</dcterms:modified>
</cp:coreProperties>
</file>