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6C956E08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5934BF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94D8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7BD6639E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Almir Sebastião Ribeiro Souza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28CF38B1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ao Art. 18, inciso X da Lei 12.378/2012 e a </w:t>
      </w:r>
      <w:r w:rsidRPr="0081744B">
        <w:rPr>
          <w:rFonts w:ascii="Times New Roman" w:hAnsi="Times New Roman"/>
          <w:sz w:val="22"/>
          <w:szCs w:val="22"/>
          <w:lang w:eastAsia="pt-BR"/>
        </w:rPr>
        <w:t>regra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1.2.1</w:t>
      </w:r>
      <w:r w:rsidR="00795C2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28218CF0" w:rsidR="00D71B11" w:rsidRPr="003E1380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E76A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</w:t>
      </w:r>
      <w:proofErr w:type="spellStart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D97873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950F2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FE76A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1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ausência</w:t>
      </w:r>
      <w:r w:rsidR="00FE76A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FE76AF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FE76AF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Elisângela Fernandes </w:t>
      </w:r>
      <w:proofErr w:type="spellStart"/>
      <w:r w:rsidR="00FE76AF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FE76A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3422AE7E" w14:textId="1E40D7EE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1FB232BF" w:rsidR="002A14E6" w:rsidRPr="00FE76AF" w:rsidRDefault="00FE76AF" w:rsidP="004B43D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AUSENTE </w:t>
            </w: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8ED7B0" w14:textId="77777777" w:rsidR="00FE76AF" w:rsidRPr="00EA6F3C" w:rsidRDefault="00FE76AF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26396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1E466E4B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FE76AF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4821263B" w:rsidR="00BC79A1" w:rsidRPr="00AD09D9" w:rsidRDefault="00FE2290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35603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0A901C1B" w:rsidR="00BC79A1" w:rsidRPr="00AD09D9" w:rsidRDefault="00FE2290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</w:rPr>
            <w:t>1515252/2022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2563EFAF" w:rsidR="00BC79A1" w:rsidRPr="00AD09D9" w:rsidRDefault="00A94D87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ALMIR SEBASTIÃO RIBEIRO SOUZA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696A1BB0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FE76AF">
            <w:rPr>
              <w:rFonts w:ascii="Times New Roman" w:hAnsi="Times New Roman"/>
              <w:b/>
              <w:sz w:val="22"/>
              <w:szCs w:val="22"/>
            </w:rPr>
            <w:t xml:space="preserve"> 271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A14E6"/>
    <w:rsid w:val="002F6087"/>
    <w:rsid w:val="00304F69"/>
    <w:rsid w:val="0034047A"/>
    <w:rsid w:val="0034317B"/>
    <w:rsid w:val="00357647"/>
    <w:rsid w:val="003B42A8"/>
    <w:rsid w:val="003E1380"/>
    <w:rsid w:val="00405457"/>
    <w:rsid w:val="00471854"/>
    <w:rsid w:val="004C7CD1"/>
    <w:rsid w:val="005934BF"/>
    <w:rsid w:val="005A783E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37D5D"/>
    <w:rsid w:val="00A94D87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E2290"/>
    <w:rsid w:val="00FE76A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5</cp:revision>
  <cp:lastPrinted>2021-03-17T20:26:00Z</cp:lastPrinted>
  <dcterms:created xsi:type="dcterms:W3CDTF">2023-04-14T20:02:00Z</dcterms:created>
  <dcterms:modified xsi:type="dcterms:W3CDTF">2023-04-17T12:29:00Z</dcterms:modified>
</cp:coreProperties>
</file>