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78F449D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9543E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974</w:t>
      </w:r>
      <w:r w:rsidR="007560E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201A3951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 xml:space="preserve">junho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893698" w:rsidRDefault="006D034D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29159831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56DE4319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proofErr w:type="spellStart"/>
      <w:r w:rsidR="005F41E7">
        <w:rPr>
          <w:rFonts w:ascii="Times New Roman" w:eastAsia="Times New Roman" w:hAnsi="Times New Roman"/>
          <w:sz w:val="22"/>
          <w:szCs w:val="22"/>
          <w:lang w:eastAsia="pt-BR"/>
        </w:rPr>
        <w:t>Dhessika</w:t>
      </w:r>
      <w:proofErr w:type="spellEnd"/>
      <w:r w:rsidR="005F41E7">
        <w:rPr>
          <w:rFonts w:ascii="Times New Roman" w:eastAsia="Times New Roman" w:hAnsi="Times New Roman"/>
          <w:sz w:val="22"/>
          <w:szCs w:val="22"/>
          <w:lang w:eastAsia="pt-BR"/>
        </w:rPr>
        <w:t xml:space="preserve"> Borges Arquitetura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5F41E7">
        <w:rPr>
          <w:rFonts w:ascii="Times New Roman" w:eastAsia="Times New Roman" w:hAnsi="Times New Roman"/>
          <w:sz w:val="22"/>
          <w:szCs w:val="22"/>
          <w:lang w:eastAsia="pt-BR"/>
        </w:rPr>
        <w:t>1652537/2022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 jurídica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707F6" w14:textId="77777777" w:rsidR="0080482F" w:rsidRPr="006078C3" w:rsidRDefault="0080482F" w:rsidP="0080482F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96114" w14:textId="77777777" w:rsidR="0080482F" w:rsidRPr="006078C3" w:rsidRDefault="0080482F" w:rsidP="0080482F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25 da Resolução CAU/BR n.º 28/2012.</w:t>
      </w:r>
    </w:p>
    <w:p w14:paraId="21745888" w14:textId="77777777" w:rsidR="0080482F" w:rsidRDefault="0080482F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3FA1FF3D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Conselheir</w:t>
      </w:r>
      <w:r w:rsidR="005F41E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555E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elator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>Almir Sebastião Ribeiro de Souza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085434CE" w:rsidR="004800BA" w:rsidRPr="00893698" w:rsidRDefault="004800BA" w:rsidP="008936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do registro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proofErr w:type="spellStart"/>
      <w:r w:rsidR="005F41E7">
        <w:rPr>
          <w:rFonts w:ascii="Times New Roman" w:eastAsia="Times New Roman" w:hAnsi="Times New Roman"/>
          <w:sz w:val="22"/>
          <w:szCs w:val="22"/>
          <w:lang w:eastAsia="pt-BR"/>
        </w:rPr>
        <w:t>Dhessika</w:t>
      </w:r>
      <w:proofErr w:type="spellEnd"/>
      <w:r w:rsidR="005F41E7">
        <w:rPr>
          <w:rFonts w:ascii="Times New Roman" w:eastAsia="Times New Roman" w:hAnsi="Times New Roman"/>
          <w:sz w:val="22"/>
          <w:szCs w:val="22"/>
          <w:lang w:eastAsia="pt-BR"/>
        </w:rPr>
        <w:t xml:space="preserve"> Borges Arquitetura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5F41E7">
        <w:rPr>
          <w:rFonts w:ascii="Times New Roman" w:eastAsia="Times New Roman" w:hAnsi="Times New Roman"/>
          <w:sz w:val="22"/>
          <w:szCs w:val="22"/>
          <w:lang w:eastAsia="pt-BR"/>
        </w:rPr>
        <w:t>1652537/2022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Default="004800BA" w:rsidP="0089369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80482F" w:rsidRDefault="0080482F" w:rsidP="0080482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94390" w14:textId="7F41D6A6" w:rsidR="0080482F" w:rsidRPr="0080482F" w:rsidRDefault="0080482F" w:rsidP="0080482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se constate débitos em aberto, encaminhe-se à</w:t>
      </w:r>
      <w:r w:rsidRPr="006078C3">
        <w:rPr>
          <w:rFonts w:ascii="Times New Roman" w:hAnsi="Times New Roman"/>
          <w:sz w:val="22"/>
          <w:szCs w:val="22"/>
        </w:rPr>
        <w:t xml:space="preserve"> advogada do CAU/MT para realização dos procedimentos de cobrança administrativa e/ou judicial.</w:t>
      </w:r>
    </w:p>
    <w:p w14:paraId="5996E131" w14:textId="77777777" w:rsidR="004800BA" w:rsidRDefault="004800BA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DA5774" w14:textId="77777777" w:rsidR="0080482F" w:rsidRPr="00895394" w:rsidRDefault="0080482F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19559484" w14:textId="69B2EF6B" w:rsidR="002D6679" w:rsidRPr="00724988" w:rsidRDefault="002D6679" w:rsidP="00CD14E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8555E4"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72498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 Alexsandro Reis</w:t>
      </w:r>
      <w:r w:rsidR="008555E4"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Almir Sebastião Ribeiro de Souza</w:t>
      </w:r>
      <w:r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Elisangela Fernandes </w:t>
      </w:r>
      <w:proofErr w:type="spellStart"/>
      <w:r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72498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72498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72498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724988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8555E4" w:rsidRPr="00724988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Pr="00724988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8555E4" w:rsidRPr="00724988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2F5982" w14:textId="053ECB58" w:rsidR="002D6679" w:rsidRPr="00724988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A8983A1" w14:textId="4F0D93A9" w:rsidR="002D6679" w:rsidRPr="00724988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724988" w14:paraId="19AE81F4" w14:textId="77777777" w:rsidTr="002D6679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77777777" w:rsidR="00D66E3C" w:rsidRPr="00724988" w:rsidRDefault="00D66E3C" w:rsidP="00D66E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498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7A3C2CF6" w14:textId="77777777" w:rsidR="00D66E3C" w:rsidRPr="00724988" w:rsidRDefault="00D66E3C" w:rsidP="00D66E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498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37439636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E665B7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D8FDFD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294AAF4" w14:textId="4BF9254A" w:rsidR="002D6679" w:rsidRPr="00724988" w:rsidRDefault="00D66E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498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1C6F1687" w14:textId="29413D2F" w:rsidR="002D6679" w:rsidRPr="00724988" w:rsidRDefault="00D66E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498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6CC0023F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4DEF6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3A794F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14C7B6E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498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7E27F97B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498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E9AF1AC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936356A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FAC0CDC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6761661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498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72498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72498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B458BDD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498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724988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498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0F978E3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9F788E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E09C21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D26ED5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F2E135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498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B68398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7E35A26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064E6D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498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24FB97A5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2F56C15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4044FB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498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8A34BD7" w14:textId="6E16C6D5" w:rsidR="002D6679" w:rsidRPr="00724988" w:rsidRDefault="002D6679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498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AACE91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BC3656C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216A46B" w14:textId="77777777" w:rsidR="002D6679" w:rsidRPr="00724988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2498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724988" w:rsidRDefault="002D6679" w:rsidP="002D6679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724988" w:rsidRDefault="00873E02" w:rsidP="00873E02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724988" w:rsidRDefault="006D034D" w:rsidP="00873E02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6D034D" w:rsidRPr="00724988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7249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4B5D6D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41BF087" w:rsidR="004B5D6D" w:rsidRPr="004800BA" w:rsidRDefault="00645020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1652537/2022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0CF0F1AD" w:rsidR="004B5D6D" w:rsidRPr="004800BA" w:rsidRDefault="005F41E7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DHESSIKA BORGES ARQUITETURA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4B5D6D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4B5D6D" w:rsidRDefault="0072498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D211F"/>
    <w:rsid w:val="0020398A"/>
    <w:rsid w:val="00250446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5F41E7"/>
    <w:rsid w:val="0060090A"/>
    <w:rsid w:val="00614C20"/>
    <w:rsid w:val="00645020"/>
    <w:rsid w:val="006D034D"/>
    <w:rsid w:val="00711F71"/>
    <w:rsid w:val="00714588"/>
    <w:rsid w:val="00724988"/>
    <w:rsid w:val="007507ED"/>
    <w:rsid w:val="007560EB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543E9"/>
    <w:rsid w:val="00964D2F"/>
    <w:rsid w:val="00AA5DB1"/>
    <w:rsid w:val="00AD3EA6"/>
    <w:rsid w:val="00B12C35"/>
    <w:rsid w:val="00B36AB2"/>
    <w:rsid w:val="00CA4D19"/>
    <w:rsid w:val="00CD14EB"/>
    <w:rsid w:val="00CE5821"/>
    <w:rsid w:val="00D66E3C"/>
    <w:rsid w:val="00E45238"/>
    <w:rsid w:val="00E65947"/>
    <w:rsid w:val="00EC5DE2"/>
    <w:rsid w:val="00ED56B5"/>
    <w:rsid w:val="00FA6953"/>
    <w:rsid w:val="00FD21DE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2023-06-26T14:46:00Z</cp:lastPrinted>
  <dcterms:created xsi:type="dcterms:W3CDTF">2023-06-21T16:37:00Z</dcterms:created>
  <dcterms:modified xsi:type="dcterms:W3CDTF">2023-06-26T14:46:00Z</dcterms:modified>
</cp:coreProperties>
</file>