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789A" w14:textId="77777777" w:rsidR="00094BCD" w:rsidRPr="006065F9" w:rsidRDefault="00094BCD">
      <w:pPr>
        <w:pStyle w:val="Corpodetexto"/>
      </w:pPr>
    </w:p>
    <w:p w14:paraId="1659929A" w14:textId="4C1D1494" w:rsidR="00094BCD" w:rsidRPr="006065F9" w:rsidRDefault="00725615">
      <w:pPr>
        <w:spacing w:before="91" w:line="276" w:lineRule="auto"/>
        <w:ind w:left="220" w:right="201"/>
        <w:jc w:val="both"/>
      </w:pPr>
      <w:r w:rsidRPr="006065F9">
        <w:rPr>
          <w:b/>
        </w:rPr>
        <w:t xml:space="preserve">A COMISSÃO DE EXERCÍCIO PROFISSIONAL – (CEP-CAU/MT), </w:t>
      </w:r>
      <w:r w:rsidRPr="006065F9">
        <w:t>reunida ordinariamente de maneira virtual (apli</w:t>
      </w:r>
      <w:r w:rsidR="00D26A10" w:rsidRPr="006065F9">
        <w:t xml:space="preserve">cativo Microsoft Teams), no dia </w:t>
      </w:r>
      <w:r w:rsidR="006F2D57">
        <w:rPr>
          <w:b/>
        </w:rPr>
        <w:t>26</w:t>
      </w:r>
      <w:r w:rsidR="00635A5B" w:rsidRPr="006065F9">
        <w:rPr>
          <w:b/>
        </w:rPr>
        <w:t xml:space="preserve"> de </w:t>
      </w:r>
      <w:r w:rsidR="006F2D57">
        <w:rPr>
          <w:b/>
        </w:rPr>
        <w:t xml:space="preserve">maio </w:t>
      </w:r>
      <w:r w:rsidR="00635A5B" w:rsidRPr="006065F9">
        <w:rPr>
          <w:b/>
        </w:rPr>
        <w:t>de 2023</w:t>
      </w:r>
      <w:r w:rsidRPr="006065F9">
        <w:t>, no uso das competências que lhe conferem o art. 96 do Regimento Interno do CAU/MT, após análise do assunto em epígrafe, e</w:t>
      </w:r>
    </w:p>
    <w:p w14:paraId="0559CB95" w14:textId="77777777" w:rsidR="00094BCD" w:rsidRPr="006065F9" w:rsidRDefault="00094BCD">
      <w:pPr>
        <w:pStyle w:val="Corpodetexto"/>
      </w:pPr>
    </w:p>
    <w:p w14:paraId="6E750CED" w14:textId="06AAEA08" w:rsidR="006065F9" w:rsidRDefault="00635A5B" w:rsidP="00635A5B">
      <w:pPr>
        <w:pStyle w:val="Corpodetexto"/>
        <w:spacing w:line="276" w:lineRule="auto"/>
        <w:ind w:left="220" w:right="203"/>
        <w:jc w:val="both"/>
      </w:pPr>
      <w:r w:rsidRPr="006065F9">
        <w:t xml:space="preserve">Considerando que apresentado o relatório e voto do </w:t>
      </w:r>
      <w:r w:rsidR="006065F9" w:rsidRPr="006065F9">
        <w:t>C</w:t>
      </w:r>
      <w:r w:rsidRPr="006065F9">
        <w:t xml:space="preserve">onselheiro </w:t>
      </w:r>
      <w:r w:rsidR="006065F9" w:rsidRPr="006065F9">
        <w:t>R</w:t>
      </w:r>
      <w:r w:rsidRPr="006065F9">
        <w:t xml:space="preserve">elator, a </w:t>
      </w:r>
      <w:r w:rsidR="006065F9" w:rsidRPr="006065F9">
        <w:t>C</w:t>
      </w:r>
      <w:r w:rsidRPr="006065F9">
        <w:t>omissão decidirá pela manutenção do auto de infração ou pelo arquivamento fundamentado do processo, conforme</w:t>
      </w:r>
      <w:r w:rsidR="006065F9" w:rsidRPr="006065F9">
        <w:t xml:space="preserve"> </w:t>
      </w:r>
      <w:r w:rsidR="006065F9" w:rsidRPr="00007D21">
        <w:t>§2º do art. 49 da Resolução CAU/BR nº. 198/2020.</w:t>
      </w:r>
    </w:p>
    <w:p w14:paraId="7FC14EF6" w14:textId="77777777" w:rsidR="006065F9" w:rsidRDefault="006065F9" w:rsidP="00635A5B">
      <w:pPr>
        <w:pStyle w:val="Corpodetexto"/>
        <w:spacing w:line="276" w:lineRule="auto"/>
        <w:ind w:left="220" w:right="203"/>
        <w:jc w:val="both"/>
      </w:pPr>
    </w:p>
    <w:p w14:paraId="0FDA95E6" w14:textId="77777777" w:rsidR="006F2D57" w:rsidRDefault="006F2D57" w:rsidP="006F2D57">
      <w:pPr>
        <w:pStyle w:val="Corpodetexto"/>
        <w:spacing w:line="276" w:lineRule="auto"/>
        <w:ind w:left="220" w:right="203"/>
        <w:jc w:val="both"/>
        <w:rPr>
          <w:lang w:val="pt-BR"/>
        </w:rPr>
      </w:pPr>
      <w:r>
        <w:t xml:space="preserve">Considerando a inexistência de constatação da continuidade infracional, a extinção e arquivamento do processo é medida de rigor que se impõe ao caso em tela, conforme artigo 49, parágrafo 2º, inciso III, da Resolução do CAU/BR n.º 198/2020. </w:t>
      </w:r>
    </w:p>
    <w:p w14:paraId="4FB551B9" w14:textId="77777777" w:rsidR="006F2D57" w:rsidRPr="00167BB0" w:rsidRDefault="006F2D57" w:rsidP="00167BB0">
      <w:pPr>
        <w:pStyle w:val="Corpodetexto"/>
        <w:ind w:left="1134" w:right="203"/>
        <w:jc w:val="both"/>
        <w:rPr>
          <w:i/>
          <w:iCs/>
          <w:sz w:val="20"/>
          <w:szCs w:val="20"/>
        </w:rPr>
      </w:pPr>
    </w:p>
    <w:p w14:paraId="7A0D16BF" w14:textId="77777777" w:rsidR="006F2D57" w:rsidRPr="00167BB0" w:rsidRDefault="006F2D57" w:rsidP="00167BB0">
      <w:pPr>
        <w:tabs>
          <w:tab w:val="left" w:pos="1418"/>
        </w:tabs>
        <w:ind w:left="1134"/>
        <w:jc w:val="both"/>
        <w:rPr>
          <w:i/>
          <w:iCs/>
          <w:sz w:val="20"/>
          <w:szCs w:val="20"/>
        </w:rPr>
      </w:pPr>
      <w:r w:rsidRPr="00167BB0">
        <w:rPr>
          <w:i/>
          <w:iCs/>
          <w:sz w:val="20"/>
          <w:szCs w:val="20"/>
        </w:rPr>
        <w:t>“Art. 49. Para apreciação da defesa e recursos interpostos, o processo de fiscalização deverá ser distribuído a um conselheiro relator para e apresentação de relatório e voto fundamentado, nos termos previstos no Regimento Interno do CAU/UF.</w:t>
      </w:r>
    </w:p>
    <w:p w14:paraId="632E96D8" w14:textId="77777777" w:rsidR="006F2D57" w:rsidRPr="00167BB0" w:rsidRDefault="006F2D57" w:rsidP="00167BB0">
      <w:pPr>
        <w:tabs>
          <w:tab w:val="left" w:pos="1418"/>
        </w:tabs>
        <w:ind w:left="1134"/>
        <w:jc w:val="both"/>
        <w:rPr>
          <w:i/>
          <w:iCs/>
          <w:sz w:val="20"/>
          <w:szCs w:val="20"/>
        </w:rPr>
      </w:pPr>
      <w:r w:rsidRPr="00167BB0">
        <w:rPr>
          <w:i/>
          <w:iCs/>
          <w:sz w:val="20"/>
          <w:szCs w:val="20"/>
        </w:rPr>
        <w:t>(...)</w:t>
      </w:r>
    </w:p>
    <w:p w14:paraId="0D5DC73F" w14:textId="77777777" w:rsidR="006F2D57" w:rsidRPr="00167BB0" w:rsidRDefault="006F2D57" w:rsidP="00167BB0">
      <w:pPr>
        <w:tabs>
          <w:tab w:val="left" w:pos="1418"/>
        </w:tabs>
        <w:ind w:left="1134"/>
        <w:jc w:val="both"/>
        <w:rPr>
          <w:i/>
          <w:iCs/>
          <w:sz w:val="20"/>
          <w:szCs w:val="20"/>
        </w:rPr>
      </w:pPr>
      <w:r w:rsidRPr="00167BB0">
        <w:rPr>
          <w:i/>
          <w:iCs/>
          <w:sz w:val="20"/>
          <w:szCs w:val="20"/>
        </w:rPr>
        <w:t>§ 2º O voto fundamentado deverá conter as razões da decisão do relator, que votará, ao final, pela:</w:t>
      </w:r>
    </w:p>
    <w:p w14:paraId="61B16924" w14:textId="77777777" w:rsidR="006F2D57" w:rsidRPr="00167BB0" w:rsidRDefault="006F2D57" w:rsidP="00167BB0">
      <w:pPr>
        <w:tabs>
          <w:tab w:val="left" w:pos="1418"/>
        </w:tabs>
        <w:ind w:left="1134"/>
        <w:jc w:val="both"/>
        <w:rPr>
          <w:i/>
          <w:iCs/>
          <w:sz w:val="20"/>
          <w:szCs w:val="20"/>
        </w:rPr>
      </w:pPr>
      <w:r w:rsidRPr="00167BB0">
        <w:rPr>
          <w:i/>
          <w:iCs/>
          <w:sz w:val="20"/>
          <w:szCs w:val="20"/>
        </w:rPr>
        <w:t>I - manutenção do auto de infração e multa aplicada pelo agente de fiscalização;</w:t>
      </w:r>
    </w:p>
    <w:p w14:paraId="6E1B7F30" w14:textId="77777777" w:rsidR="006F2D57" w:rsidRPr="00167BB0" w:rsidRDefault="006F2D57" w:rsidP="00167BB0">
      <w:pPr>
        <w:tabs>
          <w:tab w:val="left" w:pos="1418"/>
        </w:tabs>
        <w:ind w:left="1134"/>
        <w:jc w:val="both"/>
        <w:rPr>
          <w:i/>
          <w:iCs/>
          <w:sz w:val="20"/>
          <w:szCs w:val="20"/>
        </w:rPr>
      </w:pPr>
      <w:r w:rsidRPr="00167BB0">
        <w:rPr>
          <w:i/>
          <w:iCs/>
          <w:sz w:val="20"/>
          <w:szCs w:val="20"/>
        </w:rPr>
        <w:t>II - manutenção do auto de infração e redefinição do valor da multa aplicada pelo agente de fiscalização; ou</w:t>
      </w:r>
    </w:p>
    <w:p w14:paraId="2FEB50F8" w14:textId="77777777" w:rsidR="006F2D57" w:rsidRPr="00167BB0" w:rsidRDefault="006F2D57" w:rsidP="00167BB0">
      <w:pPr>
        <w:tabs>
          <w:tab w:val="left" w:pos="1418"/>
        </w:tabs>
        <w:ind w:left="1134"/>
        <w:jc w:val="both"/>
        <w:rPr>
          <w:i/>
          <w:iCs/>
          <w:sz w:val="20"/>
          <w:szCs w:val="20"/>
        </w:rPr>
      </w:pPr>
      <w:r w:rsidRPr="00167BB0">
        <w:rPr>
          <w:b/>
          <w:bCs/>
          <w:i/>
          <w:iCs/>
          <w:sz w:val="20"/>
          <w:szCs w:val="20"/>
        </w:rPr>
        <w:t>III - extinção e arquivamento do processo, caso não seja constatada infração ao exercício da profissão.</w:t>
      </w:r>
      <w:r w:rsidRPr="00167BB0">
        <w:rPr>
          <w:i/>
          <w:iCs/>
          <w:sz w:val="20"/>
          <w:szCs w:val="20"/>
        </w:rPr>
        <w:t>”</w:t>
      </w:r>
    </w:p>
    <w:p w14:paraId="1120EADF" w14:textId="77777777" w:rsidR="00094BCD" w:rsidRPr="00167BB0" w:rsidRDefault="00094BCD" w:rsidP="00167BB0">
      <w:pPr>
        <w:pStyle w:val="Corpodetexto"/>
        <w:spacing w:before="4"/>
        <w:ind w:left="1134"/>
        <w:rPr>
          <w:i/>
          <w:iCs/>
          <w:sz w:val="20"/>
          <w:szCs w:val="20"/>
        </w:rPr>
      </w:pPr>
    </w:p>
    <w:p w14:paraId="36DF1F37" w14:textId="46120807" w:rsidR="00094BCD" w:rsidRPr="006065F9" w:rsidRDefault="00725615">
      <w:pPr>
        <w:pStyle w:val="Corpodetexto"/>
        <w:spacing w:line="276" w:lineRule="auto"/>
        <w:ind w:left="220" w:right="209"/>
        <w:jc w:val="both"/>
      </w:pPr>
      <w:r w:rsidRPr="006065F9">
        <w:t xml:space="preserve">Considerando o relatório e voto fundamentado </w:t>
      </w:r>
      <w:r w:rsidR="00167BB0">
        <w:t>da Conselheira Relatora</w:t>
      </w:r>
      <w:r w:rsidRPr="006065F9">
        <w:t xml:space="preserve"> </w:t>
      </w:r>
      <w:r w:rsidR="006F2D57">
        <w:t>Elisangela Fernandes Bokorni</w:t>
      </w:r>
      <w:r w:rsidRPr="006065F9">
        <w:t>.</w:t>
      </w:r>
    </w:p>
    <w:p w14:paraId="28BD4F48" w14:textId="77777777" w:rsidR="00094BCD" w:rsidRPr="006065F9" w:rsidRDefault="00094BCD">
      <w:pPr>
        <w:pStyle w:val="Corpodetexto"/>
        <w:spacing w:before="4"/>
      </w:pPr>
    </w:p>
    <w:p w14:paraId="01974FE2" w14:textId="77777777" w:rsidR="00094BCD" w:rsidRPr="006065F9" w:rsidRDefault="00725615">
      <w:pPr>
        <w:pStyle w:val="Ttulo1"/>
      </w:pPr>
      <w:r w:rsidRPr="006065F9">
        <w:t>DELIBEROU:</w:t>
      </w:r>
    </w:p>
    <w:p w14:paraId="24E03299" w14:textId="77777777" w:rsidR="00094BCD" w:rsidRPr="006065F9" w:rsidRDefault="00094BCD">
      <w:pPr>
        <w:pStyle w:val="Corpodetexto"/>
        <w:spacing w:before="6"/>
        <w:rPr>
          <w:b/>
        </w:rPr>
      </w:pPr>
    </w:p>
    <w:p w14:paraId="4801D27A" w14:textId="5531641B" w:rsidR="00094BCD" w:rsidRPr="006065F9" w:rsidRDefault="00725615" w:rsidP="006065F9">
      <w:pPr>
        <w:pStyle w:val="PargrafodaLista"/>
        <w:numPr>
          <w:ilvl w:val="0"/>
          <w:numId w:val="1"/>
        </w:numPr>
        <w:tabs>
          <w:tab w:val="left" w:pos="941"/>
        </w:tabs>
        <w:spacing w:line="268" w:lineRule="auto"/>
        <w:ind w:right="204"/>
        <w:jc w:val="both"/>
      </w:pPr>
      <w:r w:rsidRPr="006065F9">
        <w:t>Decidir</w:t>
      </w:r>
      <w:r w:rsidRPr="006065F9">
        <w:rPr>
          <w:spacing w:val="-6"/>
        </w:rPr>
        <w:t xml:space="preserve"> </w:t>
      </w:r>
      <w:r w:rsidRPr="006065F9">
        <w:t>pelo</w:t>
      </w:r>
      <w:r w:rsidRPr="006065F9">
        <w:rPr>
          <w:spacing w:val="-7"/>
        </w:rPr>
        <w:t xml:space="preserve"> </w:t>
      </w:r>
      <w:r w:rsidRPr="006065F9">
        <w:t>arquivamento</w:t>
      </w:r>
      <w:r w:rsidRPr="006065F9">
        <w:rPr>
          <w:spacing w:val="-10"/>
        </w:rPr>
        <w:t xml:space="preserve"> </w:t>
      </w:r>
      <w:r w:rsidRPr="006065F9">
        <w:t>fundamentado</w:t>
      </w:r>
      <w:r w:rsidRPr="006065F9">
        <w:rPr>
          <w:spacing w:val="-7"/>
        </w:rPr>
        <w:t xml:space="preserve"> </w:t>
      </w:r>
      <w:r w:rsidRPr="006065F9">
        <w:t>do</w:t>
      </w:r>
      <w:r w:rsidRPr="006065F9">
        <w:rPr>
          <w:spacing w:val="-6"/>
        </w:rPr>
        <w:t xml:space="preserve"> </w:t>
      </w:r>
      <w:r w:rsidRPr="006065F9">
        <w:t>processo</w:t>
      </w:r>
      <w:r w:rsidRPr="006065F9">
        <w:rPr>
          <w:spacing w:val="-10"/>
        </w:rPr>
        <w:t xml:space="preserve"> </w:t>
      </w:r>
      <w:r w:rsidR="006065F9" w:rsidRPr="006065F9">
        <w:t>de</w:t>
      </w:r>
      <w:r w:rsidRPr="006065F9">
        <w:rPr>
          <w:spacing w:val="-7"/>
        </w:rPr>
        <w:t xml:space="preserve"> </w:t>
      </w:r>
      <w:r w:rsidRPr="006065F9">
        <w:t>exercício</w:t>
      </w:r>
      <w:r w:rsidRPr="006065F9">
        <w:rPr>
          <w:spacing w:val="-7"/>
        </w:rPr>
        <w:t xml:space="preserve"> </w:t>
      </w:r>
      <w:r w:rsidRPr="006065F9">
        <w:t>profissional</w:t>
      </w:r>
      <w:r w:rsidRPr="006065F9">
        <w:rPr>
          <w:spacing w:val="-5"/>
        </w:rPr>
        <w:t xml:space="preserve"> </w:t>
      </w:r>
      <w:r w:rsidRPr="006065F9">
        <w:t>n</w:t>
      </w:r>
      <w:r w:rsidR="00635A5B" w:rsidRPr="006065F9">
        <w:t>.</w:t>
      </w:r>
      <w:r w:rsidRPr="006065F9">
        <w:t>º</w:t>
      </w:r>
      <w:r w:rsidR="006F2D57">
        <w:t xml:space="preserve"> 1476000/2022</w:t>
      </w:r>
      <w:r w:rsidR="00D26A10" w:rsidRPr="006065F9">
        <w:t>, em nome de</w:t>
      </w:r>
      <w:r w:rsidRPr="006065F9">
        <w:t xml:space="preserve"> </w:t>
      </w:r>
      <w:r w:rsidR="006F2D57">
        <w:t>Jennifer Fatima de Figueiredo</w:t>
      </w:r>
      <w:r w:rsidR="006065F9">
        <w:t>.</w:t>
      </w:r>
    </w:p>
    <w:p w14:paraId="244C3E04" w14:textId="77777777" w:rsidR="00094BCD" w:rsidRPr="006065F9" w:rsidRDefault="00094BCD">
      <w:pPr>
        <w:pStyle w:val="Corpodetexto"/>
        <w:spacing w:before="1"/>
      </w:pPr>
    </w:p>
    <w:p w14:paraId="1BF3DD1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before="101" w:line="273" w:lineRule="auto"/>
        <w:ind w:right="202"/>
        <w:jc w:val="both"/>
      </w:pPr>
      <w:r w:rsidRPr="006065F9">
        <w:t>Conceder ao autuado prazo de 30 (trinta) dias contados a partir do primeiro dia útil subsequente ao do recebimento da comunicação para interposição de recurso, que terá efeito suspensivo ao Plenário do</w:t>
      </w:r>
      <w:r w:rsidRPr="006065F9">
        <w:rPr>
          <w:spacing w:val="-4"/>
        </w:rPr>
        <w:t xml:space="preserve"> </w:t>
      </w:r>
      <w:r w:rsidRPr="006065F9">
        <w:t>CAU/MT.</w:t>
      </w:r>
    </w:p>
    <w:p w14:paraId="7576B48B" w14:textId="77777777" w:rsidR="00094BCD" w:rsidRPr="006065F9" w:rsidRDefault="00094BCD">
      <w:pPr>
        <w:pStyle w:val="Corpodetexto"/>
        <w:spacing w:before="4"/>
      </w:pPr>
    </w:p>
    <w:p w14:paraId="65F920DF" w14:textId="77777777" w:rsidR="00094BCD" w:rsidRPr="006065F9" w:rsidRDefault="00725615">
      <w:pPr>
        <w:pStyle w:val="PargrafodaLista"/>
        <w:numPr>
          <w:ilvl w:val="0"/>
          <w:numId w:val="1"/>
        </w:numPr>
        <w:tabs>
          <w:tab w:val="left" w:pos="941"/>
        </w:tabs>
        <w:spacing w:line="276" w:lineRule="auto"/>
        <w:ind w:right="207"/>
        <w:jc w:val="both"/>
      </w:pPr>
      <w:r w:rsidRPr="006065F9">
        <w:t>Transitado em julgado sem que haja interposição de recurso, o CAU/MT realizará a Certidão de Trânsito em Julgado e extinguirá o processo de fiscalização, arquivando-o</w:t>
      </w:r>
      <w:r w:rsidRPr="006065F9">
        <w:rPr>
          <w:spacing w:val="-16"/>
        </w:rPr>
        <w:t xml:space="preserve"> </w:t>
      </w:r>
      <w:r w:rsidRPr="006065F9">
        <w:t>permanentemente.</w:t>
      </w:r>
    </w:p>
    <w:p w14:paraId="6C7D2192" w14:textId="77777777" w:rsidR="008A44FF" w:rsidRDefault="008A44FF" w:rsidP="008A44FF">
      <w:pPr>
        <w:pStyle w:val="PargrafodaLista"/>
        <w:tabs>
          <w:tab w:val="left" w:pos="284"/>
          <w:tab w:val="left" w:pos="851"/>
        </w:tabs>
        <w:spacing w:line="276" w:lineRule="auto"/>
        <w:ind w:firstLine="0"/>
        <w:jc w:val="both"/>
        <w:rPr>
          <w:color w:val="000000" w:themeColor="text1"/>
          <w:lang w:eastAsia="pt-BR"/>
        </w:rPr>
      </w:pPr>
    </w:p>
    <w:p w14:paraId="7481C3E8" w14:textId="10F81E96" w:rsidR="008A44FF" w:rsidRPr="008A44FF" w:rsidRDefault="008A44FF" w:rsidP="008A44FF">
      <w:pPr>
        <w:pStyle w:val="PargrafodaLista"/>
        <w:tabs>
          <w:tab w:val="left" w:pos="284"/>
          <w:tab w:val="left" w:pos="851"/>
        </w:tabs>
        <w:spacing w:line="276" w:lineRule="auto"/>
        <w:ind w:left="284" w:right="1" w:firstLine="0"/>
        <w:jc w:val="both"/>
        <w:rPr>
          <w:color w:val="000000" w:themeColor="text1"/>
          <w:lang w:val="pt-BR"/>
        </w:rPr>
      </w:pPr>
      <w:r w:rsidRPr="008A44FF">
        <w:rPr>
          <w:color w:val="000000" w:themeColor="text1"/>
          <w:lang w:eastAsia="pt-BR"/>
        </w:rPr>
        <w:t>Com 0</w:t>
      </w:r>
      <w:r w:rsidR="00167BB0">
        <w:rPr>
          <w:color w:val="000000" w:themeColor="text1"/>
          <w:lang w:eastAsia="pt-BR"/>
        </w:rPr>
        <w:t>4</w:t>
      </w:r>
      <w:r w:rsidRPr="008A44FF">
        <w:rPr>
          <w:b/>
          <w:color w:val="000000" w:themeColor="text1"/>
          <w:lang w:eastAsia="pt-BR"/>
        </w:rPr>
        <w:t xml:space="preserve"> votos favoráveis </w:t>
      </w:r>
      <w:r w:rsidRPr="008A44FF">
        <w:rPr>
          <w:color w:val="000000" w:themeColor="text1"/>
          <w:lang w:eastAsia="pt-BR"/>
        </w:rPr>
        <w:t>dos Conselheiros Alexsandro Reis, Elisangela Fernandes Bokorni</w:t>
      </w:r>
      <w:r w:rsidR="00167BB0">
        <w:rPr>
          <w:color w:val="000000" w:themeColor="text1"/>
          <w:lang w:eastAsia="pt-BR"/>
        </w:rPr>
        <w:t>, Almir Sebastião Ribeiro de Souza</w:t>
      </w:r>
      <w:r w:rsidRPr="008A44FF">
        <w:rPr>
          <w:color w:val="000000" w:themeColor="text1"/>
          <w:lang w:eastAsia="pt-BR"/>
        </w:rPr>
        <w:t xml:space="preserve"> e Thiago Rafael Pandini; </w:t>
      </w:r>
      <w:r w:rsidRPr="008A44FF">
        <w:rPr>
          <w:b/>
          <w:color w:val="000000" w:themeColor="text1"/>
          <w:lang w:eastAsia="pt-BR"/>
        </w:rPr>
        <w:t>00 votos contrários</w:t>
      </w:r>
      <w:r w:rsidRPr="008A44FF">
        <w:rPr>
          <w:color w:val="000000" w:themeColor="text1"/>
          <w:lang w:eastAsia="pt-BR"/>
        </w:rPr>
        <w:t xml:space="preserve">; </w:t>
      </w:r>
      <w:r w:rsidRPr="008A44FF">
        <w:rPr>
          <w:b/>
          <w:color w:val="000000" w:themeColor="text1"/>
          <w:lang w:eastAsia="pt-BR"/>
        </w:rPr>
        <w:t xml:space="preserve">00 abstenções; </w:t>
      </w:r>
      <w:r w:rsidRPr="008A44FF">
        <w:rPr>
          <w:color w:val="000000" w:themeColor="text1"/>
          <w:lang w:eastAsia="pt-BR"/>
        </w:rPr>
        <w:t xml:space="preserve">e </w:t>
      </w:r>
      <w:r w:rsidRPr="008A44FF">
        <w:rPr>
          <w:b/>
          <w:bCs/>
          <w:color w:val="000000" w:themeColor="text1"/>
          <w:lang w:eastAsia="pt-BR"/>
        </w:rPr>
        <w:t>0</w:t>
      </w:r>
      <w:r w:rsidR="00167BB0">
        <w:rPr>
          <w:b/>
          <w:bCs/>
          <w:color w:val="000000" w:themeColor="text1"/>
          <w:lang w:eastAsia="pt-BR"/>
        </w:rPr>
        <w:t>0 ausência.</w:t>
      </w:r>
    </w:p>
    <w:p w14:paraId="54BE6923" w14:textId="77777777" w:rsidR="008A44FF" w:rsidRDefault="008A44FF" w:rsidP="008A44FF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7A89373E" w14:textId="77777777" w:rsidR="00167BB0" w:rsidRDefault="00167BB0" w:rsidP="008A44FF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p w14:paraId="0B7CE9A0" w14:textId="77777777" w:rsidR="00167BB0" w:rsidRDefault="00167BB0" w:rsidP="008A44FF">
      <w:pPr>
        <w:pStyle w:val="PargrafodaLista"/>
        <w:tabs>
          <w:tab w:val="left" w:pos="3224"/>
        </w:tabs>
        <w:spacing w:line="276" w:lineRule="auto"/>
        <w:ind w:firstLine="0"/>
        <w:rPr>
          <w:color w:val="000000" w:themeColor="text1"/>
        </w:rPr>
      </w:pPr>
    </w:p>
    <w:tbl>
      <w:tblPr>
        <w:tblW w:w="100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8"/>
        <w:gridCol w:w="4777"/>
      </w:tblGrid>
      <w:tr w:rsidR="008A44FF" w14:paraId="6595BA48" w14:textId="77777777" w:rsidTr="00167BB0">
        <w:tc>
          <w:tcPr>
            <w:tcW w:w="5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D53B7" w14:textId="77777777" w:rsidR="00167BB0" w:rsidRDefault="00167BB0" w:rsidP="00167BB0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>ELISANGELA FERNANDES BOKORNI</w:t>
            </w:r>
          </w:p>
          <w:p w14:paraId="3BE18047" w14:textId="77777777" w:rsidR="00167BB0" w:rsidRDefault="00167BB0" w:rsidP="00167BB0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Coordenadora adjunta</w:t>
            </w:r>
          </w:p>
          <w:p w14:paraId="5432695B" w14:textId="77777777" w:rsidR="008A44FF" w:rsidRDefault="008A44FF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2D00B47B" w14:textId="77777777" w:rsidR="008A44FF" w:rsidRDefault="008A44FF">
            <w:pPr>
              <w:spacing w:line="276" w:lineRule="auto"/>
              <w:rPr>
                <w:color w:val="000000" w:themeColor="text1"/>
                <w:lang w:eastAsia="pt-BR"/>
              </w:rPr>
            </w:pPr>
          </w:p>
          <w:p w14:paraId="0F18A628" w14:textId="77777777" w:rsidR="008A44FF" w:rsidRDefault="008A44FF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3FAB0D58" w14:textId="6EE36BA8" w:rsidR="008A44FF" w:rsidRDefault="00167BB0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>ALMIR SEBASTIÃO RIBEIRO DE SOUZA</w:t>
            </w:r>
          </w:p>
          <w:p w14:paraId="202BC761" w14:textId="03853C69" w:rsidR="008A44FF" w:rsidRDefault="00167BB0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4A8CA8FB" w14:textId="77777777" w:rsidR="008A44FF" w:rsidRDefault="008A44FF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113B8FBC" w14:textId="77777777" w:rsidR="008A44FF" w:rsidRDefault="008A44FF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3505DE03" w14:textId="77777777" w:rsidR="008A44FF" w:rsidRDefault="008A44FF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3D22F434" w14:textId="77777777" w:rsidR="008A44FF" w:rsidRDefault="008A44FF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>ALEXSANDRO REIS</w:t>
            </w:r>
          </w:p>
          <w:p w14:paraId="00FF43F0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Membro</w:t>
            </w:r>
          </w:p>
          <w:p w14:paraId="5BDE07E2" w14:textId="77777777" w:rsidR="008A44FF" w:rsidRDefault="008A44FF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6FE13DB2" w14:textId="77777777" w:rsidR="008A44FF" w:rsidRDefault="008A44FF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2F08BDBE" w14:textId="77777777" w:rsidR="008A44FF" w:rsidRDefault="008A44FF">
            <w:pPr>
              <w:spacing w:line="276" w:lineRule="auto"/>
              <w:rPr>
                <w:b/>
                <w:caps/>
                <w:color w:val="000000" w:themeColor="text1"/>
                <w:spacing w:val="4"/>
              </w:rPr>
            </w:pPr>
          </w:p>
          <w:p w14:paraId="7D63E109" w14:textId="77777777" w:rsidR="008A44FF" w:rsidRDefault="008A44FF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pacing w:val="4"/>
              </w:rPr>
              <w:t xml:space="preserve">THIAGO RAFAEL PANDINI     </w:t>
            </w:r>
            <w:r>
              <w:rPr>
                <w:b/>
                <w:caps/>
                <w:color w:val="000000" w:themeColor="text1"/>
                <w:spacing w:val="4"/>
              </w:rPr>
              <w:tab/>
            </w:r>
            <w:r>
              <w:rPr>
                <w:b/>
                <w:caps/>
                <w:color w:val="000000" w:themeColor="text1"/>
                <w:spacing w:val="4"/>
              </w:rPr>
              <w:tab/>
              <w:t xml:space="preserve">                            </w:t>
            </w:r>
          </w:p>
          <w:p w14:paraId="7BBD0D41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color w:val="000000" w:themeColor="text1"/>
                <w:lang w:eastAsia="pt-BR"/>
              </w:rPr>
              <w:t>Membro</w:t>
            </w:r>
          </w:p>
        </w:tc>
        <w:tc>
          <w:tcPr>
            <w:tcW w:w="47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618A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lastRenderedPageBreak/>
              <w:t>_____________________________________</w:t>
            </w:r>
          </w:p>
          <w:p w14:paraId="3C54A667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6808AE6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5C5D45FC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152C9BD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60120E6E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2FC089B3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086F6103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1B24C8C8" w14:textId="12D56173" w:rsidR="008A44FF" w:rsidRDefault="008A44FF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 xml:space="preserve">                         </w:t>
            </w:r>
          </w:p>
          <w:p w14:paraId="6D376750" w14:textId="77777777" w:rsidR="008A44FF" w:rsidRDefault="008A44FF">
            <w:pPr>
              <w:spacing w:line="276" w:lineRule="auto"/>
              <w:rPr>
                <w:rFonts w:eastAsia="Calibri"/>
                <w:b/>
                <w:bCs/>
                <w:color w:val="000000" w:themeColor="text1"/>
                <w:lang w:eastAsia="pt-BR"/>
              </w:rPr>
            </w:pPr>
          </w:p>
          <w:p w14:paraId="01834CEC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  <w:p w14:paraId="252A99BB" w14:textId="36F358A6" w:rsidR="008A44FF" w:rsidRDefault="008A44FF">
            <w:pPr>
              <w:spacing w:line="276" w:lineRule="auto"/>
              <w:rPr>
                <w:rFonts w:eastAsia="Cambria"/>
                <w:color w:val="000000" w:themeColor="text1"/>
              </w:rPr>
            </w:pPr>
            <w:r>
              <w:rPr>
                <w:rFonts w:ascii="Cambria" w:eastAsia="Cambria" w:hAnsi="Cambr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9B26B5E" wp14:editId="79D9E356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151765</wp:posOffset>
                      </wp:positionV>
                      <wp:extent cx="971550" cy="280035"/>
                      <wp:effectExtent l="0" t="0" r="0" b="0"/>
                      <wp:wrapNone/>
                      <wp:docPr id="46929725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269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0140DF8" w14:textId="77777777" w:rsidR="008A44FF" w:rsidRDefault="008A44FF" w:rsidP="008A44FF"/>
                              </w:txbxContent>
                            </wps:txbx>
                            <wps:bodyPr vertOverflow="clip" horzOverflow="clip" vert="horz" wrap="square" lIns="91440" tIns="45720" rIns="91440" bIns="45720" anchor="t" anchorCtr="0" compatLnSpc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 w14:anchorId="19B26B5E" id="Caixa de Texto 1" o:spid="_x0000_s1027" type="#_x0000_t202" style="position:absolute;margin-left:83.45pt;margin-top:11.95pt;width:76.5pt;height:2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" stroked="f">
                      <v:textbox style="mso-fit-shape-to-text:t">
                        <w:txbxContent>
                          <w:p w14:paraId="00140DF8" w14:textId="77777777" w:rsidR="008A44FF" w:rsidRDefault="008A44FF" w:rsidP="008A44FF"/>
                        </w:txbxContent>
                      </v:textbox>
                    </v:shape>
                  </w:pict>
                </mc:Fallback>
              </mc:AlternateContent>
            </w:r>
          </w:p>
          <w:p w14:paraId="6E5863EA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4FFDEA33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5B0E9532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</w:p>
          <w:p w14:paraId="597E83DE" w14:textId="77777777" w:rsidR="008A44FF" w:rsidRDefault="008A44FF">
            <w:pPr>
              <w:spacing w:line="276" w:lineRule="auto"/>
              <w:rPr>
                <w:rFonts w:eastAsia="Calibri"/>
                <w:color w:val="000000" w:themeColor="text1"/>
                <w:lang w:eastAsia="pt-BR"/>
              </w:rPr>
            </w:pPr>
            <w:r>
              <w:rPr>
                <w:rFonts w:eastAsia="Calibri"/>
                <w:color w:val="000000" w:themeColor="text1"/>
                <w:lang w:eastAsia="pt-BR"/>
              </w:rPr>
              <w:t>_____________________________________</w:t>
            </w:r>
          </w:p>
        </w:tc>
      </w:tr>
    </w:tbl>
    <w:p w14:paraId="1C6E001F" w14:textId="5E0AF2FA" w:rsidR="00094BCD" w:rsidRPr="006065F9" w:rsidRDefault="00094BCD" w:rsidP="008A44FF">
      <w:pPr>
        <w:spacing w:before="215" w:line="276" w:lineRule="auto"/>
        <w:ind w:left="220" w:right="205"/>
        <w:jc w:val="both"/>
        <w:rPr>
          <w:b/>
        </w:rPr>
      </w:pPr>
    </w:p>
    <w:sectPr w:rsidR="00094BCD" w:rsidRPr="006065F9" w:rsidSect="008A44FF">
      <w:headerReference w:type="default" r:id="rId8"/>
      <w:footerReference w:type="default" r:id="rId9"/>
      <w:pgSz w:w="11900" w:h="16850"/>
      <w:pgMar w:top="3440" w:right="920" w:bottom="1160" w:left="1340" w:header="569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4D805" w14:textId="77777777" w:rsidR="00725615" w:rsidRDefault="00725615">
      <w:r>
        <w:separator/>
      </w:r>
    </w:p>
  </w:endnote>
  <w:endnote w:type="continuationSeparator" w:id="0">
    <w:p w14:paraId="2751EB64" w14:textId="77777777" w:rsidR="00725615" w:rsidRDefault="0072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5A576" w14:textId="77777777" w:rsidR="00094BCD" w:rsidRDefault="00A76CD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864" behindDoc="1" locked="0" layoutInCell="1" allowOverlap="1" wp14:anchorId="51C396C7" wp14:editId="577C269C">
              <wp:simplePos x="0" y="0"/>
              <wp:positionH relativeFrom="page">
                <wp:posOffset>7188835</wp:posOffset>
              </wp:positionH>
              <wp:positionV relativeFrom="page">
                <wp:posOffset>9940925</wp:posOffset>
              </wp:positionV>
              <wp:extent cx="140335" cy="1536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70ABA" w14:textId="77777777" w:rsidR="00094BCD" w:rsidRDefault="00725615">
                          <w:pPr>
                            <w:spacing w:before="14"/>
                            <w:ind w:left="6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96C79"/>
                              <w:w w:val="99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F15D8">
                            <w:rPr>
                              <w:rFonts w:ascii="Arial"/>
                              <w:noProof/>
                              <w:color w:val="296C79"/>
                              <w:w w:val="99"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51C396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566.05pt;margin-top:782.75pt;width:11.05pt;height:12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" filled="f" stroked="f">
              <v:textbox inset="0,0,0,0">
                <w:txbxContent>
                  <w:p w14:paraId="7EB70ABA" w14:textId="77777777" w:rsidR="00094BCD" w:rsidRDefault="00725615">
                    <w:pPr>
                      <w:spacing w:before="14"/>
                      <w:ind w:left="60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F15D8">
                      <w:rPr>
                        <w:rFonts w:ascii="Arial"/>
                        <w:noProof/>
                        <w:color w:val="296C79"/>
                        <w:w w:val="99"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4D72E" w14:textId="77777777" w:rsidR="00725615" w:rsidRDefault="00725615">
      <w:r>
        <w:separator/>
      </w:r>
    </w:p>
  </w:footnote>
  <w:footnote w:type="continuationSeparator" w:id="0">
    <w:p w14:paraId="0EDBE4EC" w14:textId="77777777" w:rsidR="00725615" w:rsidRDefault="0072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81234" w14:textId="505C21C5" w:rsidR="00094BCD" w:rsidRDefault="006F2D5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24352" behindDoc="1" locked="0" layoutInCell="1" allowOverlap="1" wp14:anchorId="4D925010" wp14:editId="61528D1F">
              <wp:simplePos x="0" y="0"/>
              <wp:positionH relativeFrom="page">
                <wp:posOffset>2466975</wp:posOffset>
              </wp:positionH>
              <wp:positionV relativeFrom="page">
                <wp:posOffset>2000250</wp:posOffset>
              </wp:positionV>
              <wp:extent cx="3048000" cy="1619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A5D64D" w14:textId="57D3D946" w:rsidR="00094BCD" w:rsidRDefault="0072561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DELIBERAÇÃO N</w:t>
                          </w:r>
                          <w:r>
                            <w:rPr>
                              <w:b/>
                              <w:sz w:val="18"/>
                            </w:rPr>
                            <w:t>º</w:t>
                          </w:r>
                          <w:r w:rsidR="00A36FD8">
                            <w:rPr>
                              <w:b/>
                            </w:rPr>
                            <w:t xml:space="preserve"> 97</w:t>
                          </w:r>
                          <w:r w:rsidR="008A44FF">
                            <w:rPr>
                              <w:b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t>/202</w:t>
                          </w:r>
                          <w:r w:rsidR="00635A5B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 xml:space="preserve"> –</w:t>
                          </w:r>
                          <w:r>
                            <w:rPr>
                              <w:b/>
                              <w:spacing w:val="-4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(CEP-CAU/MT)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4D92501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4.25pt;margin-top:157.5pt;width:240pt;height:12.75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" filled="f" stroked="f">
              <v:textbox inset="0,0,0,0">
                <w:txbxContent>
                  <w:p w14:paraId="26A5D64D" w14:textId="57D3D946" w:rsidR="00094BCD" w:rsidRDefault="0072561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DELIBERAÇÃO N</w:t>
                    </w:r>
                    <w:r>
                      <w:rPr>
                        <w:b/>
                        <w:sz w:val="18"/>
                      </w:rPr>
                      <w:t>º</w:t>
                    </w:r>
                    <w:r w:rsidR="00A36FD8">
                      <w:rPr>
                        <w:b/>
                      </w:rPr>
                      <w:t xml:space="preserve"> 97</w:t>
                    </w:r>
                    <w:r w:rsidR="008A44FF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/202</w:t>
                    </w:r>
                    <w:r w:rsidR="00635A5B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 xml:space="preserve"> –</w:t>
                    </w:r>
                    <w:r>
                      <w:rPr>
                        <w:b/>
                        <w:spacing w:val="-41"/>
                      </w:rPr>
                      <w:t xml:space="preserve"> </w:t>
                    </w:r>
                    <w:r>
                      <w:rPr>
                        <w:b/>
                      </w:rPr>
                      <w:t>(CEP-CAU/MT)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B54CF">
      <w:rPr>
        <w:noProof/>
        <w:lang w:val="pt-BR" w:eastAsia="pt-BR"/>
      </w:rPr>
      <w:drawing>
        <wp:anchor distT="0" distB="0" distL="0" distR="0" simplePos="0" relativeHeight="487523328" behindDoc="1" locked="0" layoutInCell="1" allowOverlap="1" wp14:anchorId="465CAE8B" wp14:editId="7378CCF6">
          <wp:simplePos x="0" y="0"/>
          <wp:positionH relativeFrom="margin">
            <wp:align>right</wp:align>
          </wp:positionH>
          <wp:positionV relativeFrom="page">
            <wp:posOffset>224155</wp:posOffset>
          </wp:positionV>
          <wp:extent cx="6092825" cy="673100"/>
          <wp:effectExtent l="0" t="0" r="3175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2825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CD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B5BC99D" wp14:editId="40AA30B6">
              <wp:simplePos x="0" y="0"/>
              <wp:positionH relativeFrom="page">
                <wp:posOffset>925195</wp:posOffset>
              </wp:positionH>
              <wp:positionV relativeFrom="page">
                <wp:posOffset>969645</wp:posOffset>
              </wp:positionV>
              <wp:extent cx="5982970" cy="859790"/>
              <wp:effectExtent l="0" t="0" r="17780" b="165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80"/>
                            <w:gridCol w:w="7427"/>
                          </w:tblGrid>
                          <w:tr w:rsidR="00094BCD" w14:paraId="41277AFE" w14:textId="77777777" w:rsidTr="000B54CF">
                            <w:trPr>
                              <w:trHeight w:val="441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47FAC723" w14:textId="77777777" w:rsidR="00094BCD" w:rsidRDefault="00725615">
                                <w:pPr>
                                  <w:pStyle w:val="TableParagraph"/>
                                  <w:spacing w:before="77"/>
                                </w:pPr>
                                <w:r>
                                  <w:t>PROCESSO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7AB65D55" w14:textId="510FB521" w:rsidR="00094BCD" w:rsidRDefault="006F2D57" w:rsidP="00CC69AB">
                                <w:pPr>
                                  <w:pStyle w:val="TableParagraph"/>
                                  <w:spacing w:before="77"/>
                                  <w:ind w:left="0"/>
                                </w:pPr>
                                <w:r>
                                  <w:t xml:space="preserve">  1476000/2022</w:t>
                                </w:r>
                              </w:p>
                            </w:tc>
                          </w:tr>
                          <w:tr w:rsidR="00094BCD" w14:paraId="022A4DE5" w14:textId="77777777" w:rsidTr="000B54CF">
                            <w:trPr>
                              <w:trHeight w:val="292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2A63885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INTERESSADO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DD2FC6A" w14:textId="5F014D40" w:rsidR="00094BCD" w:rsidRDefault="006F2D57">
                                <w:pPr>
                                  <w:pStyle w:val="TableParagraph"/>
                                </w:pPr>
                                <w:r>
                                  <w:t>JENNIFER FATIMA DE FIGUEIREDO</w:t>
                                </w:r>
                              </w:p>
                            </w:tc>
                          </w:tr>
                          <w:tr w:rsidR="00094BCD" w14:paraId="6585E7F5" w14:textId="77777777" w:rsidTr="000B54CF">
                            <w:trPr>
                              <w:trHeight w:val="580"/>
                            </w:trPr>
                            <w:tc>
                              <w:tcPr>
                                <w:tcW w:w="1980" w:type="dxa"/>
                                <w:tcBorders>
                                  <w:left w:val="nil"/>
                                </w:tcBorders>
                                <w:shd w:val="clear" w:color="auto" w:fill="F1F1F1"/>
                              </w:tcPr>
                              <w:p w14:paraId="2BFB066F" w14:textId="77777777" w:rsidR="00094BCD" w:rsidRDefault="00725615">
                                <w:pPr>
                                  <w:pStyle w:val="TableParagraph"/>
                                  <w:spacing w:before="145"/>
                                </w:pPr>
                                <w:r>
                                  <w:t>ASSUNTO</w:t>
                                </w:r>
                              </w:p>
                            </w:tc>
                            <w:tc>
                              <w:tcPr>
                                <w:tcW w:w="7427" w:type="dxa"/>
                                <w:tcBorders>
                                  <w:right w:val="nil"/>
                                </w:tcBorders>
                              </w:tcPr>
                              <w:p w14:paraId="5832ABAA" w14:textId="77777777" w:rsidR="00094BCD" w:rsidRDefault="00725615">
                                <w:pPr>
                                  <w:pStyle w:val="TableParagraph"/>
                                </w:pPr>
                                <w:r>
                                  <w:t>JULGAMENTO, EM PRIMEIRA INSTÂNCIA, DE AUTUAÇÃO LAVRADA</w:t>
                                </w:r>
                              </w:p>
                              <w:p w14:paraId="2AF07359" w14:textId="77777777" w:rsidR="00094BCD" w:rsidRDefault="00725615">
                                <w:pPr>
                                  <w:pStyle w:val="TableParagraph"/>
                                  <w:spacing w:before="37"/>
                                </w:pPr>
                                <w:r>
                                  <w:t>EM PROCESSOS DE FISCALIZAÇÃO DO EXERCÍCIO PROFISSIONAL</w:t>
                                </w:r>
                              </w:p>
                            </w:tc>
                          </w:tr>
                        </w:tbl>
                        <w:p w14:paraId="5D209EE8" w14:textId="689B61B9" w:rsidR="00094BCD" w:rsidRDefault="00CC69AB">
                          <w:pPr>
                            <w:pStyle w:val="Corpodetexto"/>
                          </w:pPr>
                          <w:r>
                            <w:t>741177/2018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BC9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72.85pt;margin-top:76.35pt;width:471.1pt;height:67.7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80"/>
                      <w:gridCol w:w="7427"/>
                    </w:tblGrid>
                    <w:tr w:rsidR="00094BCD" w14:paraId="41277AFE" w14:textId="77777777" w:rsidTr="000B54CF">
                      <w:trPr>
                        <w:trHeight w:val="441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47FAC723" w14:textId="77777777" w:rsidR="00094BCD" w:rsidRDefault="00725615">
                          <w:pPr>
                            <w:pStyle w:val="TableParagraph"/>
                            <w:spacing w:before="77"/>
                          </w:pPr>
                          <w:r>
                            <w:t>PROCESSO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7AB65D55" w14:textId="510FB521" w:rsidR="00094BCD" w:rsidRDefault="006F2D57" w:rsidP="00CC69AB">
                          <w:pPr>
                            <w:pStyle w:val="TableParagraph"/>
                            <w:spacing w:before="77"/>
                            <w:ind w:left="0"/>
                          </w:pPr>
                          <w:r>
                            <w:t xml:space="preserve">  1476000/2022</w:t>
                          </w:r>
                        </w:p>
                      </w:tc>
                    </w:tr>
                    <w:tr w:rsidR="00094BCD" w14:paraId="022A4DE5" w14:textId="77777777" w:rsidTr="000B54CF">
                      <w:trPr>
                        <w:trHeight w:val="292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2A63885" w14:textId="77777777" w:rsidR="00094BCD" w:rsidRDefault="00725615">
                          <w:pPr>
                            <w:pStyle w:val="TableParagraph"/>
                          </w:pPr>
                          <w:r>
                            <w:t>INTERESSADO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DD2FC6A" w14:textId="5F014D40" w:rsidR="00094BCD" w:rsidRDefault="006F2D57">
                          <w:pPr>
                            <w:pStyle w:val="TableParagraph"/>
                          </w:pPr>
                          <w:r>
                            <w:t>JENNIFER FATIMA DE FIGUEIREDO</w:t>
                          </w:r>
                        </w:p>
                      </w:tc>
                    </w:tr>
                    <w:tr w:rsidR="00094BCD" w14:paraId="6585E7F5" w14:textId="77777777" w:rsidTr="000B54CF">
                      <w:trPr>
                        <w:trHeight w:val="580"/>
                      </w:trPr>
                      <w:tc>
                        <w:tcPr>
                          <w:tcW w:w="1980" w:type="dxa"/>
                          <w:tcBorders>
                            <w:left w:val="nil"/>
                          </w:tcBorders>
                          <w:shd w:val="clear" w:color="auto" w:fill="F1F1F1"/>
                        </w:tcPr>
                        <w:p w14:paraId="2BFB066F" w14:textId="77777777" w:rsidR="00094BCD" w:rsidRDefault="00725615">
                          <w:pPr>
                            <w:pStyle w:val="TableParagraph"/>
                            <w:spacing w:before="145"/>
                          </w:pPr>
                          <w:r>
                            <w:t>ASSUNTO</w:t>
                          </w:r>
                        </w:p>
                      </w:tc>
                      <w:tc>
                        <w:tcPr>
                          <w:tcW w:w="7427" w:type="dxa"/>
                          <w:tcBorders>
                            <w:right w:val="nil"/>
                          </w:tcBorders>
                        </w:tcPr>
                        <w:p w14:paraId="5832ABAA" w14:textId="77777777" w:rsidR="00094BCD" w:rsidRDefault="00725615">
                          <w:pPr>
                            <w:pStyle w:val="TableParagraph"/>
                          </w:pPr>
                          <w:r>
                            <w:t>JULGAMENTO, EM PRIMEIRA INSTÂNCIA, DE AUTUAÇÃO LAVRADA</w:t>
                          </w:r>
                        </w:p>
                        <w:p w14:paraId="2AF07359" w14:textId="77777777" w:rsidR="00094BCD" w:rsidRDefault="00725615">
                          <w:pPr>
                            <w:pStyle w:val="TableParagraph"/>
                            <w:spacing w:before="37"/>
                          </w:pPr>
                          <w:r>
                            <w:t>EM PROCESSOS DE FISCALIZAÇÃO DO EXERCÍCIO PROFISSIONAL</w:t>
                          </w:r>
                        </w:p>
                      </w:tc>
                    </w:tr>
                  </w:tbl>
                  <w:p w14:paraId="5D209EE8" w14:textId="689B61B9" w:rsidR="00094BCD" w:rsidRDefault="00CC69AB">
                    <w:pPr>
                      <w:pStyle w:val="Corpodetexto"/>
                    </w:pPr>
                    <w:r>
                      <w:t>741177/2018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76CD2"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523840" behindDoc="1" locked="0" layoutInCell="1" allowOverlap="1" wp14:anchorId="727313C6" wp14:editId="75D396BB">
              <wp:simplePos x="0" y="0"/>
              <wp:positionH relativeFrom="page">
                <wp:posOffset>916305</wp:posOffset>
              </wp:positionH>
              <wp:positionV relativeFrom="page">
                <wp:posOffset>1981200</wp:posOffset>
              </wp:positionV>
              <wp:extent cx="5951220" cy="21082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1220" cy="210820"/>
                        <a:chOff x="1443" y="3120"/>
                        <a:chExt cx="9372" cy="332"/>
                      </a:xfrm>
                    </wpg:grpSpPr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531" y="3130"/>
                          <a:ext cx="9273" cy="312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4"/>
                      <wps:cNvSpPr>
                        <a:spLocks/>
                      </wps:cNvSpPr>
                      <wps:spPr bwMode="auto">
                        <a:xfrm>
                          <a:off x="1442" y="3120"/>
                          <a:ext cx="9372" cy="332"/>
                        </a:xfrm>
                        <a:custGeom>
                          <a:avLst/>
                          <a:gdLst>
                            <a:gd name="T0" fmla="+- 0 10804 1443"/>
                            <a:gd name="T1" fmla="*/ T0 w 9372"/>
                            <a:gd name="T2" fmla="+- 0 3120 3120"/>
                            <a:gd name="T3" fmla="*/ 3120 h 332"/>
                            <a:gd name="T4" fmla="+- 0 1452 1443"/>
                            <a:gd name="T5" fmla="*/ T4 w 9372"/>
                            <a:gd name="T6" fmla="+- 0 3120 3120"/>
                            <a:gd name="T7" fmla="*/ 3120 h 332"/>
                            <a:gd name="T8" fmla="+- 0 1443 1443"/>
                            <a:gd name="T9" fmla="*/ T8 w 9372"/>
                            <a:gd name="T10" fmla="+- 0 3120 3120"/>
                            <a:gd name="T11" fmla="*/ 3120 h 332"/>
                            <a:gd name="T12" fmla="+- 0 1443 1443"/>
                            <a:gd name="T13" fmla="*/ T12 w 9372"/>
                            <a:gd name="T14" fmla="+- 0 3452 3120"/>
                            <a:gd name="T15" fmla="*/ 3452 h 332"/>
                            <a:gd name="T16" fmla="+- 0 1452 1443"/>
                            <a:gd name="T17" fmla="*/ T16 w 9372"/>
                            <a:gd name="T18" fmla="+- 0 3452 3120"/>
                            <a:gd name="T19" fmla="*/ 3452 h 332"/>
                            <a:gd name="T20" fmla="+- 0 10804 1443"/>
                            <a:gd name="T21" fmla="*/ T20 w 9372"/>
                            <a:gd name="T22" fmla="+- 0 3452 3120"/>
                            <a:gd name="T23" fmla="*/ 3452 h 332"/>
                            <a:gd name="T24" fmla="+- 0 10804 1443"/>
                            <a:gd name="T25" fmla="*/ T24 w 9372"/>
                            <a:gd name="T26" fmla="+- 0 3442 3120"/>
                            <a:gd name="T27" fmla="*/ 3442 h 332"/>
                            <a:gd name="T28" fmla="+- 0 1452 1443"/>
                            <a:gd name="T29" fmla="*/ T28 w 9372"/>
                            <a:gd name="T30" fmla="+- 0 3442 3120"/>
                            <a:gd name="T31" fmla="*/ 3442 h 332"/>
                            <a:gd name="T32" fmla="+- 0 1452 1443"/>
                            <a:gd name="T33" fmla="*/ T32 w 9372"/>
                            <a:gd name="T34" fmla="+- 0 3130 3120"/>
                            <a:gd name="T35" fmla="*/ 3130 h 332"/>
                            <a:gd name="T36" fmla="+- 0 10804 1443"/>
                            <a:gd name="T37" fmla="*/ T36 w 9372"/>
                            <a:gd name="T38" fmla="+- 0 3130 3120"/>
                            <a:gd name="T39" fmla="*/ 3130 h 332"/>
                            <a:gd name="T40" fmla="+- 0 10804 1443"/>
                            <a:gd name="T41" fmla="*/ T40 w 9372"/>
                            <a:gd name="T42" fmla="+- 0 3120 3120"/>
                            <a:gd name="T43" fmla="*/ 3120 h 332"/>
                            <a:gd name="T44" fmla="+- 0 10814 1443"/>
                            <a:gd name="T45" fmla="*/ T44 w 9372"/>
                            <a:gd name="T46" fmla="+- 0 3120 3120"/>
                            <a:gd name="T47" fmla="*/ 3120 h 332"/>
                            <a:gd name="T48" fmla="+- 0 10804 1443"/>
                            <a:gd name="T49" fmla="*/ T48 w 9372"/>
                            <a:gd name="T50" fmla="+- 0 3120 3120"/>
                            <a:gd name="T51" fmla="*/ 3120 h 332"/>
                            <a:gd name="T52" fmla="+- 0 10804 1443"/>
                            <a:gd name="T53" fmla="*/ T52 w 9372"/>
                            <a:gd name="T54" fmla="+- 0 3452 3120"/>
                            <a:gd name="T55" fmla="*/ 3452 h 332"/>
                            <a:gd name="T56" fmla="+- 0 10814 1443"/>
                            <a:gd name="T57" fmla="*/ T56 w 9372"/>
                            <a:gd name="T58" fmla="+- 0 3452 3120"/>
                            <a:gd name="T59" fmla="*/ 3452 h 332"/>
                            <a:gd name="T60" fmla="+- 0 10814 1443"/>
                            <a:gd name="T61" fmla="*/ T60 w 9372"/>
                            <a:gd name="T62" fmla="+- 0 3120 3120"/>
                            <a:gd name="T63" fmla="*/ 3120 h 3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9372" h="332">
                              <a:moveTo>
                                <a:pt x="9361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332"/>
                              </a:lnTo>
                              <a:lnTo>
                                <a:pt x="9" y="332"/>
                              </a:lnTo>
                              <a:lnTo>
                                <a:pt x="9361" y="332"/>
                              </a:lnTo>
                              <a:lnTo>
                                <a:pt x="9361" y="322"/>
                              </a:lnTo>
                              <a:lnTo>
                                <a:pt x="9" y="322"/>
                              </a:lnTo>
                              <a:lnTo>
                                <a:pt x="9" y="10"/>
                              </a:lnTo>
                              <a:lnTo>
                                <a:pt x="9361" y="10"/>
                              </a:lnTo>
                              <a:lnTo>
                                <a:pt x="9361" y="0"/>
                              </a:lnTo>
                              <a:close/>
                              <a:moveTo>
                                <a:pt x="9371" y="0"/>
                              </a:moveTo>
                              <a:lnTo>
                                <a:pt x="9361" y="0"/>
                              </a:lnTo>
                              <a:lnTo>
                                <a:pt x="9361" y="332"/>
                              </a:lnTo>
                              <a:lnTo>
                                <a:pt x="9371" y="332"/>
                              </a:lnTo>
                              <a:lnTo>
                                <a:pt x="93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group w14:anchorId="0F5CD485" id="Group 3" o:spid="_x0000_s1026" style="position:absolute;margin-left:72.15pt;margin-top:156pt;width:468.6pt;height:16.6pt;z-index:-15792640;mso-position-horizontal-relative:page;mso-position-vertical-relative:page" coordorigin="1443,3120" coordsize="9372,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">
              <v:rect id="Rectangle 5" o:spid="_x0000_s1027" style="position:absolute;left:1531;top:3130;width:9273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" fillcolor="#f1f1f1" stroked="f"/>
              <v:shape id="AutoShape 4" o:spid="_x0000_s1028" style="position:absolute;left:1442;top:3120;width:9372;height:332;visibility:visible;mso-wrap-style:square;v-text-anchor:top" coordsize="9372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" path="m9361,l9,,,,,332r9,l9361,332r,-10l9,322,9,10r9352,l9361,xm9371,r-10,l9361,332r10,l9371,xe" fillcolor="black" stroked="f">
                <v:path arrowok="t" o:connecttype="custom" o:connectlocs="9361,3120;9,3120;0,3120;0,3452;9,3452;9361,3452;9361,3442;9,3442;9,3130;9361,3130;9361,3120;9371,3120;9361,3120;9361,3452;9371,3452;9371,3120" o:connectangles="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7F96"/>
    <w:multiLevelType w:val="hybridMultilevel"/>
    <w:tmpl w:val="BE347402"/>
    <w:lvl w:ilvl="0" w:tplc="D5B2A52E">
      <w:start w:val="1"/>
      <w:numFmt w:val="decimal"/>
      <w:lvlText w:val="%1."/>
      <w:lvlJc w:val="left"/>
      <w:pPr>
        <w:ind w:left="940" w:hanging="360"/>
      </w:pPr>
      <w:rPr>
        <w:rFonts w:hint="default"/>
        <w:spacing w:val="-1"/>
        <w:w w:val="99"/>
        <w:lang w:val="pt-PT" w:eastAsia="en-US" w:bidi="ar-SA"/>
      </w:rPr>
    </w:lvl>
    <w:lvl w:ilvl="1" w:tplc="5C6853D8">
      <w:numFmt w:val="bullet"/>
      <w:lvlText w:val="•"/>
      <w:lvlJc w:val="left"/>
      <w:pPr>
        <w:ind w:left="1809" w:hanging="360"/>
      </w:pPr>
      <w:rPr>
        <w:rFonts w:hint="default"/>
        <w:lang w:val="pt-PT" w:eastAsia="en-US" w:bidi="ar-SA"/>
      </w:rPr>
    </w:lvl>
    <w:lvl w:ilvl="2" w:tplc="113205AA">
      <w:numFmt w:val="bullet"/>
      <w:lvlText w:val="•"/>
      <w:lvlJc w:val="left"/>
      <w:pPr>
        <w:ind w:left="2679" w:hanging="360"/>
      </w:pPr>
      <w:rPr>
        <w:rFonts w:hint="default"/>
        <w:lang w:val="pt-PT" w:eastAsia="en-US" w:bidi="ar-SA"/>
      </w:rPr>
    </w:lvl>
    <w:lvl w:ilvl="3" w:tplc="8B3E403A">
      <w:numFmt w:val="bullet"/>
      <w:lvlText w:val="•"/>
      <w:lvlJc w:val="left"/>
      <w:pPr>
        <w:ind w:left="3549" w:hanging="360"/>
      </w:pPr>
      <w:rPr>
        <w:rFonts w:hint="default"/>
        <w:lang w:val="pt-PT" w:eastAsia="en-US" w:bidi="ar-SA"/>
      </w:rPr>
    </w:lvl>
    <w:lvl w:ilvl="4" w:tplc="3F18DACE">
      <w:numFmt w:val="bullet"/>
      <w:lvlText w:val="•"/>
      <w:lvlJc w:val="left"/>
      <w:pPr>
        <w:ind w:left="4419" w:hanging="360"/>
      </w:pPr>
      <w:rPr>
        <w:rFonts w:hint="default"/>
        <w:lang w:val="pt-PT" w:eastAsia="en-US" w:bidi="ar-SA"/>
      </w:rPr>
    </w:lvl>
    <w:lvl w:ilvl="5" w:tplc="98E281C0">
      <w:numFmt w:val="bullet"/>
      <w:lvlText w:val="•"/>
      <w:lvlJc w:val="left"/>
      <w:pPr>
        <w:ind w:left="5289" w:hanging="360"/>
      </w:pPr>
      <w:rPr>
        <w:rFonts w:hint="default"/>
        <w:lang w:val="pt-PT" w:eastAsia="en-US" w:bidi="ar-SA"/>
      </w:rPr>
    </w:lvl>
    <w:lvl w:ilvl="6" w:tplc="04800B28">
      <w:numFmt w:val="bullet"/>
      <w:lvlText w:val="•"/>
      <w:lvlJc w:val="left"/>
      <w:pPr>
        <w:ind w:left="6159" w:hanging="360"/>
      </w:pPr>
      <w:rPr>
        <w:rFonts w:hint="default"/>
        <w:lang w:val="pt-PT" w:eastAsia="en-US" w:bidi="ar-SA"/>
      </w:rPr>
    </w:lvl>
    <w:lvl w:ilvl="7" w:tplc="7DA46EB0">
      <w:numFmt w:val="bullet"/>
      <w:lvlText w:val="•"/>
      <w:lvlJc w:val="left"/>
      <w:pPr>
        <w:ind w:left="7029" w:hanging="360"/>
      </w:pPr>
      <w:rPr>
        <w:rFonts w:hint="default"/>
        <w:lang w:val="pt-PT" w:eastAsia="en-US" w:bidi="ar-SA"/>
      </w:rPr>
    </w:lvl>
    <w:lvl w:ilvl="8" w:tplc="F572CA1A">
      <w:numFmt w:val="bullet"/>
      <w:lvlText w:val="•"/>
      <w:lvlJc w:val="left"/>
      <w:pPr>
        <w:ind w:left="789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74D017F2"/>
    <w:multiLevelType w:val="hybridMultilevel"/>
    <w:tmpl w:val="A61AD78E"/>
    <w:lvl w:ilvl="0" w:tplc="227C43AE">
      <w:start w:val="3"/>
      <w:numFmt w:val="upperRoman"/>
      <w:lvlText w:val="%1"/>
      <w:lvlJc w:val="left"/>
      <w:pPr>
        <w:ind w:left="1353" w:hanging="315"/>
      </w:pPr>
      <w:rPr>
        <w:rFonts w:hint="default"/>
        <w:b/>
        <w:bCs/>
        <w:w w:val="100"/>
        <w:lang w:val="pt-PT" w:eastAsia="en-US" w:bidi="ar-SA"/>
      </w:rPr>
    </w:lvl>
    <w:lvl w:ilvl="1" w:tplc="CC1AB90A">
      <w:numFmt w:val="bullet"/>
      <w:lvlText w:val="•"/>
      <w:lvlJc w:val="left"/>
      <w:pPr>
        <w:ind w:left="2187" w:hanging="315"/>
      </w:pPr>
      <w:rPr>
        <w:rFonts w:hint="default"/>
        <w:lang w:val="pt-PT" w:eastAsia="en-US" w:bidi="ar-SA"/>
      </w:rPr>
    </w:lvl>
    <w:lvl w:ilvl="2" w:tplc="53EAB12E">
      <w:numFmt w:val="bullet"/>
      <w:lvlText w:val="•"/>
      <w:lvlJc w:val="left"/>
      <w:pPr>
        <w:ind w:left="3015" w:hanging="315"/>
      </w:pPr>
      <w:rPr>
        <w:rFonts w:hint="default"/>
        <w:lang w:val="pt-PT" w:eastAsia="en-US" w:bidi="ar-SA"/>
      </w:rPr>
    </w:lvl>
    <w:lvl w:ilvl="3" w:tplc="E6B2FDD0">
      <w:numFmt w:val="bullet"/>
      <w:lvlText w:val="•"/>
      <w:lvlJc w:val="left"/>
      <w:pPr>
        <w:ind w:left="3843" w:hanging="315"/>
      </w:pPr>
      <w:rPr>
        <w:rFonts w:hint="default"/>
        <w:lang w:val="pt-PT" w:eastAsia="en-US" w:bidi="ar-SA"/>
      </w:rPr>
    </w:lvl>
    <w:lvl w:ilvl="4" w:tplc="DE54F2DE">
      <w:numFmt w:val="bullet"/>
      <w:lvlText w:val="•"/>
      <w:lvlJc w:val="left"/>
      <w:pPr>
        <w:ind w:left="4671" w:hanging="315"/>
      </w:pPr>
      <w:rPr>
        <w:rFonts w:hint="default"/>
        <w:lang w:val="pt-PT" w:eastAsia="en-US" w:bidi="ar-SA"/>
      </w:rPr>
    </w:lvl>
    <w:lvl w:ilvl="5" w:tplc="E670ED2E">
      <w:numFmt w:val="bullet"/>
      <w:lvlText w:val="•"/>
      <w:lvlJc w:val="left"/>
      <w:pPr>
        <w:ind w:left="5499" w:hanging="315"/>
      </w:pPr>
      <w:rPr>
        <w:rFonts w:hint="default"/>
        <w:lang w:val="pt-PT" w:eastAsia="en-US" w:bidi="ar-SA"/>
      </w:rPr>
    </w:lvl>
    <w:lvl w:ilvl="6" w:tplc="C74A0866">
      <w:numFmt w:val="bullet"/>
      <w:lvlText w:val="•"/>
      <w:lvlJc w:val="left"/>
      <w:pPr>
        <w:ind w:left="6327" w:hanging="315"/>
      </w:pPr>
      <w:rPr>
        <w:rFonts w:hint="default"/>
        <w:lang w:val="pt-PT" w:eastAsia="en-US" w:bidi="ar-SA"/>
      </w:rPr>
    </w:lvl>
    <w:lvl w:ilvl="7" w:tplc="8B442EFC">
      <w:numFmt w:val="bullet"/>
      <w:lvlText w:val="•"/>
      <w:lvlJc w:val="left"/>
      <w:pPr>
        <w:ind w:left="7155" w:hanging="315"/>
      </w:pPr>
      <w:rPr>
        <w:rFonts w:hint="default"/>
        <w:lang w:val="pt-PT" w:eastAsia="en-US" w:bidi="ar-SA"/>
      </w:rPr>
    </w:lvl>
    <w:lvl w:ilvl="8" w:tplc="D92ACBCA">
      <w:numFmt w:val="bullet"/>
      <w:lvlText w:val="•"/>
      <w:lvlJc w:val="left"/>
      <w:pPr>
        <w:ind w:left="7983" w:hanging="315"/>
      </w:pPr>
      <w:rPr>
        <w:rFonts w:hint="default"/>
        <w:lang w:val="pt-PT" w:eastAsia="en-US" w:bidi="ar-SA"/>
      </w:rPr>
    </w:lvl>
  </w:abstractNum>
  <w:num w:numId="1" w16cid:durableId="432210514">
    <w:abstractNumId w:val="0"/>
  </w:num>
  <w:num w:numId="2" w16cid:durableId="2101874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BCD"/>
    <w:rsid w:val="00094BCD"/>
    <w:rsid w:val="000B54CF"/>
    <w:rsid w:val="00167BB0"/>
    <w:rsid w:val="0029678D"/>
    <w:rsid w:val="002D0A29"/>
    <w:rsid w:val="00494FD3"/>
    <w:rsid w:val="004F15D8"/>
    <w:rsid w:val="006065F9"/>
    <w:rsid w:val="00635A5B"/>
    <w:rsid w:val="006F2D57"/>
    <w:rsid w:val="00725615"/>
    <w:rsid w:val="00741FE4"/>
    <w:rsid w:val="008A44FF"/>
    <w:rsid w:val="009B57AF"/>
    <w:rsid w:val="00A36FD8"/>
    <w:rsid w:val="00A76CD2"/>
    <w:rsid w:val="00B64CBA"/>
    <w:rsid w:val="00C02F3E"/>
    <w:rsid w:val="00CC69AB"/>
    <w:rsid w:val="00D26A10"/>
    <w:rsid w:val="00D556CE"/>
    <w:rsid w:val="00E4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46FD470"/>
  <w15:docId w15:val="{055376D3-66D7-48E3-9C1E-C10B0575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12"/>
    </w:pPr>
  </w:style>
  <w:style w:type="paragraph" w:styleId="Cabealho">
    <w:name w:val="header"/>
    <w:basedOn w:val="Normal"/>
    <w:link w:val="Cabealho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6CD2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7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6CD2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0EC9B-791B-4A68-A67A-4A80311E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Tiago Ito Eleodoro</cp:lastModifiedBy>
  <cp:revision>6</cp:revision>
  <dcterms:created xsi:type="dcterms:W3CDTF">2023-05-18T19:34:00Z</dcterms:created>
  <dcterms:modified xsi:type="dcterms:W3CDTF">2023-05-26T13:57:00Z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2021-11-18T00:00:00Z</vt:filetime>
  </property>
</Properties>
</file>