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5E32" w14:textId="77777777" w:rsidR="00C17EF7" w:rsidRDefault="008E77ED" w:rsidP="00414BEE">
      <w:pPr>
        <w:spacing w:line="276" w:lineRule="auto"/>
        <w:ind w:left="5103"/>
        <w:jc w:val="both"/>
      </w:pPr>
      <w:r>
        <w:rPr>
          <w:rFonts w:ascii="Times New Roman" w:hAnsi="Times New Roman"/>
          <w:sz w:val="22"/>
          <w:szCs w:val="22"/>
        </w:rPr>
        <w:t xml:space="preserve">Aprovar </w:t>
      </w:r>
      <w:r w:rsidR="00EB3217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e voto fundament</w:t>
      </w:r>
      <w:r w:rsidR="00EB3217">
        <w:rPr>
          <w:rFonts w:ascii="Times New Roman" w:hAnsi="Times New Roman"/>
          <w:sz w:val="22"/>
          <w:szCs w:val="22"/>
        </w:rPr>
        <w:t>ado</w:t>
      </w:r>
      <w:r>
        <w:rPr>
          <w:rFonts w:ascii="Times New Roman" w:hAnsi="Times New Roman"/>
          <w:sz w:val="22"/>
          <w:szCs w:val="22"/>
        </w:rPr>
        <w:t xml:space="preserve"> </w:t>
      </w:r>
      <w:r w:rsidR="00EB3217">
        <w:rPr>
          <w:rFonts w:ascii="Times New Roman" w:hAnsi="Times New Roman"/>
          <w:sz w:val="22"/>
          <w:szCs w:val="22"/>
        </w:rPr>
        <w:t>do Conselheiro Weverthon Foles Veras</w:t>
      </w:r>
      <w:r>
        <w:rPr>
          <w:rFonts w:ascii="Times New Roman" w:hAnsi="Times New Roman"/>
          <w:sz w:val="22"/>
          <w:szCs w:val="22"/>
        </w:rPr>
        <w:t xml:space="preserve"> pela procedência do recurso apresentado, decidindo pelo arquivamento fundamentado do processo n.º </w:t>
      </w:r>
      <w:r w:rsidR="008E2EC1">
        <w:rPr>
          <w:rFonts w:ascii="Times New Roman" w:hAnsi="Times New Roman"/>
          <w:sz w:val="22"/>
          <w:szCs w:val="22"/>
        </w:rPr>
        <w:t>824525/2019</w:t>
      </w:r>
      <w:r>
        <w:rPr>
          <w:rFonts w:ascii="Times New Roman" w:hAnsi="Times New Roman"/>
          <w:sz w:val="22"/>
          <w:szCs w:val="22"/>
        </w:rPr>
        <w:t xml:space="preserve"> e, consequentemente, da multa</w:t>
      </w:r>
      <w:r w:rsidR="00EB3217">
        <w:rPr>
          <w:rFonts w:ascii="Times New Roman" w:hAnsi="Times New Roman"/>
          <w:sz w:val="22"/>
          <w:szCs w:val="22"/>
        </w:rPr>
        <w:t xml:space="preserve"> imposta,</w:t>
      </w:r>
      <w:r>
        <w:rPr>
          <w:rFonts w:ascii="Times New Roman" w:hAnsi="Times New Roman"/>
          <w:sz w:val="22"/>
          <w:szCs w:val="22"/>
        </w:rPr>
        <w:t xml:space="preserve"> dentre outras providências.</w:t>
      </w:r>
    </w:p>
    <w:p w14:paraId="292F8B1E" w14:textId="77777777" w:rsidR="00C17EF7" w:rsidRDefault="00C17EF7" w:rsidP="00414BEE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1FF8C768" w14:textId="6A077327" w:rsidR="006D3765" w:rsidRPr="000C4BC7" w:rsidRDefault="006D3765" w:rsidP="00EB3217">
      <w:pPr>
        <w:ind w:right="-8"/>
        <w:jc w:val="both"/>
        <w:rPr>
          <w:rFonts w:ascii="Times New Roman" w:hAnsi="Times New Roman"/>
          <w:sz w:val="22"/>
          <w:szCs w:val="22"/>
        </w:rPr>
      </w:pPr>
      <w:bookmarkStart w:id="0" w:name="_Hlk92985686"/>
      <w:r w:rsidRPr="000C4BC7">
        <w:rPr>
          <w:rFonts w:ascii="Times New Roman" w:hAnsi="Times New Roman"/>
          <w:sz w:val="22"/>
          <w:szCs w:val="22"/>
        </w:rPr>
        <w:t xml:space="preserve">O PLENÁRIO DO CONSELHO DE ARQUITETURA E URBANISMO DE MATO GROSSO– CAU/MT, no exercício das competências e prerrogativas de que trata o artigo 29, Inciso LXIV, do Regimento Interno do CAU/MT, reunido ordinariamente por meio do aplicativo Microsoft, no dia </w:t>
      </w:r>
      <w:r w:rsidR="008168EF">
        <w:rPr>
          <w:rFonts w:ascii="Times New Roman" w:hAnsi="Times New Roman"/>
          <w:sz w:val="22"/>
          <w:szCs w:val="22"/>
        </w:rPr>
        <w:t xml:space="preserve">27 de maio </w:t>
      </w:r>
      <w:r w:rsidR="00F85615">
        <w:rPr>
          <w:rFonts w:ascii="Times New Roman" w:hAnsi="Times New Roman"/>
          <w:sz w:val="22"/>
          <w:szCs w:val="22"/>
        </w:rPr>
        <w:t xml:space="preserve">de </w:t>
      </w:r>
      <w:r w:rsidR="00F85615" w:rsidRPr="000C4BC7">
        <w:rPr>
          <w:rFonts w:ascii="Times New Roman" w:hAnsi="Times New Roman"/>
          <w:sz w:val="22"/>
          <w:szCs w:val="22"/>
        </w:rPr>
        <w:t>2023</w:t>
      </w:r>
      <w:r w:rsidRPr="000C4BC7">
        <w:rPr>
          <w:rFonts w:ascii="Times New Roman" w:hAnsi="Times New Roman"/>
          <w:sz w:val="22"/>
          <w:szCs w:val="22"/>
        </w:rPr>
        <w:t>.</w:t>
      </w:r>
    </w:p>
    <w:p w14:paraId="26069B87" w14:textId="77777777" w:rsidR="00FB3439" w:rsidRPr="00AF0F82" w:rsidRDefault="00FB3439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bookmarkEnd w:id="0"/>
    <w:p w14:paraId="66894D1A" w14:textId="77777777" w:rsidR="00C17EF7" w:rsidRDefault="002A08A0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 w:rsidRPr="00AF0F8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que compete ao Plenário do CAU/MT, apreciar e julgar os recursos em face das decisões da CE</w:t>
      </w:r>
      <w:r w:rsidR="0066196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P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CAU/MT, conforme §1º do art. 20 da Resolução CAU/BR n.º 22/2012.</w:t>
      </w:r>
    </w:p>
    <w:p w14:paraId="3C5FCE17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4272148F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Considerando a interposição de recurso pelo (a) interessado (a), frente à decisão proferida pela Comissão de Exercício Profissional do CAU/MT – CEP CAU/MT.</w:t>
      </w:r>
    </w:p>
    <w:p w14:paraId="2D8B8160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5BEF0808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a distribuição do processo protocolo SICCAU n.º </w:t>
      </w:r>
      <w:r w:rsidR="008E2EC1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824525/2019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ao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onselheiro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Re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lator </w:t>
      </w:r>
      <w:r w:rsidR="008E2EC1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Weverthon Foles Veras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para apreciação e desenvolvimento de relato e voto fundamentado a ser apresentado ao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P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lenário para apreciação e julgamento.</w:t>
      </w:r>
    </w:p>
    <w:p w14:paraId="7C13F1AB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242B3A5D" w14:textId="77777777" w:rsidR="008E77ED" w:rsidRPr="00AF0F82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o relatório e voto do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onselheiro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R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elator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que, após análise do processo, concluiu que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o 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Auto de Infração foi constituído de forma irregular</w:t>
      </w:r>
      <w:r w:rsidR="0066196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conforme fundamentos apresentados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e 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julgou pelo arquivamento do Auto de Infração n.º </w:t>
      </w:r>
      <w:r w:rsidR="008E2EC1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1000025948/2015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e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consequentemente da 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multa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imposta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.</w:t>
      </w:r>
    </w:p>
    <w:p w14:paraId="296AC466" w14:textId="77777777" w:rsidR="00C17EF7" w:rsidRPr="00AF0F82" w:rsidRDefault="00C17EF7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7FFD42E2" w14:textId="77777777" w:rsidR="00C17EF7" w:rsidRPr="00E9599B" w:rsidRDefault="008876ED" w:rsidP="00414BEE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sz w:val="22"/>
          <w:szCs w:val="22"/>
          <w:lang w:eastAsia="pt-BR" w:bidi="hi-IN"/>
        </w:rPr>
      </w:pPr>
      <w:r w:rsidRPr="00E9599B">
        <w:rPr>
          <w:rFonts w:ascii="Times New Roman" w:eastAsia="Times New Roman" w:hAnsi="Times New Roman"/>
          <w:b/>
          <w:bCs/>
          <w:color w:val="000000"/>
          <w:kern w:val="3"/>
          <w:sz w:val="22"/>
          <w:szCs w:val="22"/>
          <w:lang w:eastAsia="pt-BR" w:bidi="hi-IN"/>
        </w:rPr>
        <w:t>DELIBEROU:</w:t>
      </w:r>
    </w:p>
    <w:p w14:paraId="31FBE365" w14:textId="77777777" w:rsidR="00C17EF7" w:rsidRPr="00AF0F82" w:rsidRDefault="00C17EF7" w:rsidP="00414BEE">
      <w:p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274F66F2" w14:textId="77777777" w:rsidR="00C17EF7" w:rsidRDefault="00E9599B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Acompanhar o relatório e voto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do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Conselheiro Relator </w:t>
      </w:r>
      <w:r w:rsidR="008E2EC1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Weverthon Foles Veras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, no sentido de DAR PROVIMENTO TOTAL ao recurso, determinando o ARQUIVAMENTO FUNDAMENTADO do auto de infração e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consequentemente da multa imposta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.</w:t>
      </w:r>
    </w:p>
    <w:p w14:paraId="2C2D0FCE" w14:textId="77777777" w:rsidR="00B7023D" w:rsidRDefault="00B7023D" w:rsidP="00B7023D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57C42D06" w14:textId="77777777" w:rsidR="00B7023D" w:rsidRDefault="00B7023D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Comunicar o resultado do julgamento do Plenário do CAU/MT ao autuado, por meio de correspondência acompanhada de cópia da decisão proferida e conceder ao autuado prazo de 30 (trinta) dias contados a partir do primeiro dia útil subsequente ao do recebimento da comunicação para interposição de recurso ao Plenário do CAU/BR, que terá efeito suspensivo ao Plenário do CAU/MT.</w:t>
      </w:r>
    </w:p>
    <w:p w14:paraId="1C001B32" w14:textId="77777777" w:rsidR="00B7023D" w:rsidRDefault="00B7023D" w:rsidP="00B7023D">
      <w:pPr>
        <w:pStyle w:val="PargrafodaLista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4B2002BD" w14:textId="77777777" w:rsidR="00B7023D" w:rsidRDefault="00B7023D" w:rsidP="00B7023D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2615E1A1" w14:textId="0620A082" w:rsidR="00B7023D" w:rsidRDefault="00B7023D" w:rsidP="001A253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 w:rsidRPr="00A21349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lastRenderedPageBreak/>
        <w:t xml:space="preserve">Havendo decurso de prazo para interposição de recurso, o setor jurídico do CAU/MT realizará o trânsito em julgado e o CAU/MT </w:t>
      </w:r>
      <w:r w:rsidR="00A21349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realizará a </w:t>
      </w:r>
      <w:r w:rsidR="00A734C1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extinção e arquivamento fundamen</w:t>
      </w:r>
      <w:r w:rsidR="008168EF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tado </w:t>
      </w:r>
      <w:r w:rsidR="00A734C1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do processo.</w:t>
      </w:r>
    </w:p>
    <w:p w14:paraId="307DB694" w14:textId="77777777" w:rsidR="00F26000" w:rsidRDefault="00F26000" w:rsidP="00F26000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61D2247B" w14:textId="77777777" w:rsidR="00F26000" w:rsidRDefault="00A21349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Havendo recurso, encaminhar processo digital ao CAU/BR para apreciação da Comissão Exercício Profissional </w:t>
      </w:r>
      <w:r w:rsidR="00F2600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do CAU/BR e julgamento do Plenário do CAU/BR, conforme determina a Deliberação n.º 019/2022 da CEP CAU/BR, de 12 e 13 de maio de 2022.</w:t>
      </w:r>
    </w:p>
    <w:p w14:paraId="55CE5EEB" w14:textId="77777777" w:rsidR="00F26000" w:rsidRDefault="00F26000" w:rsidP="00F26000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691C4E36" w14:textId="77777777" w:rsidR="00C17EF7" w:rsidRPr="00F26000" w:rsidRDefault="008876ED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 w:rsidRPr="00F2600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Esta deliberação entra em vigor </w:t>
      </w:r>
      <w:r w:rsidR="0072760F" w:rsidRPr="00F2600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nesta data.</w:t>
      </w:r>
    </w:p>
    <w:p w14:paraId="7DF15C95" w14:textId="77777777" w:rsidR="00C17EF7" w:rsidRPr="00AF0F82" w:rsidRDefault="00C17EF7" w:rsidP="00414BEE">
      <w:p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2F79C0B5" w14:textId="77777777" w:rsidR="00C17EF7" w:rsidRDefault="00C17EF7" w:rsidP="00414BE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E2ADE7" w14:textId="3AD989F1" w:rsidR="00EB3217" w:rsidRDefault="00EB3217" w:rsidP="00EB321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66F30">
        <w:rPr>
          <w:rFonts w:ascii="Times New Roman" w:hAnsi="Times New Roman"/>
          <w:color w:val="000000"/>
          <w:sz w:val="22"/>
          <w:szCs w:val="22"/>
        </w:rPr>
        <w:t>Com 0</w:t>
      </w:r>
      <w:r w:rsidR="00F85615">
        <w:rPr>
          <w:rFonts w:ascii="Times New Roman" w:hAnsi="Times New Roman"/>
          <w:color w:val="000000"/>
          <w:sz w:val="22"/>
          <w:szCs w:val="22"/>
        </w:rPr>
        <w:t>7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dos Conselheiros Alexsandro Reis, Enodes Soares Ferreira, </w:t>
      </w:r>
      <w:r>
        <w:rPr>
          <w:rFonts w:ascii="Times New Roman" w:hAnsi="Times New Roman"/>
          <w:color w:val="000000"/>
          <w:sz w:val="22"/>
          <w:szCs w:val="22"/>
        </w:rPr>
        <w:t>Almir Sebastião Ribeiro de Souza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, Paulo Sérgio de Campos Borges, Thiago Rafael Pandini, Vanessa Bressan Koehler, Weverthon Foles Veras; 00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C66F30">
        <w:rPr>
          <w:rFonts w:ascii="Times New Roman" w:hAnsi="Times New Roman"/>
          <w:sz w:val="22"/>
          <w:szCs w:val="22"/>
        </w:rPr>
        <w:t>;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01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 xml:space="preserve">ausência </w:t>
      </w:r>
      <w:r w:rsidRPr="00C66F30">
        <w:rPr>
          <w:rFonts w:ascii="Times New Roman" w:hAnsi="Times New Roman"/>
          <w:bCs/>
          <w:color w:val="000000"/>
          <w:sz w:val="22"/>
          <w:szCs w:val="22"/>
        </w:rPr>
        <w:t>justificada da Conselheira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Titular</w:t>
      </w:r>
      <w:r w:rsidRPr="00C66F30">
        <w:rPr>
          <w:rFonts w:ascii="Times New Roman" w:hAnsi="Times New Roman"/>
          <w:bCs/>
          <w:color w:val="000000"/>
          <w:sz w:val="22"/>
          <w:szCs w:val="22"/>
        </w:rPr>
        <w:t xml:space="preserve"> Maristene Amaral Matos e </w:t>
      </w:r>
      <w:r>
        <w:rPr>
          <w:rFonts w:ascii="Times New Roman" w:hAnsi="Times New Roman"/>
          <w:bCs/>
          <w:color w:val="000000"/>
          <w:sz w:val="22"/>
          <w:szCs w:val="22"/>
        </w:rPr>
        <w:t>do</w:t>
      </w:r>
      <w:r w:rsidRPr="00C66F30">
        <w:rPr>
          <w:rFonts w:ascii="Times New Roman" w:hAnsi="Times New Roman"/>
          <w:bCs/>
          <w:color w:val="000000"/>
          <w:sz w:val="22"/>
          <w:szCs w:val="22"/>
        </w:rPr>
        <w:t xml:space="preserve"> Conselheiro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Suplente</w:t>
      </w:r>
      <w:r w:rsidRPr="00C66F30">
        <w:rPr>
          <w:rFonts w:ascii="Times New Roman" w:hAnsi="Times New Roman"/>
          <w:bCs/>
          <w:color w:val="000000"/>
          <w:sz w:val="22"/>
          <w:szCs w:val="22"/>
        </w:rPr>
        <w:t xml:space="preserve"> Deodato Gomes Monteiro Neto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</w:p>
    <w:p w14:paraId="4F366211" w14:textId="77777777" w:rsidR="00CC3243" w:rsidRDefault="00CC3243" w:rsidP="00414BE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45CF66C" w14:textId="77777777" w:rsidR="00AF0F82" w:rsidRDefault="00AF0F82" w:rsidP="00AF0F82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D667BAE" w14:textId="77777777" w:rsidR="00D300A0" w:rsidRPr="00E42D07" w:rsidRDefault="00D300A0" w:rsidP="00D300A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FA39229" w14:textId="77777777" w:rsidR="00D300A0" w:rsidRPr="00E42D07" w:rsidRDefault="00D300A0" w:rsidP="00D300A0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12B0177" w14:textId="77777777" w:rsidR="00D300A0" w:rsidRPr="00E42D07" w:rsidRDefault="00D300A0" w:rsidP="00D300A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79E41283" w14:textId="77777777" w:rsidR="00D300A0" w:rsidRPr="00E42D07" w:rsidRDefault="00D300A0" w:rsidP="00D300A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3DA71517" w14:textId="77777777" w:rsidR="00D300A0" w:rsidRPr="00E42D07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DE0E39A" w14:textId="77777777" w:rsidR="00D300A0" w:rsidRPr="00E42D07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7887964" w14:textId="77777777" w:rsidR="00D300A0" w:rsidRPr="00E42D07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9A5C120" w14:textId="77777777" w:rsidR="00D300A0" w:rsidRPr="00E42D07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6EED39F" w14:textId="77777777" w:rsidR="00D300A0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3396349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BA2D045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01CBE5C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9BF9A5A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6913AC0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C87993E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90E898F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DC008F7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B24D9A6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FBEA10E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F355134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B791DCA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078CFC8" w14:textId="77777777" w:rsidR="00E9599B" w:rsidRDefault="00E9599B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5C8202B" w14:textId="77777777" w:rsidR="00E9599B" w:rsidRDefault="00E9599B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986FCD8" w14:textId="77777777" w:rsidR="00E9599B" w:rsidRDefault="00E9599B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A9EC189" w14:textId="77777777" w:rsidR="00E9599B" w:rsidRDefault="00E9599B" w:rsidP="00D300A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7738129" w14:textId="77777777" w:rsidR="00EB3217" w:rsidRDefault="00EB3217" w:rsidP="00EB321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1" w:name="_Hlk115272388"/>
      <w:r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452EB3F2" w14:textId="77777777" w:rsidR="00EB3217" w:rsidRDefault="00EB3217" w:rsidP="00EB3217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88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2"/>
        <w:gridCol w:w="617"/>
        <w:gridCol w:w="630"/>
        <w:gridCol w:w="1283"/>
        <w:gridCol w:w="1470"/>
      </w:tblGrid>
      <w:tr w:rsidR="00EB3217" w14:paraId="2BDF9E3F" w14:textId="77777777" w:rsidTr="00EB3217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31A4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10F3B8B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0A9A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EB3217" w14:paraId="438D40AF" w14:textId="77777777" w:rsidTr="00EB3217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6AABB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AB97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89A9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EF04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1F09" w14:textId="77777777" w:rsidR="00EB3217" w:rsidRDefault="00EB3217" w:rsidP="007114B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EB3217" w14:paraId="0A7BDA50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5E0F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1447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D5CA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72BD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73A9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EB3217" w14:paraId="59230BD6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E037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8950" w14:textId="4909C331" w:rsidR="00EB3217" w:rsidRDefault="00C77761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B6CE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B04F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BEBB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685DE9F3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ECFB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23AA" w14:textId="797C831A" w:rsidR="00EB3217" w:rsidRDefault="00C77761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F95C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3F00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B127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24BEEDE0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05BC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042A" w14:textId="7F929488" w:rsidR="00EB3217" w:rsidRDefault="00C77761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BDA9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E6B7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F117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366F380E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8124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28F5" w14:textId="38DC39CB" w:rsidR="00EB3217" w:rsidRDefault="00C77761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018B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F05C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F0D6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064C047E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43A8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6450" w14:textId="29C92AA3" w:rsidR="00EB3217" w:rsidRDefault="00C77761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3A90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768F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3A64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14DA6A4C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1A69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F04F" w14:textId="27C47F05" w:rsidR="00EB3217" w:rsidRDefault="00C77761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C917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2849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4374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1BFABEF7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9F15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A852" w14:textId="7DE8E0F2" w:rsidR="00EB3217" w:rsidRDefault="00C77761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91466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7940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712E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EB3217" w14:paraId="2A2D9F22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C79E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Maristene Amaral Matos</w:t>
            </w:r>
          </w:p>
          <w:p w14:paraId="3702F9F3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BB5E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C1B0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7427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AF59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EB3217" w14:paraId="0877DC02" w14:textId="77777777" w:rsidTr="00EB3217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9EDD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  <w:p w14:paraId="04615104" w14:textId="77777777" w:rsidR="00EB3217" w:rsidRDefault="00EB3217" w:rsidP="007114B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B9EE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B123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3EBE" w14:textId="77777777" w:rsidR="00EB3217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CD40" w14:textId="77777777" w:rsidR="00EB3217" w:rsidRPr="00C66F30" w:rsidRDefault="00EB3217" w:rsidP="007114B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66F30">
              <w:rPr>
                <w:rFonts w:ascii="Times New Roman" w:eastAsia="Times New Roman" w:hAnsi="Times New Roman"/>
                <w:b/>
                <w:color w:val="000000"/>
              </w:rPr>
              <w:t>LICENÇA</w:t>
            </w:r>
          </w:p>
        </w:tc>
      </w:tr>
    </w:tbl>
    <w:p w14:paraId="793FDE56" w14:textId="77777777" w:rsidR="00EB3217" w:rsidRDefault="00EB3217" w:rsidP="00EB3217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1"/>
    <w:p w14:paraId="2241907D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4850E001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1AE62F9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135ª Reunião Plenária Ordinária                                                                   Data: 27/05/2023</w:t>
      </w:r>
    </w:p>
    <w:p w14:paraId="7A17D7C6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7FBDC7A7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RECURSO AO PLENÁRIO DO CAU/MT.</w:t>
      </w:r>
    </w:p>
    <w:p w14:paraId="2EA15445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E2AA59E" w14:textId="0D5007A8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C77761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FA56CD" w:rsidRPr="00C77761">
        <w:rPr>
          <w:rFonts w:ascii="Times New Roman" w:eastAsia="Times New Roman" w:hAnsi="Times New Roman"/>
          <w:color w:val="000000"/>
          <w:sz w:val="22"/>
          <w:szCs w:val="22"/>
        </w:rPr>
        <w:t>07</w:t>
      </w:r>
      <w:r w:rsidRPr="00C77761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C77761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C77761" w:rsidRPr="00C77761">
        <w:rPr>
          <w:rFonts w:ascii="Times New Roman" w:eastAsia="Times New Roman" w:hAnsi="Times New Roman"/>
          <w:color w:val="000000"/>
          <w:sz w:val="22"/>
          <w:szCs w:val="22"/>
        </w:rPr>
        <w:t>00</w:t>
      </w:r>
      <w:r w:rsidRPr="00C77761">
        <w:rPr>
          <w:rFonts w:ascii="Times New Roman" w:eastAsia="Times New Roman" w:hAnsi="Times New Roman"/>
          <w:color w:val="000000"/>
          <w:sz w:val="22"/>
          <w:szCs w:val="22"/>
        </w:rPr>
        <w:t xml:space="preserve">)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C77761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C77761">
        <w:rPr>
          <w:rFonts w:ascii="Times New Roman" w:eastAsia="Times New Roman" w:hAnsi="Times New Roman"/>
          <w:color w:val="000000"/>
          <w:sz w:val="22"/>
          <w:szCs w:val="22"/>
        </w:rPr>
        <w:t>00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Ausência </w:t>
      </w:r>
      <w:r w:rsidRPr="00C77761">
        <w:rPr>
          <w:rFonts w:ascii="Times New Roman" w:eastAsia="Times New Roman" w:hAnsi="Times New Roman"/>
          <w:color w:val="000000"/>
          <w:sz w:val="22"/>
          <w:szCs w:val="22"/>
        </w:rPr>
        <w:t>(01)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45209456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DE77D7D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>
        <w:rPr>
          <w:rFonts w:ascii="Times New Roman" w:hAnsi="Times New Roman"/>
          <w:sz w:val="22"/>
          <w:szCs w:val="22"/>
          <w:lang w:eastAsia="ar-SA"/>
        </w:rPr>
        <w:t xml:space="preserve">: Conselheiro Titular Cássio Amaral Matos encontra-se de licença até o dia 04 de agosto de 2023 e seu suplente Conselheiro Dionísio Carlos de Oliveira encontra-se de licença até o dia 27 de maio de 2023. </w:t>
      </w:r>
    </w:p>
    <w:p w14:paraId="04C5DA83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55C8C9C" w14:textId="77777777" w:rsidR="00EB3217" w:rsidRDefault="00EB3217" w:rsidP="00EB321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3A8B1F47" w14:textId="77777777" w:rsidR="00EB3217" w:rsidRPr="00253FBE" w:rsidRDefault="00EB3217" w:rsidP="00EB3217"/>
    <w:p w14:paraId="063BC222" w14:textId="77777777" w:rsidR="00E9599B" w:rsidRDefault="00E9599B" w:rsidP="00EB3217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sectPr w:rsidR="00E9599B" w:rsidSect="008E2EC1">
      <w:headerReference w:type="default" r:id="rId8"/>
      <w:footerReference w:type="default" r:id="rId9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7D1C" w14:textId="77777777" w:rsidR="002C67E2" w:rsidRDefault="002C67E2">
      <w:r>
        <w:separator/>
      </w:r>
    </w:p>
  </w:endnote>
  <w:endnote w:type="continuationSeparator" w:id="0">
    <w:p w14:paraId="6D827B28" w14:textId="77777777" w:rsidR="002C67E2" w:rsidRDefault="002C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5F3C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4F055B">
      <w:rPr>
        <w:noProof/>
      </w:rPr>
      <w:t>2</w:t>
    </w:r>
    <w:r>
      <w:fldChar w:fldCharType="end"/>
    </w:r>
  </w:p>
  <w:p w14:paraId="68C04641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55F0" w14:textId="77777777" w:rsidR="002C67E2" w:rsidRDefault="002C67E2">
      <w:r>
        <w:rPr>
          <w:color w:val="000000"/>
        </w:rPr>
        <w:separator/>
      </w:r>
    </w:p>
  </w:footnote>
  <w:footnote w:type="continuationSeparator" w:id="0">
    <w:p w14:paraId="4352D2D2" w14:textId="77777777" w:rsidR="002C67E2" w:rsidRDefault="002C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8D5C" w14:textId="77777777" w:rsidR="008876ED" w:rsidRDefault="008E2EC1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DA2C9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0221A3" wp14:editId="6CD10E67">
          <wp:simplePos x="0" y="0"/>
          <wp:positionH relativeFrom="page">
            <wp:align>center</wp:align>
          </wp:positionH>
          <wp:positionV relativeFrom="paragraph">
            <wp:posOffset>-215068</wp:posOffset>
          </wp:positionV>
          <wp:extent cx="5574665" cy="582295"/>
          <wp:effectExtent l="0" t="0" r="6985" b="8255"/>
          <wp:wrapThrough wrapText="bothSides">
            <wp:wrapPolygon edited="0">
              <wp:start x="0" y="0"/>
              <wp:lineTo x="0" y="21200"/>
              <wp:lineTo x="21553" y="21200"/>
              <wp:lineTo x="21553" y="0"/>
              <wp:lineTo x="0" y="0"/>
            </wp:wrapPolygon>
          </wp:wrapThrough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6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549"/>
    </w:tblGrid>
    <w:tr w:rsidR="00C03229" w14:paraId="265EC269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134E746" w14:textId="77777777" w:rsidR="00C03229" w:rsidRPr="00A734C1" w:rsidRDefault="00C03229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5995500" w14:textId="77777777" w:rsidR="00C03229" w:rsidRPr="00A734C1" w:rsidRDefault="008E2EC1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824525/2019</w:t>
          </w:r>
        </w:p>
      </w:tc>
    </w:tr>
    <w:tr w:rsidR="00C03229" w14:paraId="784F7E47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54EEB8" w14:textId="77777777" w:rsidR="00C03229" w:rsidRPr="00A734C1" w:rsidRDefault="00C03229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ASSUNTO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156C1A5" w14:textId="77777777" w:rsidR="00C03229" w:rsidRPr="00A734C1" w:rsidRDefault="00A734C1" w:rsidP="00767AB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RECURSO AO PLENÁRIO DO CAU/MT</w:t>
          </w:r>
        </w:p>
      </w:tc>
    </w:tr>
    <w:tr w:rsidR="00E9599B" w14:paraId="597F72ED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AC517F" w14:textId="77777777" w:rsidR="00E9599B" w:rsidRPr="00A734C1" w:rsidRDefault="00E9599B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RELATOR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9BF4324" w14:textId="77777777" w:rsidR="00E9599B" w:rsidRDefault="008E2EC1" w:rsidP="00767AB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WEVERTHON FOLES VERAS</w:t>
          </w:r>
        </w:p>
      </w:tc>
    </w:tr>
  </w:tbl>
  <w:p w14:paraId="0968C671" w14:textId="77777777"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  <w:p w14:paraId="13919673" w14:textId="77777777" w:rsidR="002A08A0" w:rsidRDefault="002A08A0" w:rsidP="002A08A0">
    <w:pPr>
      <w:pBdr>
        <w:top w:val="single" w:sz="8" w:space="2" w:color="7F7F7F"/>
        <w:bottom w:val="single" w:sz="8" w:space="1" w:color="7F7F7F"/>
      </w:pBdr>
      <w:shd w:val="clear" w:color="auto" w:fill="F2F2F2"/>
      <w:spacing w:before="120" w:after="120"/>
      <w:jc w:val="center"/>
    </w:pPr>
    <w:r>
      <w:rPr>
        <w:rFonts w:ascii="Times New Roman" w:hAnsi="Times New Roman"/>
        <w:b/>
        <w:sz w:val="22"/>
        <w:szCs w:val="22"/>
        <w:lang w:eastAsia="pt-BR"/>
      </w:rPr>
      <w:t xml:space="preserve">DELIBERAÇÃO PLENÁRIA DPOMT Nº </w:t>
    </w:r>
    <w:r w:rsidR="00EB3217">
      <w:rPr>
        <w:rFonts w:ascii="Times New Roman" w:hAnsi="Times New Roman"/>
        <w:b/>
        <w:sz w:val="22"/>
        <w:szCs w:val="22"/>
        <w:lang w:eastAsia="pt-BR"/>
      </w:rPr>
      <w:t>0135-04</w:t>
    </w:r>
    <w:r w:rsidR="00330799">
      <w:rPr>
        <w:rFonts w:ascii="Times New Roman" w:hAnsi="Times New Roman"/>
        <w:b/>
        <w:sz w:val="22"/>
        <w:szCs w:val="22"/>
        <w:lang w:eastAsia="pt-BR"/>
      </w:rPr>
      <w:t>/202</w:t>
    </w:r>
    <w:r w:rsidR="008E2EC1">
      <w:rPr>
        <w:rFonts w:ascii="Times New Roman" w:hAnsi="Times New Roman"/>
        <w:b/>
        <w:sz w:val="22"/>
        <w:szCs w:val="22"/>
        <w:lang w:eastAsia="pt-B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309C8"/>
    <w:multiLevelType w:val="hybridMultilevel"/>
    <w:tmpl w:val="C6AC42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472B3"/>
    <w:multiLevelType w:val="hybridMultilevel"/>
    <w:tmpl w:val="C6AC42C8"/>
    <w:lvl w:ilvl="0" w:tplc="AE6C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1233">
    <w:abstractNumId w:val="1"/>
  </w:num>
  <w:num w:numId="2" w16cid:durableId="28804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D7"/>
    <w:rsid w:val="000117C8"/>
    <w:rsid w:val="0001670D"/>
    <w:rsid w:val="000232D0"/>
    <w:rsid w:val="00027183"/>
    <w:rsid w:val="00053BC5"/>
    <w:rsid w:val="00061529"/>
    <w:rsid w:val="00065E76"/>
    <w:rsid w:val="00076579"/>
    <w:rsid w:val="000C61AE"/>
    <w:rsid w:val="000D2EDB"/>
    <w:rsid w:val="000D5726"/>
    <w:rsid w:val="000D6178"/>
    <w:rsid w:val="00111DAE"/>
    <w:rsid w:val="00130E0C"/>
    <w:rsid w:val="0014667F"/>
    <w:rsid w:val="0017194B"/>
    <w:rsid w:val="00175B02"/>
    <w:rsid w:val="0018454B"/>
    <w:rsid w:val="00186D5D"/>
    <w:rsid w:val="00195952"/>
    <w:rsid w:val="001A2537"/>
    <w:rsid w:val="001F7DF6"/>
    <w:rsid w:val="00205093"/>
    <w:rsid w:val="00213B6A"/>
    <w:rsid w:val="00214CDA"/>
    <w:rsid w:val="00216F44"/>
    <w:rsid w:val="00230194"/>
    <w:rsid w:val="00234626"/>
    <w:rsid w:val="00235BA4"/>
    <w:rsid w:val="00235DB4"/>
    <w:rsid w:val="0024697E"/>
    <w:rsid w:val="00251ABB"/>
    <w:rsid w:val="00277F65"/>
    <w:rsid w:val="00290218"/>
    <w:rsid w:val="002A08A0"/>
    <w:rsid w:val="002A5080"/>
    <w:rsid w:val="002C2FEB"/>
    <w:rsid w:val="002C3AD3"/>
    <w:rsid w:val="002C67E2"/>
    <w:rsid w:val="002F5DBB"/>
    <w:rsid w:val="0030720D"/>
    <w:rsid w:val="00310B88"/>
    <w:rsid w:val="003149F8"/>
    <w:rsid w:val="00315670"/>
    <w:rsid w:val="00327732"/>
    <w:rsid w:val="00330799"/>
    <w:rsid w:val="003353E3"/>
    <w:rsid w:val="00335D17"/>
    <w:rsid w:val="0038716E"/>
    <w:rsid w:val="003A50D8"/>
    <w:rsid w:val="003C2FEE"/>
    <w:rsid w:val="003C3819"/>
    <w:rsid w:val="003E25F6"/>
    <w:rsid w:val="003E505D"/>
    <w:rsid w:val="00414BEE"/>
    <w:rsid w:val="00416E97"/>
    <w:rsid w:val="00427820"/>
    <w:rsid w:val="00430A13"/>
    <w:rsid w:val="0048443E"/>
    <w:rsid w:val="004E1CDB"/>
    <w:rsid w:val="004E2832"/>
    <w:rsid w:val="004F055B"/>
    <w:rsid w:val="004F0A46"/>
    <w:rsid w:val="004F6508"/>
    <w:rsid w:val="004F6D5D"/>
    <w:rsid w:val="005175BC"/>
    <w:rsid w:val="005240D9"/>
    <w:rsid w:val="00531FB6"/>
    <w:rsid w:val="00576120"/>
    <w:rsid w:val="0059258C"/>
    <w:rsid w:val="00595ED5"/>
    <w:rsid w:val="005A3963"/>
    <w:rsid w:val="005A4C3F"/>
    <w:rsid w:val="005E1285"/>
    <w:rsid w:val="005E625F"/>
    <w:rsid w:val="005F31CC"/>
    <w:rsid w:val="00661966"/>
    <w:rsid w:val="0067293F"/>
    <w:rsid w:val="006769EB"/>
    <w:rsid w:val="006963A1"/>
    <w:rsid w:val="006C5792"/>
    <w:rsid w:val="006C5FDA"/>
    <w:rsid w:val="006D3765"/>
    <w:rsid w:val="006F28DA"/>
    <w:rsid w:val="0072760F"/>
    <w:rsid w:val="007276A6"/>
    <w:rsid w:val="00742422"/>
    <w:rsid w:val="00747D86"/>
    <w:rsid w:val="00767AB9"/>
    <w:rsid w:val="00785319"/>
    <w:rsid w:val="007D056D"/>
    <w:rsid w:val="007E4175"/>
    <w:rsid w:val="008051C3"/>
    <w:rsid w:val="008056FE"/>
    <w:rsid w:val="00806831"/>
    <w:rsid w:val="008168EF"/>
    <w:rsid w:val="008279D7"/>
    <w:rsid w:val="0083094C"/>
    <w:rsid w:val="008408CF"/>
    <w:rsid w:val="00853866"/>
    <w:rsid w:val="008639F2"/>
    <w:rsid w:val="00866F2D"/>
    <w:rsid w:val="00871B37"/>
    <w:rsid w:val="00880227"/>
    <w:rsid w:val="008876ED"/>
    <w:rsid w:val="00894419"/>
    <w:rsid w:val="008A0BD0"/>
    <w:rsid w:val="008A6B90"/>
    <w:rsid w:val="008B385F"/>
    <w:rsid w:val="008C60C5"/>
    <w:rsid w:val="008D1AF7"/>
    <w:rsid w:val="008E2EC1"/>
    <w:rsid w:val="008E77ED"/>
    <w:rsid w:val="0092035F"/>
    <w:rsid w:val="0092786E"/>
    <w:rsid w:val="00941909"/>
    <w:rsid w:val="00990228"/>
    <w:rsid w:val="00994619"/>
    <w:rsid w:val="009C4B13"/>
    <w:rsid w:val="009C681A"/>
    <w:rsid w:val="009D20D9"/>
    <w:rsid w:val="009D2ACE"/>
    <w:rsid w:val="00A21349"/>
    <w:rsid w:val="00A6037E"/>
    <w:rsid w:val="00A734C1"/>
    <w:rsid w:val="00A77683"/>
    <w:rsid w:val="00A81A8E"/>
    <w:rsid w:val="00A90755"/>
    <w:rsid w:val="00A90F3F"/>
    <w:rsid w:val="00AA0F0F"/>
    <w:rsid w:val="00AC3278"/>
    <w:rsid w:val="00AD139D"/>
    <w:rsid w:val="00AD5995"/>
    <w:rsid w:val="00AE018E"/>
    <w:rsid w:val="00AF0F82"/>
    <w:rsid w:val="00B01285"/>
    <w:rsid w:val="00B30F88"/>
    <w:rsid w:val="00B55DFE"/>
    <w:rsid w:val="00B7023D"/>
    <w:rsid w:val="00B72BDC"/>
    <w:rsid w:val="00BA30AD"/>
    <w:rsid w:val="00BB6825"/>
    <w:rsid w:val="00BC2E05"/>
    <w:rsid w:val="00BF3AA1"/>
    <w:rsid w:val="00C03229"/>
    <w:rsid w:val="00C11EDB"/>
    <w:rsid w:val="00C15880"/>
    <w:rsid w:val="00C17EF7"/>
    <w:rsid w:val="00C22A3B"/>
    <w:rsid w:val="00C513DF"/>
    <w:rsid w:val="00C76FBC"/>
    <w:rsid w:val="00C77761"/>
    <w:rsid w:val="00C860B5"/>
    <w:rsid w:val="00CA2973"/>
    <w:rsid w:val="00CB3FB5"/>
    <w:rsid w:val="00CB6D40"/>
    <w:rsid w:val="00CC3243"/>
    <w:rsid w:val="00D300A0"/>
    <w:rsid w:val="00D37A9E"/>
    <w:rsid w:val="00D52111"/>
    <w:rsid w:val="00D537FF"/>
    <w:rsid w:val="00D85F46"/>
    <w:rsid w:val="00DB66E8"/>
    <w:rsid w:val="00DB7933"/>
    <w:rsid w:val="00DE03A0"/>
    <w:rsid w:val="00E16B12"/>
    <w:rsid w:val="00E24E33"/>
    <w:rsid w:val="00E27899"/>
    <w:rsid w:val="00E51332"/>
    <w:rsid w:val="00E537E2"/>
    <w:rsid w:val="00E62047"/>
    <w:rsid w:val="00E7184B"/>
    <w:rsid w:val="00E76DF0"/>
    <w:rsid w:val="00E823B8"/>
    <w:rsid w:val="00E9599B"/>
    <w:rsid w:val="00EB0491"/>
    <w:rsid w:val="00EB3217"/>
    <w:rsid w:val="00EC16BA"/>
    <w:rsid w:val="00EC4786"/>
    <w:rsid w:val="00ED11FF"/>
    <w:rsid w:val="00F17D2C"/>
    <w:rsid w:val="00F26000"/>
    <w:rsid w:val="00F448BF"/>
    <w:rsid w:val="00F57164"/>
    <w:rsid w:val="00F64B7C"/>
    <w:rsid w:val="00F745A5"/>
    <w:rsid w:val="00F76359"/>
    <w:rsid w:val="00F85615"/>
    <w:rsid w:val="00FA56CD"/>
    <w:rsid w:val="00FA6A46"/>
    <w:rsid w:val="00FB3439"/>
    <w:rsid w:val="00FE3F38"/>
    <w:rsid w:val="00FF1BEA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33616"/>
  <w15:chartTrackingRefBased/>
  <w15:docId w15:val="{011B7695-4195-4CA1-AAB5-0A5E5C16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2A508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2A5080"/>
    <w:rPr>
      <w:lang w:eastAsia="en-US"/>
    </w:rPr>
  </w:style>
  <w:style w:type="character" w:styleId="Refdenotaderodap">
    <w:name w:val="footnote reference"/>
    <w:unhideWhenUsed/>
    <w:rsid w:val="002A5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.eleodoro\Desktop\DELIBERA&#199;&#213;ES\DELIBERA&#199;&#195;O%200135.04-2023%20-%20JULGAMENTO%20PROCESSO%20CEP%20-%20PROT%20824525-2019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6D9A-C370-4130-BE84-5D5D9F34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DELIBERAÇÃO 0135.04-2023 - JULGAMENTO PROCESSO CEP - PROT 824525-2019</Template>
  <TotalTime>13</TotalTime>
  <Pages>3</Pages>
  <Words>611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Ito Eleodoro</dc:creator>
  <cp:keywords/>
  <cp:lastModifiedBy>Tiago Ito Eleodoro</cp:lastModifiedBy>
  <cp:revision>6</cp:revision>
  <cp:lastPrinted>2023-05-30T19:57:00Z</cp:lastPrinted>
  <dcterms:created xsi:type="dcterms:W3CDTF">2023-05-24T16:18:00Z</dcterms:created>
  <dcterms:modified xsi:type="dcterms:W3CDTF">2023-05-30T19:58:00Z</dcterms:modified>
</cp:coreProperties>
</file>