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FB3D" w14:textId="77777777" w:rsidR="00C17EF7" w:rsidRDefault="008E77ED" w:rsidP="00414BEE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Aprovar </w:t>
      </w:r>
      <w:r w:rsidR="00EB321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e voto fundament</w:t>
      </w:r>
      <w:r w:rsidR="00EB3217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="00EB3217">
        <w:rPr>
          <w:rFonts w:ascii="Times New Roman" w:hAnsi="Times New Roman"/>
          <w:sz w:val="22"/>
          <w:szCs w:val="22"/>
        </w:rPr>
        <w:t>do Conselheiro Weverthon Foles Veras</w:t>
      </w:r>
      <w:r>
        <w:rPr>
          <w:rFonts w:ascii="Times New Roman" w:hAnsi="Times New Roman"/>
          <w:sz w:val="22"/>
          <w:szCs w:val="22"/>
        </w:rPr>
        <w:t xml:space="preserve"> pela </w:t>
      </w:r>
      <w:r w:rsidR="00D50CE2">
        <w:rPr>
          <w:rFonts w:ascii="Times New Roman" w:hAnsi="Times New Roman"/>
          <w:sz w:val="22"/>
          <w:szCs w:val="22"/>
        </w:rPr>
        <w:t>im</w:t>
      </w:r>
      <w:r>
        <w:rPr>
          <w:rFonts w:ascii="Times New Roman" w:hAnsi="Times New Roman"/>
          <w:sz w:val="22"/>
          <w:szCs w:val="22"/>
        </w:rPr>
        <w:t>procedência do recurso apresentado, decidindo pel</w:t>
      </w:r>
      <w:r w:rsidR="00D50CE2">
        <w:rPr>
          <w:rFonts w:ascii="Times New Roman" w:hAnsi="Times New Roman"/>
          <w:sz w:val="22"/>
          <w:szCs w:val="22"/>
        </w:rPr>
        <w:t xml:space="preserve">a manutenção </w:t>
      </w:r>
      <w:r>
        <w:rPr>
          <w:rFonts w:ascii="Times New Roman" w:hAnsi="Times New Roman"/>
          <w:sz w:val="22"/>
          <w:szCs w:val="22"/>
        </w:rPr>
        <w:t>do processo</w:t>
      </w:r>
      <w:r w:rsidR="00D50CE2">
        <w:rPr>
          <w:rFonts w:ascii="Times New Roman" w:hAnsi="Times New Roman"/>
          <w:sz w:val="22"/>
          <w:szCs w:val="22"/>
        </w:rPr>
        <w:t xml:space="preserve"> de fiscalização</w:t>
      </w:r>
      <w:r>
        <w:rPr>
          <w:rFonts w:ascii="Times New Roman" w:hAnsi="Times New Roman"/>
          <w:sz w:val="22"/>
          <w:szCs w:val="22"/>
        </w:rPr>
        <w:t xml:space="preserve"> n.º </w:t>
      </w:r>
      <w:r w:rsidR="00D50CE2">
        <w:rPr>
          <w:rFonts w:ascii="Times New Roman" w:hAnsi="Times New Roman"/>
          <w:sz w:val="22"/>
          <w:szCs w:val="22"/>
        </w:rPr>
        <w:t>940831</w:t>
      </w:r>
      <w:r w:rsidR="008E2EC1">
        <w:rPr>
          <w:rFonts w:ascii="Times New Roman" w:hAnsi="Times New Roman"/>
          <w:sz w:val="22"/>
          <w:szCs w:val="22"/>
        </w:rPr>
        <w:t>/2019</w:t>
      </w:r>
      <w:r>
        <w:rPr>
          <w:rFonts w:ascii="Times New Roman" w:hAnsi="Times New Roman"/>
          <w:sz w:val="22"/>
          <w:szCs w:val="22"/>
        </w:rPr>
        <w:t xml:space="preserve"> e, consequentemente, da multa</w:t>
      </w:r>
      <w:r w:rsidR="00EB3217">
        <w:rPr>
          <w:rFonts w:ascii="Times New Roman" w:hAnsi="Times New Roman"/>
          <w:sz w:val="22"/>
          <w:szCs w:val="22"/>
        </w:rPr>
        <w:t xml:space="preserve"> imposta,</w:t>
      </w:r>
      <w:r>
        <w:rPr>
          <w:rFonts w:ascii="Times New Roman" w:hAnsi="Times New Roman"/>
          <w:sz w:val="22"/>
          <w:szCs w:val="22"/>
        </w:rPr>
        <w:t xml:space="preserve"> dentre outras providências.</w:t>
      </w:r>
    </w:p>
    <w:p w14:paraId="707439E2" w14:textId="77777777" w:rsidR="00C17EF7" w:rsidRDefault="00C17EF7" w:rsidP="00414BE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35DD946E" w14:textId="5C119E8B" w:rsidR="006D3765" w:rsidRPr="000C4BC7" w:rsidRDefault="006D3765" w:rsidP="00EB3217">
      <w:pPr>
        <w:ind w:right="-8"/>
        <w:jc w:val="both"/>
        <w:rPr>
          <w:rFonts w:ascii="Times New Roman" w:hAnsi="Times New Roman"/>
          <w:sz w:val="22"/>
          <w:szCs w:val="22"/>
        </w:rPr>
      </w:pPr>
      <w:bookmarkStart w:id="0" w:name="_Hlk92985686"/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Inciso LXIV, do Regimento Interno do CAU/MT, reunido ordinariamente por meio do aplicativo Microsoft Teams, no dia </w:t>
      </w:r>
      <w:r w:rsidR="008E2EC1">
        <w:rPr>
          <w:rFonts w:ascii="Times New Roman" w:hAnsi="Times New Roman"/>
          <w:sz w:val="22"/>
          <w:szCs w:val="22"/>
        </w:rPr>
        <w:t>2</w:t>
      </w:r>
      <w:r w:rsidR="006C71B5">
        <w:rPr>
          <w:rFonts w:ascii="Times New Roman" w:hAnsi="Times New Roman"/>
          <w:sz w:val="22"/>
          <w:szCs w:val="22"/>
        </w:rPr>
        <w:t>7 de maio</w:t>
      </w:r>
      <w:r w:rsidR="008E2EC1">
        <w:rPr>
          <w:rFonts w:ascii="Times New Roman" w:hAnsi="Times New Roman"/>
          <w:sz w:val="22"/>
          <w:szCs w:val="22"/>
        </w:rPr>
        <w:t xml:space="preserve"> </w:t>
      </w:r>
      <w:r w:rsidRPr="000C4BC7">
        <w:rPr>
          <w:rFonts w:ascii="Times New Roman" w:hAnsi="Times New Roman"/>
          <w:sz w:val="22"/>
          <w:szCs w:val="22"/>
        </w:rPr>
        <w:t xml:space="preserve">de </w:t>
      </w:r>
      <w:r w:rsidR="008E2EC1">
        <w:rPr>
          <w:rFonts w:ascii="Times New Roman" w:hAnsi="Times New Roman"/>
          <w:sz w:val="22"/>
          <w:szCs w:val="22"/>
        </w:rPr>
        <w:t>2023</w:t>
      </w:r>
      <w:r w:rsidRPr="000C4BC7">
        <w:rPr>
          <w:rFonts w:ascii="Times New Roman" w:hAnsi="Times New Roman"/>
          <w:sz w:val="22"/>
          <w:szCs w:val="22"/>
        </w:rPr>
        <w:t>.</w:t>
      </w:r>
    </w:p>
    <w:p w14:paraId="10940739" w14:textId="77777777" w:rsidR="00FB3439" w:rsidRPr="00AF0F82" w:rsidRDefault="00FB3439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19E5BF38" w14:textId="77777777" w:rsidR="00C17EF7" w:rsidRDefault="002A08A0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que compete ao Plenário do CAU/MT, apreciar e julgar os recursos em face das decisões da CE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CAU/MT, conforme §1º do art. 20 da Resolução CAU/BR n.º 22/2012.</w:t>
      </w:r>
    </w:p>
    <w:p w14:paraId="1DE592F3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0B433252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a interposição de recurso pelo (a) interessado (a), frente à decisão proferida pela Comissão de Exercício Profissional do CAU/MT – CEP CAU/MT.</w:t>
      </w:r>
    </w:p>
    <w:p w14:paraId="2BEE368D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6CAF92FD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a distribuição do processo protocolo SICCAU n.º </w:t>
      </w:r>
      <w:r w:rsid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940831/2019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onselheiro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Re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lator </w:t>
      </w:r>
      <w:r w:rsidR="008E2E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apreciação e desenvolvimento de relato e voto fundamentado a ser apresentado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lenário para apreciação e julgamento.</w:t>
      </w:r>
    </w:p>
    <w:p w14:paraId="26A6F6F6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6E5D095D" w14:textId="77777777" w:rsidR="008E77ED" w:rsidRPr="00D50CE2" w:rsidRDefault="008E77ED" w:rsidP="00D50CE2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o relatório e voto do </w:t>
      </w:r>
      <w:r w:rsidR="00EB3217"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onselheiro </w:t>
      </w:r>
      <w:r w:rsidR="00EB3217"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</w:t>
      </w:r>
      <w:r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elator</w:t>
      </w:r>
      <w:r w:rsidR="00E9599B"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que, após análise do processo, concluiu </w:t>
      </w:r>
      <w:r w:rsidR="00D50CE2" w:rsidRP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pela manutenção do Auto de Infração nº. </w:t>
      </w:r>
      <w:r w:rsidR="00D50CE2" w:rsidRPr="00D50CE2">
        <w:rPr>
          <w:rFonts w:ascii="Times New Roman" w:hAnsi="Times New Roman"/>
          <w:sz w:val="22"/>
          <w:szCs w:val="22"/>
        </w:rPr>
        <w:t>1000087604/2019 e consequentemente da multa imposta no valor de R$ 2.762,90 (dois mil setecentos e sessenta e dois reais e noventa centavos), conforme os fundamentos apresentados.</w:t>
      </w:r>
    </w:p>
    <w:p w14:paraId="023D385D" w14:textId="77777777" w:rsidR="00C17EF7" w:rsidRPr="00AF0F82" w:rsidRDefault="00C17EF7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01A7F9C4" w14:textId="77777777" w:rsidR="00C17EF7" w:rsidRPr="00E9599B" w:rsidRDefault="008876ED" w:rsidP="00414BE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</w:pPr>
      <w:r w:rsidRPr="00E9599B"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  <w:t>DELIBEROU:</w:t>
      </w:r>
    </w:p>
    <w:p w14:paraId="24258D9A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FB61CAA" w14:textId="77777777" w:rsidR="00C17EF7" w:rsidRDefault="00E9599B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Acompanhar o relatório e voto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Conselheiro Relator </w:t>
      </w:r>
      <w:r w:rsidR="008E2E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no sentido de </w:t>
      </w:r>
      <w:r w:rsid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atribuir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IM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PROVIMENTO ao recurso</w:t>
      </w:r>
      <w:r w:rsidR="00D50CE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interposto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</w:t>
      </w:r>
      <w:r w:rsidR="00D50CE2">
        <w:rPr>
          <w:rFonts w:ascii="Times New Roman" w:hAnsi="Times New Roman"/>
          <w:sz w:val="22"/>
          <w:szCs w:val="22"/>
        </w:rPr>
        <w:t xml:space="preserve">decidindo pela manutenção do processo de fiscalização n.º 940831/2019 e, consequentemente, da multa imposta no valor de </w:t>
      </w:r>
      <w:r w:rsidR="00D50CE2" w:rsidRPr="00D50CE2">
        <w:rPr>
          <w:rFonts w:ascii="Times New Roman" w:hAnsi="Times New Roman"/>
          <w:sz w:val="22"/>
          <w:szCs w:val="22"/>
        </w:rPr>
        <w:t>R$ 2.762,90 (dois mil setecentos e sessenta e dois reais e noventa centavos)</w:t>
      </w:r>
      <w:r w:rsidR="00D50CE2">
        <w:rPr>
          <w:rFonts w:ascii="Times New Roman" w:hAnsi="Times New Roman"/>
          <w:sz w:val="22"/>
          <w:szCs w:val="22"/>
        </w:rPr>
        <w:t xml:space="preserve">. </w:t>
      </w:r>
    </w:p>
    <w:p w14:paraId="187676A5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13B261AD" w14:textId="77777777" w:rsidR="00B7023D" w:rsidRDefault="00B7023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Comunicar o resultado do julgamento do Plenário do CAU/MT ao autuado, por meio de correspondência acompanhada de cópia da decisão proferida e conceder ao autuado prazo de 30 (trinta) dias contados a partir do primeiro dia útil subsequente ao do recebimento da comunicação para interposição de recurso ao Plenário do CAU/BR, que terá efeito suspensivo ao Plenário do CAU/MT.</w:t>
      </w:r>
    </w:p>
    <w:p w14:paraId="3D59D322" w14:textId="77777777" w:rsidR="00B7023D" w:rsidRDefault="00B7023D" w:rsidP="00B7023D">
      <w:pPr>
        <w:pStyle w:val="PargrafodaLista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3A059C6A" w14:textId="77777777" w:rsidR="00B7023D" w:rsidRPr="005352EA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044E58EA" w14:textId="77777777" w:rsidR="005352EA" w:rsidRPr="005352EA" w:rsidRDefault="00B7023D" w:rsidP="005352EA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352E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Havendo </w:t>
      </w:r>
      <w:r w:rsidR="005352EA" w:rsidRPr="005352EA">
        <w:rPr>
          <w:rFonts w:ascii="Times New Roman" w:eastAsia="Times New Roman" w:hAnsi="Times New Roman"/>
          <w:sz w:val="22"/>
          <w:szCs w:val="22"/>
        </w:rPr>
        <w:t>decurso de prazo para interposição de recurso, o setor jurídico do CAU/MT realizará o trânsito em julgado e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4CB5CAA5" w14:textId="77777777" w:rsidR="005352EA" w:rsidRPr="005352EA" w:rsidRDefault="005352EA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752BFA46" w14:textId="77777777" w:rsidR="00F26000" w:rsidRDefault="00A21349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5352E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Havendo recurso, encaminhar processo digital ao CAU/BR para apreciação da Comissão Exercício Profissional </w:t>
      </w:r>
      <w:r w:rsidR="00F26000" w:rsidRPr="005352E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CAU/BR e julgamento do Plenário do CAU/BR, conforme determina a Deliberação n.º 019/2022 da CEP CAU/BR, de 12 e 13 de maio de 2022</w:t>
      </w:r>
      <w:r w:rsidR="00F2600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332D4392" w14:textId="77777777" w:rsidR="00F26000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6A86007E" w14:textId="77777777" w:rsidR="00C17EF7" w:rsidRPr="00F26000" w:rsidRDefault="008876E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F2600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Esta deliberação entra em vigor </w:t>
      </w:r>
      <w:r w:rsidR="0072760F" w:rsidRPr="00F2600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nesta data.</w:t>
      </w:r>
    </w:p>
    <w:p w14:paraId="31CDD46A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05ABCE7" w14:textId="77777777" w:rsidR="00C17EF7" w:rsidRDefault="00C17EF7" w:rsidP="00414BE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0DADF3" w14:textId="311D48B7" w:rsidR="00EB3217" w:rsidRDefault="00EB3217" w:rsidP="00EB321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t>Com 0</w:t>
      </w:r>
      <w:r w:rsidR="000B6D27">
        <w:rPr>
          <w:rFonts w:ascii="Times New Roman" w:hAnsi="Times New Roman"/>
          <w:color w:val="000000"/>
          <w:sz w:val="22"/>
          <w:szCs w:val="22"/>
        </w:rPr>
        <w:t>7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Conselheiros Alexsandro Reis, Enodes Soares Ferreira, </w:t>
      </w:r>
      <w:r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, Paulo Sérgio de Campos Borges, Thiago Rafael </w:t>
      </w:r>
      <w:proofErr w:type="spellStart"/>
      <w:r w:rsidRPr="00C66F30"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C66F30">
        <w:rPr>
          <w:rFonts w:ascii="Times New Roman" w:hAnsi="Times New Roman"/>
          <w:color w:val="000000"/>
          <w:sz w:val="22"/>
          <w:szCs w:val="22"/>
        </w:rPr>
        <w:t xml:space="preserve">, Vanessa Bressan Koehler, Weverthon Foles Veras; 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01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>justificada da Conselheira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Titular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Maristene Amaral Matos e </w:t>
      </w:r>
      <w:r>
        <w:rPr>
          <w:rFonts w:ascii="Times New Roman" w:hAnsi="Times New Roman"/>
          <w:bCs/>
          <w:color w:val="000000"/>
          <w:sz w:val="22"/>
          <w:szCs w:val="22"/>
        </w:rPr>
        <w:t>do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Conselheiro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Suplente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Deodato Gomes Monteiro Neto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</w:p>
    <w:p w14:paraId="4BD740C8" w14:textId="77777777" w:rsidR="00CC3243" w:rsidRDefault="00CC3243" w:rsidP="00414BE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BDD1C17" w14:textId="77777777" w:rsidR="00AF0F82" w:rsidRDefault="00AF0F82" w:rsidP="00AF0F82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C8B5342" w14:textId="77777777" w:rsidR="00D300A0" w:rsidRPr="00E42D07" w:rsidRDefault="00D300A0" w:rsidP="00D300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805C798" w14:textId="77777777" w:rsidR="00D300A0" w:rsidRPr="00E42D07" w:rsidRDefault="00D300A0" w:rsidP="00D300A0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0C6EA08" w14:textId="77777777" w:rsidR="00D300A0" w:rsidRPr="00E42D07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1A0D309E" w14:textId="77777777" w:rsidR="00D300A0" w:rsidRPr="00E42D07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070ECCAF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CEFA4A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864C2DF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C94C49E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247D8E8" w14:textId="77777777" w:rsidR="00D300A0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95931B2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DD4456A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377E5D9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9B996DD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FDD7EBE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540C6D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66D7D6D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71918B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CE95E43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FD1DEDE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5FE322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996C30" w14:textId="77777777" w:rsidR="00EB3217" w:rsidRDefault="00EB3217" w:rsidP="00EB321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36D8494D" w14:textId="77777777" w:rsidR="00EB3217" w:rsidRDefault="00EB3217" w:rsidP="00EB321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8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617"/>
        <w:gridCol w:w="630"/>
        <w:gridCol w:w="1283"/>
        <w:gridCol w:w="1470"/>
      </w:tblGrid>
      <w:tr w:rsidR="00EB3217" w14:paraId="52EAC7A0" w14:textId="77777777" w:rsidTr="00EB3217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DCFA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44AA19AB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8D76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EB3217" w14:paraId="5C934F1F" w14:textId="77777777" w:rsidTr="00EB3217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2436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F259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2C28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BC9E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DB2D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EB3217" w14:paraId="12735827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492E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3948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7B9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4A3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A972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EB3217" w14:paraId="311CB497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8C8F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3338" w14:textId="59330ACB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F37C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DDE6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9228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7C66B525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D734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B145" w14:textId="15CFFD2C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7392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50CC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9B1F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11772CB9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830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D3C6" w14:textId="41A0EA49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1E75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4BF1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370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4A6F6DD8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6F0E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2840" w14:textId="65E00B10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19FB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068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70AD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2F06ED14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DEDF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DDF7" w14:textId="52CE3C41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151C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BED8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3F0F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617B831E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EECF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4D2C" w14:textId="57830479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5FE3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4535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CF81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6D796B7E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0E62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A26F" w14:textId="7EAB26CC" w:rsidR="00EB3217" w:rsidRDefault="00F0334D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7E8C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F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E8A8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2F998263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A15B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  <w:p w14:paraId="19C3FF25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F52D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84C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BB4A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14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EB3217" w14:paraId="00911E02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DA85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  <w:p w14:paraId="406AEFE4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D3EB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D342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7299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5FCD" w14:textId="77777777" w:rsidR="00EB3217" w:rsidRPr="00C66F30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6F30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5A38E0BB" w14:textId="77777777" w:rsidR="00EB3217" w:rsidRDefault="00EB3217" w:rsidP="00EB321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53125401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012D8927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AF34807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135ª Reunião Plenária Ordinária                                                                   Data: 27/05/2023</w:t>
      </w:r>
    </w:p>
    <w:p w14:paraId="721F0A7C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2BE22977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 AO PLENÁRIO DO CAU/MT.</w:t>
      </w:r>
    </w:p>
    <w:p w14:paraId="1E5D7BCC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362F21E" w14:textId="75ABE79C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F0334D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197A61" w:rsidRPr="00F0334D">
        <w:rPr>
          <w:rFonts w:ascii="Times New Roman" w:eastAsia="Times New Roman" w:hAnsi="Times New Roman"/>
          <w:color w:val="000000"/>
          <w:sz w:val="22"/>
          <w:szCs w:val="22"/>
        </w:rPr>
        <w:t>07</w:t>
      </w:r>
      <w:r w:rsidRPr="00F033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F0334D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F0334D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F0334D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F0334D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F0334D">
        <w:rPr>
          <w:rFonts w:ascii="Times New Roman" w:eastAsia="Times New Roman" w:hAnsi="Times New Roman"/>
          <w:color w:val="000000"/>
          <w:sz w:val="22"/>
          <w:szCs w:val="22"/>
        </w:rPr>
        <w:t>00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Ausência </w:t>
      </w:r>
      <w:r w:rsidRPr="00F0334D">
        <w:rPr>
          <w:rFonts w:ascii="Times New Roman" w:eastAsia="Times New Roman" w:hAnsi="Times New Roman"/>
          <w:color w:val="000000"/>
          <w:sz w:val="22"/>
          <w:szCs w:val="22"/>
        </w:rPr>
        <w:t>(01)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05EF1470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FEFAE41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Conselheiro Titular Cássio Amaral Matos encontra-se de licença até o dia 04 de agosto de 2023 e seu suplente Conselheiro Dionísio Carlos de Oliveira encontra-se de licença até o dia 27 de maio de 2023. </w:t>
      </w:r>
    </w:p>
    <w:p w14:paraId="68FCDBD6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8A93FB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2A5BEBF6" w14:textId="77777777" w:rsidR="00EB3217" w:rsidRPr="00253FBE" w:rsidRDefault="00EB3217" w:rsidP="00EB3217"/>
    <w:p w14:paraId="237805CD" w14:textId="77777777" w:rsidR="00E9599B" w:rsidRDefault="00E9599B" w:rsidP="00EB3217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sectPr w:rsidR="00E9599B" w:rsidSect="008E2EC1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3391" w14:textId="77777777" w:rsidR="00BC524C" w:rsidRDefault="00BC524C">
      <w:r>
        <w:separator/>
      </w:r>
    </w:p>
  </w:endnote>
  <w:endnote w:type="continuationSeparator" w:id="0">
    <w:p w14:paraId="32BB6C99" w14:textId="77777777" w:rsidR="00BC524C" w:rsidRDefault="00B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388E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055B">
      <w:rPr>
        <w:noProof/>
      </w:rPr>
      <w:t>2</w:t>
    </w:r>
    <w:r>
      <w:fldChar w:fldCharType="end"/>
    </w:r>
  </w:p>
  <w:p w14:paraId="23878D0F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D3F" w14:textId="77777777" w:rsidR="00BC524C" w:rsidRDefault="00BC524C">
      <w:r>
        <w:rPr>
          <w:color w:val="000000"/>
        </w:rPr>
        <w:separator/>
      </w:r>
    </w:p>
  </w:footnote>
  <w:footnote w:type="continuationSeparator" w:id="0">
    <w:p w14:paraId="5045763B" w14:textId="77777777" w:rsidR="00BC524C" w:rsidRDefault="00B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F498" w14:textId="77777777" w:rsidR="008876ED" w:rsidRDefault="008E2EC1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DA2C9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A0D7DA" wp14:editId="0885B65E">
          <wp:simplePos x="0" y="0"/>
          <wp:positionH relativeFrom="page">
            <wp:align>center</wp:align>
          </wp:positionH>
          <wp:positionV relativeFrom="paragraph">
            <wp:posOffset>-215068</wp:posOffset>
          </wp:positionV>
          <wp:extent cx="5574665" cy="582295"/>
          <wp:effectExtent l="0" t="0" r="6985" b="8255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392A18D4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EBC0F7D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FAADE96" w14:textId="77777777" w:rsidR="00C03229" w:rsidRPr="00A734C1" w:rsidRDefault="00D50CE2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940831/2019</w:t>
          </w:r>
        </w:p>
      </w:tc>
    </w:tr>
    <w:tr w:rsidR="00C03229" w14:paraId="4DF409C9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74BEB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5F8341C" w14:textId="77777777" w:rsidR="00C03229" w:rsidRPr="00A734C1" w:rsidRDefault="00A734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RECURSO AO PLENÁRIO DO CAU/MT</w:t>
          </w:r>
        </w:p>
      </w:tc>
    </w:tr>
    <w:tr w:rsidR="00E9599B" w14:paraId="42BE734D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28485A" w14:textId="77777777" w:rsidR="00E9599B" w:rsidRPr="00A734C1" w:rsidRDefault="00E9599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26C607C" w14:textId="77777777" w:rsidR="00E9599B" w:rsidRDefault="008E2E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WEVERTHON FOLES VERAS</w:t>
          </w:r>
        </w:p>
      </w:tc>
    </w:tr>
  </w:tbl>
  <w:p w14:paraId="1F5A2D5D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  <w:p w14:paraId="618AFAD6" w14:textId="77777777" w:rsidR="002A08A0" w:rsidRDefault="002A08A0" w:rsidP="002A08A0">
    <w:pPr>
      <w:pBdr>
        <w:top w:val="single" w:sz="8" w:space="2" w:color="7F7F7F"/>
        <w:bottom w:val="single" w:sz="8" w:space="1" w:color="7F7F7F"/>
      </w:pBdr>
      <w:shd w:val="clear" w:color="auto" w:fill="F2F2F2"/>
      <w:spacing w:before="120" w:after="120"/>
      <w:jc w:val="center"/>
    </w:pPr>
    <w:r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 w:rsidR="00EB3217">
      <w:rPr>
        <w:rFonts w:ascii="Times New Roman" w:hAnsi="Times New Roman"/>
        <w:b/>
        <w:sz w:val="22"/>
        <w:szCs w:val="22"/>
        <w:lang w:eastAsia="pt-BR"/>
      </w:rPr>
      <w:t>0135-0</w:t>
    </w:r>
    <w:r w:rsidR="00D50CE2">
      <w:rPr>
        <w:rFonts w:ascii="Times New Roman" w:hAnsi="Times New Roman"/>
        <w:b/>
        <w:sz w:val="22"/>
        <w:szCs w:val="22"/>
        <w:lang w:eastAsia="pt-BR"/>
      </w:rPr>
      <w:t>5</w:t>
    </w:r>
    <w:r w:rsidR="00330799">
      <w:rPr>
        <w:rFonts w:ascii="Times New Roman" w:hAnsi="Times New Roman"/>
        <w:b/>
        <w:sz w:val="22"/>
        <w:szCs w:val="22"/>
        <w:lang w:eastAsia="pt-BR"/>
      </w:rPr>
      <w:t>/202</w:t>
    </w:r>
    <w:r w:rsidR="008E2EC1">
      <w:rPr>
        <w:rFonts w:ascii="Times New Roman" w:hAnsi="Times New Roman"/>
        <w:b/>
        <w:sz w:val="22"/>
        <w:szCs w:val="22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5A9C"/>
    <w:multiLevelType w:val="multilevel"/>
    <w:tmpl w:val="94389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09C8"/>
    <w:multiLevelType w:val="hybridMultilevel"/>
    <w:tmpl w:val="C6AC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1233">
    <w:abstractNumId w:val="2"/>
  </w:num>
  <w:num w:numId="2" w16cid:durableId="288048529">
    <w:abstractNumId w:val="1"/>
  </w:num>
  <w:num w:numId="3" w16cid:durableId="4306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7"/>
    <w:rsid w:val="000117C8"/>
    <w:rsid w:val="0001670D"/>
    <w:rsid w:val="000232D0"/>
    <w:rsid w:val="00027183"/>
    <w:rsid w:val="00053BC5"/>
    <w:rsid w:val="00061529"/>
    <w:rsid w:val="00065E76"/>
    <w:rsid w:val="00076579"/>
    <w:rsid w:val="000B6D27"/>
    <w:rsid w:val="000C61AE"/>
    <w:rsid w:val="000D2EDB"/>
    <w:rsid w:val="000D3070"/>
    <w:rsid w:val="000D5726"/>
    <w:rsid w:val="000D6178"/>
    <w:rsid w:val="00111DAE"/>
    <w:rsid w:val="00130E0C"/>
    <w:rsid w:val="0014667F"/>
    <w:rsid w:val="0017194B"/>
    <w:rsid w:val="00175B02"/>
    <w:rsid w:val="0018454B"/>
    <w:rsid w:val="00186D5D"/>
    <w:rsid w:val="00195952"/>
    <w:rsid w:val="00197A61"/>
    <w:rsid w:val="001A2537"/>
    <w:rsid w:val="001F7DF6"/>
    <w:rsid w:val="00205093"/>
    <w:rsid w:val="00213B6A"/>
    <w:rsid w:val="00214CDA"/>
    <w:rsid w:val="00216F44"/>
    <w:rsid w:val="00230194"/>
    <w:rsid w:val="00234626"/>
    <w:rsid w:val="00235BA4"/>
    <w:rsid w:val="00235DB4"/>
    <w:rsid w:val="0024697E"/>
    <w:rsid w:val="00251ABB"/>
    <w:rsid w:val="00277F65"/>
    <w:rsid w:val="00290218"/>
    <w:rsid w:val="002A08A0"/>
    <w:rsid w:val="002A5080"/>
    <w:rsid w:val="002C2FEB"/>
    <w:rsid w:val="002C3AD3"/>
    <w:rsid w:val="002C67E2"/>
    <w:rsid w:val="002F5DBB"/>
    <w:rsid w:val="0030720D"/>
    <w:rsid w:val="00310B88"/>
    <w:rsid w:val="003149F8"/>
    <w:rsid w:val="00315670"/>
    <w:rsid w:val="00327732"/>
    <w:rsid w:val="00330799"/>
    <w:rsid w:val="003353E3"/>
    <w:rsid w:val="00335D17"/>
    <w:rsid w:val="0038716E"/>
    <w:rsid w:val="00390B85"/>
    <w:rsid w:val="003A50D8"/>
    <w:rsid w:val="003C2FEE"/>
    <w:rsid w:val="003C3819"/>
    <w:rsid w:val="003E25F6"/>
    <w:rsid w:val="003E505D"/>
    <w:rsid w:val="00414BEE"/>
    <w:rsid w:val="00416E97"/>
    <w:rsid w:val="00427820"/>
    <w:rsid w:val="00430A13"/>
    <w:rsid w:val="0048443E"/>
    <w:rsid w:val="004E1CDB"/>
    <w:rsid w:val="004E2832"/>
    <w:rsid w:val="004F055B"/>
    <w:rsid w:val="004F0A46"/>
    <w:rsid w:val="004F6508"/>
    <w:rsid w:val="004F6D5D"/>
    <w:rsid w:val="005175BC"/>
    <w:rsid w:val="005240D9"/>
    <w:rsid w:val="00531FB6"/>
    <w:rsid w:val="005352EA"/>
    <w:rsid w:val="00576120"/>
    <w:rsid w:val="0059258C"/>
    <w:rsid w:val="00595ED5"/>
    <w:rsid w:val="005A2822"/>
    <w:rsid w:val="005A3963"/>
    <w:rsid w:val="005A4C3F"/>
    <w:rsid w:val="005E1285"/>
    <w:rsid w:val="005E625F"/>
    <w:rsid w:val="005F31CC"/>
    <w:rsid w:val="00661966"/>
    <w:rsid w:val="0067293F"/>
    <w:rsid w:val="006769EB"/>
    <w:rsid w:val="006963A1"/>
    <w:rsid w:val="006C5792"/>
    <w:rsid w:val="006C5FDA"/>
    <w:rsid w:val="006C71B5"/>
    <w:rsid w:val="006D3765"/>
    <w:rsid w:val="006F28DA"/>
    <w:rsid w:val="0072760F"/>
    <w:rsid w:val="007276A6"/>
    <w:rsid w:val="00742422"/>
    <w:rsid w:val="00747D86"/>
    <w:rsid w:val="00767AB9"/>
    <w:rsid w:val="00785319"/>
    <w:rsid w:val="007D056D"/>
    <w:rsid w:val="007E4175"/>
    <w:rsid w:val="008051C3"/>
    <w:rsid w:val="008056FE"/>
    <w:rsid w:val="00806831"/>
    <w:rsid w:val="008279D7"/>
    <w:rsid w:val="0083094C"/>
    <w:rsid w:val="008408CF"/>
    <w:rsid w:val="00853866"/>
    <w:rsid w:val="008639F2"/>
    <w:rsid w:val="00866F2D"/>
    <w:rsid w:val="00871B37"/>
    <w:rsid w:val="00880227"/>
    <w:rsid w:val="008876ED"/>
    <w:rsid w:val="00894419"/>
    <w:rsid w:val="008A0BD0"/>
    <w:rsid w:val="008A6B90"/>
    <w:rsid w:val="008B385F"/>
    <w:rsid w:val="008C60C5"/>
    <w:rsid w:val="008D1AF7"/>
    <w:rsid w:val="008E2EC1"/>
    <w:rsid w:val="008E77ED"/>
    <w:rsid w:val="0092035F"/>
    <w:rsid w:val="0092786E"/>
    <w:rsid w:val="00941909"/>
    <w:rsid w:val="00990228"/>
    <w:rsid w:val="00994619"/>
    <w:rsid w:val="009C4B13"/>
    <w:rsid w:val="009C681A"/>
    <w:rsid w:val="009D20D9"/>
    <w:rsid w:val="009D2ACE"/>
    <w:rsid w:val="00A21349"/>
    <w:rsid w:val="00A6037E"/>
    <w:rsid w:val="00A734C1"/>
    <w:rsid w:val="00A77683"/>
    <w:rsid w:val="00A81A8E"/>
    <w:rsid w:val="00A90755"/>
    <w:rsid w:val="00A90F3F"/>
    <w:rsid w:val="00AA0F0F"/>
    <w:rsid w:val="00AC3278"/>
    <w:rsid w:val="00AD139D"/>
    <w:rsid w:val="00AD5995"/>
    <w:rsid w:val="00AE018E"/>
    <w:rsid w:val="00AF0F82"/>
    <w:rsid w:val="00B01285"/>
    <w:rsid w:val="00B30F88"/>
    <w:rsid w:val="00B55DFE"/>
    <w:rsid w:val="00B7023D"/>
    <w:rsid w:val="00B72BDC"/>
    <w:rsid w:val="00BA30AD"/>
    <w:rsid w:val="00BB6825"/>
    <w:rsid w:val="00BC2E05"/>
    <w:rsid w:val="00BC524C"/>
    <w:rsid w:val="00BF3AA1"/>
    <w:rsid w:val="00C03229"/>
    <w:rsid w:val="00C11EDB"/>
    <w:rsid w:val="00C15880"/>
    <w:rsid w:val="00C17EF7"/>
    <w:rsid w:val="00C22A3B"/>
    <w:rsid w:val="00C513DF"/>
    <w:rsid w:val="00C76FBC"/>
    <w:rsid w:val="00C860B5"/>
    <w:rsid w:val="00CA2973"/>
    <w:rsid w:val="00CB3FB5"/>
    <w:rsid w:val="00CB6D40"/>
    <w:rsid w:val="00CC3243"/>
    <w:rsid w:val="00D300A0"/>
    <w:rsid w:val="00D37A9E"/>
    <w:rsid w:val="00D50CE2"/>
    <w:rsid w:val="00D52111"/>
    <w:rsid w:val="00D537FF"/>
    <w:rsid w:val="00D85F46"/>
    <w:rsid w:val="00DB66E8"/>
    <w:rsid w:val="00DB7933"/>
    <w:rsid w:val="00DE03A0"/>
    <w:rsid w:val="00E16B12"/>
    <w:rsid w:val="00E24E33"/>
    <w:rsid w:val="00E27899"/>
    <w:rsid w:val="00E51332"/>
    <w:rsid w:val="00E537E2"/>
    <w:rsid w:val="00E62047"/>
    <w:rsid w:val="00E7184B"/>
    <w:rsid w:val="00E76DF0"/>
    <w:rsid w:val="00E823B8"/>
    <w:rsid w:val="00E9599B"/>
    <w:rsid w:val="00EB0491"/>
    <w:rsid w:val="00EB3217"/>
    <w:rsid w:val="00EC16BA"/>
    <w:rsid w:val="00EC4786"/>
    <w:rsid w:val="00ED11FF"/>
    <w:rsid w:val="00F0334D"/>
    <w:rsid w:val="00F17D2C"/>
    <w:rsid w:val="00F26000"/>
    <w:rsid w:val="00F448BF"/>
    <w:rsid w:val="00F57164"/>
    <w:rsid w:val="00F64B7C"/>
    <w:rsid w:val="00F745A5"/>
    <w:rsid w:val="00F76359"/>
    <w:rsid w:val="00FA6A46"/>
    <w:rsid w:val="00FB3439"/>
    <w:rsid w:val="00FE3F38"/>
    <w:rsid w:val="00FF1BE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FC3B"/>
  <w15:chartTrackingRefBased/>
  <w15:docId w15:val="{011B7695-4195-4CA1-AAB5-0A5E5C1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A50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A5080"/>
    <w:rPr>
      <w:lang w:eastAsia="en-US"/>
    </w:rPr>
  </w:style>
  <w:style w:type="character" w:styleId="Refdenotaderodap">
    <w:name w:val="footnote reference"/>
    <w:unhideWhenUsed/>
    <w:rsid w:val="002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esktop\DELIBERA&#199;&#213;ES\DELIBERA&#199;&#195;O%200135.04-2023%20-%20JULGAMENTO%20PROCESSO%20CEP%20-%20PROT%20824525-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D9A-C370-4130-BE84-5D5D9F3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0135.04-2023 - JULGAMENTO PROCESSO CEP - PROT 824525-2019</Template>
  <TotalTime>26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keywords/>
  <cp:lastModifiedBy>Tiago Ito Eleodoro</cp:lastModifiedBy>
  <cp:revision>18</cp:revision>
  <cp:lastPrinted>2023-05-30T19:58:00Z</cp:lastPrinted>
  <dcterms:created xsi:type="dcterms:W3CDTF">2023-05-24T16:18:00Z</dcterms:created>
  <dcterms:modified xsi:type="dcterms:W3CDTF">2023-05-30T19:58:00Z</dcterms:modified>
</cp:coreProperties>
</file>