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0F1" w14:textId="43925FFD" w:rsidR="00B86868" w:rsidRPr="00B050A2" w:rsidRDefault="00B86868" w:rsidP="00B86868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B050A2">
        <w:rPr>
          <w:rFonts w:ascii="Times New Roman" w:hAnsi="Times New Roman"/>
          <w:sz w:val="22"/>
          <w:szCs w:val="22"/>
        </w:rPr>
        <w:t>Aprova a prestação de contas do 2º Trimestre de 2021 - Deliberação nº 246/2021 CAF CAU/MT, de 18 de outubro de 2021.</w:t>
      </w:r>
    </w:p>
    <w:p w14:paraId="659C53D5" w14:textId="77777777" w:rsidR="003A738B" w:rsidRPr="00B050A2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6C1A35F3" w:rsidR="003A738B" w:rsidRPr="00B050A2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050A2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FF7D22" w:rsidRPr="00B050A2">
        <w:rPr>
          <w:rFonts w:ascii="Times New Roman" w:hAnsi="Times New Roman"/>
          <w:color w:val="000000"/>
          <w:sz w:val="22"/>
          <w:szCs w:val="22"/>
        </w:rPr>
        <w:t>23 de outubro</w:t>
      </w:r>
      <w:r w:rsidRPr="00B050A2">
        <w:rPr>
          <w:rFonts w:ascii="Times New Roman" w:hAnsi="Times New Roman"/>
          <w:color w:val="000000"/>
          <w:sz w:val="22"/>
          <w:szCs w:val="22"/>
        </w:rPr>
        <w:t xml:space="preserve"> de 2021, após análise do assunto em epígrafe, e</w:t>
      </w:r>
    </w:p>
    <w:p w14:paraId="4191A45D" w14:textId="77777777" w:rsidR="00825E86" w:rsidRPr="00B050A2" w:rsidRDefault="00825E86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885800C" w14:textId="77777777" w:rsidR="00B86868" w:rsidRPr="00B050A2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50A2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200/2020, dispõe sobre procedimentos orçamentários, contábeis e de prestação de contas a serem adotados pelos Conselhos de Arquitetura e Urbanismo dos Estados.</w:t>
      </w:r>
    </w:p>
    <w:p w14:paraId="448E2E5E" w14:textId="77777777" w:rsidR="00B86868" w:rsidRPr="00B050A2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AC9E0" w14:textId="30F719FD" w:rsidR="00B86868" w:rsidRPr="00B050A2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50A2">
        <w:rPr>
          <w:rFonts w:ascii="Times New Roman" w:eastAsia="Times New Roman" w:hAnsi="Times New Roman"/>
          <w:sz w:val="22"/>
          <w:szCs w:val="22"/>
          <w:lang w:eastAsia="pt-BR"/>
        </w:rPr>
        <w:t>Considerando o parecer do (a) Conselheiro (a) Relator (a) Karen Mayumi Matsumoto, bem como, a Deliberação nº 246/2021 CAF CAU/MT, de 18 de outubro de 2021 que aprova a prestação de contas do 2º Trimestre de 2021.</w:t>
      </w:r>
    </w:p>
    <w:p w14:paraId="168F6A13" w14:textId="77777777" w:rsidR="00B86868" w:rsidRPr="00B050A2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E50A43" w14:textId="77777777" w:rsidR="00B86868" w:rsidRPr="00B050A2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C75805" w14:textId="77777777" w:rsidR="00B86868" w:rsidRPr="00B050A2" w:rsidRDefault="00B86868" w:rsidP="00B8686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050A2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988B40C" w14:textId="77777777" w:rsidR="00B86868" w:rsidRPr="00B050A2" w:rsidRDefault="00B86868" w:rsidP="00B8686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C70107D" w14:textId="77777777" w:rsidR="00B86868" w:rsidRPr="00B050A2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358D57" w14:textId="0B8D39BA" w:rsidR="00B86868" w:rsidRPr="00B050A2" w:rsidRDefault="00B86868" w:rsidP="00B86868">
      <w:pPr>
        <w:pStyle w:val="PargrafodaLista"/>
        <w:numPr>
          <w:ilvl w:val="0"/>
          <w:numId w:val="45"/>
        </w:numPr>
        <w:tabs>
          <w:tab w:val="left" w:pos="152"/>
          <w:tab w:val="left" w:pos="71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50A2">
        <w:rPr>
          <w:rFonts w:ascii="Times New Roman" w:eastAsia="Times New Roman" w:hAnsi="Times New Roman"/>
          <w:sz w:val="22"/>
          <w:szCs w:val="22"/>
          <w:lang w:eastAsia="pt-BR"/>
        </w:rPr>
        <w:t>Aprovar a Prestação de Contas 2º Trimestre –</w:t>
      </w:r>
      <w:r w:rsidR="00B050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050A2">
        <w:rPr>
          <w:rFonts w:ascii="Times New Roman" w:eastAsia="Times New Roman" w:hAnsi="Times New Roman"/>
          <w:sz w:val="22"/>
          <w:szCs w:val="22"/>
          <w:lang w:eastAsia="pt-BR"/>
        </w:rPr>
        <w:t>abril, maio e junho de 2021 e Deliberação nº 246/2021 CAF CAU/MT, de 18 de outubro de 2021.</w:t>
      </w:r>
    </w:p>
    <w:p w14:paraId="7B7BF4E1" w14:textId="77777777" w:rsidR="00B86868" w:rsidRPr="00B050A2" w:rsidRDefault="00B86868" w:rsidP="00B86868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6E575E" w14:textId="77777777" w:rsidR="00B86868" w:rsidRPr="00B050A2" w:rsidRDefault="00B86868" w:rsidP="00B86868">
      <w:pPr>
        <w:pStyle w:val="PargrafodaLista"/>
        <w:numPr>
          <w:ilvl w:val="0"/>
          <w:numId w:val="45"/>
        </w:numPr>
        <w:tabs>
          <w:tab w:val="left" w:pos="152"/>
          <w:tab w:val="left" w:pos="71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50A2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190DE4C0" w14:textId="77777777" w:rsidR="00580056" w:rsidRPr="00B050A2" w:rsidRDefault="00580056" w:rsidP="006A2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0D5CBC" w14:textId="77777777" w:rsidR="00B86AFE" w:rsidRPr="00B050A2" w:rsidRDefault="00B86AFE" w:rsidP="002C38FF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0EBBEF99" w14:textId="77777777" w:rsidR="005A0028" w:rsidRPr="009F0F76" w:rsidRDefault="005A0028" w:rsidP="005A0028">
      <w:pPr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Com 05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Reis, Thais Bacchi, Weverthon Foles Veras, Elisangela Fernandes Bokorni e Almir Sebastião Ribeiro de Souza; 00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abstenções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r w:rsidRPr="009F0F76">
        <w:rPr>
          <w:rFonts w:ascii="Times New Roman" w:hAnsi="Times New Roman"/>
          <w:color w:val="000000" w:themeColor="text1"/>
        </w:rPr>
        <w:t xml:space="preserve">04 </w:t>
      </w:r>
      <w:r w:rsidRPr="009F0F76">
        <w:rPr>
          <w:rFonts w:ascii="Times New Roman" w:hAnsi="Times New Roman"/>
          <w:b/>
          <w:color w:val="000000" w:themeColor="text1"/>
        </w:rPr>
        <w:t xml:space="preserve">ausência dos conselheiros </w:t>
      </w:r>
      <w:r w:rsidRPr="009F0F76">
        <w:rPr>
          <w:rFonts w:ascii="Times New Roman" w:hAnsi="Times New Roman"/>
          <w:bCs/>
          <w:color w:val="000000" w:themeColor="text1"/>
        </w:rPr>
        <w:t>Alana Jéssica Macena Chaves, Dionísio Carlos de Oliveira, Deodato Gomes Monteiro Neto e Adriano dos Santos.</w:t>
      </w:r>
    </w:p>
    <w:p w14:paraId="5AE37687" w14:textId="77777777" w:rsidR="005A0028" w:rsidRPr="009F0F76" w:rsidRDefault="005A0028" w:rsidP="005A0028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4A7FA0C8" w14:textId="0A2C4197" w:rsidR="003A738B" w:rsidRPr="00B050A2" w:rsidRDefault="003A738B" w:rsidP="003931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A90D66E" w14:textId="77777777" w:rsidR="003A738B" w:rsidRPr="00B050A2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7F2555" w14:textId="792A58F8" w:rsidR="003A738B" w:rsidRPr="00B050A2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B050A2" w:rsidRDefault="00BA0487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B050A2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B050A2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B050A2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B050A2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26D9160E" w14:textId="77777777" w:rsidR="003A738B" w:rsidRPr="00B050A2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12FD067" w14:textId="77777777" w:rsidR="002C38FF" w:rsidRPr="00B050A2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25AFDE5" w14:textId="77777777" w:rsidR="002C38FF" w:rsidRPr="00B050A2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7CB2B69" w14:textId="03E40DB4" w:rsidR="002C38FF" w:rsidRPr="00B050A2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EE609F" w14:textId="79FD905F" w:rsidR="00B86868" w:rsidRPr="00B050A2" w:rsidRDefault="00B86868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F9879D6" w14:textId="77777777" w:rsidR="00B86868" w:rsidRPr="00B050A2" w:rsidRDefault="00B86868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2AA5A92" w14:textId="77E1F50A" w:rsidR="00FF7D22" w:rsidRPr="00B050A2" w:rsidRDefault="00FF7D22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B050A2" w:rsidRDefault="003A738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B050A2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B050A2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B050A2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B050A2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B050A2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B050A2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B050A2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B050A2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B050A2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B050A2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B050A2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B050A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B050A2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33599078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562E4411" w:rsidR="003A738B" w:rsidRPr="00B050A2" w:rsidRDefault="00B90254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44948ABC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B050A2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37648B01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Thais B</w:t>
            </w:r>
            <w:r w:rsidR="001634A2" w:rsidRPr="00B050A2">
              <w:rPr>
                <w:rFonts w:ascii="Times New Roman" w:hAnsi="Times New Roman"/>
                <w:sz w:val="22"/>
                <w:szCs w:val="22"/>
              </w:rPr>
              <w:t>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47F62BEC" w:rsidR="003A738B" w:rsidRPr="00B050A2" w:rsidRDefault="00B90254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B050A2" w14:paraId="1199176E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D32" w14:textId="10D3C934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659E" w14:textId="49FFDE37" w:rsidR="003A738B" w:rsidRPr="00B050A2" w:rsidRDefault="00B90254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8B2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2448" w14:textId="599BC745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99CC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B050A2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08624E1C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77FCC9E1" w:rsidR="003A738B" w:rsidRPr="00B050A2" w:rsidRDefault="00B90254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B050A2" w14:paraId="71722B86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758A083E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7D9BE24" w:rsidR="003A738B" w:rsidRPr="00B050A2" w:rsidRDefault="00B90254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B050A2" w14:paraId="3D6A8A91" w14:textId="77777777" w:rsidTr="00B050A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633FF421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377C0A8E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9509C49" w:rsidR="003A738B" w:rsidRPr="00B050A2" w:rsidRDefault="00B050A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B050A2" w14:paraId="469D25BA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738D5C7C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08E815BF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148867FA" w:rsidR="003A738B" w:rsidRPr="00B050A2" w:rsidRDefault="00B050A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B050A2" w14:paraId="795BE291" w14:textId="77777777" w:rsidTr="00B050A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2FBB" w14:textId="67D1B610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E6A3" w14:textId="2C4F0D0B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BC8D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560C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89F" w14:textId="500991EC" w:rsidR="003A738B" w:rsidRPr="00B050A2" w:rsidRDefault="00B050A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B050A2" w14:paraId="6FC95CEC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C777" w14:textId="5EF12BAD" w:rsidR="003A738B" w:rsidRPr="00B050A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0A2"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048F" w14:textId="749BF575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41A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17B4" w14:textId="77777777" w:rsidR="003A738B" w:rsidRPr="00B050A2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0A69" w14:textId="1A2FFC1A" w:rsidR="003A738B" w:rsidRPr="00B050A2" w:rsidRDefault="00B050A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1AFEB077" w14:textId="77777777" w:rsidR="003A738B" w:rsidRPr="00B050A2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B050A2" w:rsidRDefault="003A738B" w:rsidP="002C38FF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17E126F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</w:t>
      </w:r>
      <w:r w:rsidR="00FF7D22"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>6</w:t>
      </w: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FF7D22"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>23/10/2021</w:t>
      </w:r>
    </w:p>
    <w:p w14:paraId="07792360" w14:textId="7777777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539980E9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B050A2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B86868" w:rsidRPr="00B050A2">
        <w:rPr>
          <w:rFonts w:ascii="Times New Roman" w:eastAsia="Times New Roman" w:hAnsi="Times New Roman"/>
          <w:color w:val="000000"/>
          <w:sz w:val="22"/>
          <w:szCs w:val="22"/>
        </w:rPr>
        <w:t>PRESTAÇÃO DE CONTAS DO 2º TRIMESTRE DE 2021</w:t>
      </w:r>
    </w:p>
    <w:p w14:paraId="636AE464" w14:textId="7777777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6C8BE07" w14:textId="23D3DB1F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B050A2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B050A2">
        <w:rPr>
          <w:rFonts w:ascii="Times New Roman" w:eastAsia="Times New Roman" w:hAnsi="Times New Roman"/>
          <w:b/>
          <w:color w:val="FF0000"/>
          <w:sz w:val="22"/>
          <w:szCs w:val="22"/>
        </w:rPr>
        <w:t>Sim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5A0028">
        <w:rPr>
          <w:rFonts w:ascii="Times New Roman" w:eastAsia="Times New Roman" w:hAnsi="Times New Roman"/>
          <w:color w:val="FF0000"/>
          <w:sz w:val="22"/>
          <w:szCs w:val="22"/>
        </w:rPr>
        <w:t>5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 xml:space="preserve">) 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ab/>
      </w:r>
      <w:r w:rsidRPr="00B050A2">
        <w:rPr>
          <w:rFonts w:ascii="Times New Roman" w:eastAsia="Times New Roman" w:hAnsi="Times New Roman"/>
          <w:b/>
          <w:color w:val="FF0000"/>
          <w:sz w:val="22"/>
          <w:szCs w:val="22"/>
        </w:rPr>
        <w:t>Não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 xml:space="preserve"> (00)    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ab/>
      </w:r>
      <w:r w:rsidRPr="00B050A2">
        <w:rPr>
          <w:rFonts w:ascii="Times New Roman" w:eastAsia="Times New Roman" w:hAnsi="Times New Roman"/>
          <w:b/>
          <w:color w:val="FF0000"/>
          <w:sz w:val="22"/>
          <w:szCs w:val="22"/>
        </w:rPr>
        <w:t>Abstenções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FF7D22" w:rsidRPr="00B050A2">
        <w:rPr>
          <w:rFonts w:ascii="Times New Roman" w:eastAsia="Times New Roman" w:hAnsi="Times New Roman"/>
          <w:color w:val="FF0000"/>
          <w:sz w:val="22"/>
          <w:szCs w:val="22"/>
        </w:rPr>
        <w:t>0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 xml:space="preserve">)  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ab/>
      </w:r>
      <w:r w:rsidRPr="00B050A2">
        <w:rPr>
          <w:rFonts w:ascii="Times New Roman" w:eastAsia="Times New Roman" w:hAnsi="Times New Roman"/>
          <w:b/>
          <w:color w:val="FF0000"/>
          <w:sz w:val="22"/>
          <w:szCs w:val="22"/>
        </w:rPr>
        <w:t>Ausências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B90254">
        <w:rPr>
          <w:rFonts w:ascii="Times New Roman" w:eastAsia="Times New Roman" w:hAnsi="Times New Roman"/>
          <w:color w:val="FF0000"/>
          <w:sz w:val="22"/>
          <w:szCs w:val="22"/>
        </w:rPr>
        <w:t>4</w:t>
      </w:r>
      <w:r w:rsidRPr="00B050A2">
        <w:rPr>
          <w:rFonts w:ascii="Times New Roman" w:eastAsia="Times New Roman" w:hAnsi="Times New Roman"/>
          <w:color w:val="FF0000"/>
          <w:sz w:val="22"/>
          <w:szCs w:val="22"/>
        </w:rPr>
        <w:t xml:space="preserve">) </w:t>
      </w:r>
    </w:p>
    <w:p w14:paraId="2E2EC306" w14:textId="7777777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7D770D1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  <w:lang w:eastAsia="ar-SA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B050A2">
        <w:rPr>
          <w:rFonts w:ascii="Times New Roman" w:hAnsi="Times New Roman"/>
          <w:sz w:val="22"/>
          <w:szCs w:val="22"/>
          <w:lang w:eastAsia="ar-SA"/>
        </w:rPr>
        <w:t>:</w:t>
      </w:r>
    </w:p>
    <w:p w14:paraId="3F0FBB06" w14:textId="77777777" w:rsidR="00BA0487" w:rsidRPr="00B050A2" w:rsidRDefault="00BA0487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B050A2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B050A2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B050A2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B050A2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582E5505" w14:textId="77777777" w:rsidR="003A738B" w:rsidRPr="00B050A2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B050A2" w:rsidRDefault="003A738B" w:rsidP="002C38FF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B050A2" w:rsidRDefault="003A738B" w:rsidP="002C38FF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050A2">
        <w:rPr>
          <w:rFonts w:ascii="Times New Roman" w:hAnsi="Times New Roman"/>
          <w:sz w:val="22"/>
          <w:szCs w:val="22"/>
        </w:rPr>
        <w:tab/>
      </w:r>
    </w:p>
    <w:p w14:paraId="27EEF1E5" w14:textId="77777777" w:rsidR="003A738B" w:rsidRPr="00B050A2" w:rsidRDefault="003A738B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C29DA9" w14:textId="77777777" w:rsidR="007C37D1" w:rsidRPr="00B050A2" w:rsidRDefault="007C37D1" w:rsidP="002C38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B050A2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3BB90627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AFB4D4" w14:textId="04D8FB98" w:rsidR="00B86AFE" w:rsidRPr="00B518EB" w:rsidRDefault="00B050A2" w:rsidP="00B86AFE">
          <w:pPr>
            <w:widowControl w:val="0"/>
            <w:rPr>
              <w:rFonts w:ascii="Times New Roman" w:hAnsi="Times New Roman"/>
            </w:rPr>
          </w:pPr>
          <w:r w:rsidRPr="00570D4F">
            <w:rPr>
              <w:rFonts w:ascii="Times New Roman" w:hAnsi="Times New Roman"/>
              <w:bCs/>
            </w:rPr>
            <w:t>1307455/2021</w:t>
          </w:r>
        </w:p>
      </w:tc>
    </w:tr>
    <w:tr w:rsidR="00B86AFE" w:rsidRPr="00B518EB" w14:paraId="3AA42A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DB2AD03" w14:textId="6B4100D5" w:rsidR="00B86AFE" w:rsidRPr="00B518EB" w:rsidRDefault="00B050A2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7A8E466D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329EDA3" w14:textId="40282814" w:rsidR="00B86AFE" w:rsidRPr="00B518EB" w:rsidRDefault="00B050A2" w:rsidP="00882E9A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PRESTAÇÃO DE CONTAS DO 2º TRIMESTRE DE 2021</w:t>
          </w:r>
        </w:p>
      </w:tc>
    </w:tr>
  </w:tbl>
  <w:p w14:paraId="3F30B6FD" w14:textId="7B86E072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A0028">
      <w:rPr>
        <w:rFonts w:ascii="Times New Roman" w:hAnsi="Times New Roman"/>
        <w:b/>
        <w:sz w:val="22"/>
        <w:szCs w:val="22"/>
        <w:lang w:eastAsia="pt-BR"/>
      </w:rPr>
      <w:t>686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9"/>
  </w:num>
  <w:num w:numId="5">
    <w:abstractNumId w:val="23"/>
  </w:num>
  <w:num w:numId="6">
    <w:abstractNumId w:val="42"/>
  </w:num>
  <w:num w:numId="7">
    <w:abstractNumId w:val="22"/>
  </w:num>
  <w:num w:numId="8">
    <w:abstractNumId w:val="21"/>
  </w:num>
  <w:num w:numId="9">
    <w:abstractNumId w:val="39"/>
  </w:num>
  <w:num w:numId="10">
    <w:abstractNumId w:val="34"/>
  </w:num>
  <w:num w:numId="11">
    <w:abstractNumId w:val="20"/>
  </w:num>
  <w:num w:numId="12">
    <w:abstractNumId w:val="0"/>
  </w:num>
  <w:num w:numId="13">
    <w:abstractNumId w:val="1"/>
  </w:num>
  <w:num w:numId="14">
    <w:abstractNumId w:val="36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41"/>
  </w:num>
  <w:num w:numId="20">
    <w:abstractNumId w:val="29"/>
  </w:num>
  <w:num w:numId="21">
    <w:abstractNumId w:val="35"/>
  </w:num>
  <w:num w:numId="22">
    <w:abstractNumId w:val="33"/>
  </w:num>
  <w:num w:numId="23">
    <w:abstractNumId w:val="43"/>
  </w:num>
  <w:num w:numId="24">
    <w:abstractNumId w:val="12"/>
  </w:num>
  <w:num w:numId="25">
    <w:abstractNumId w:val="6"/>
  </w:num>
  <w:num w:numId="26">
    <w:abstractNumId w:val="40"/>
  </w:num>
  <w:num w:numId="27">
    <w:abstractNumId w:val="5"/>
  </w:num>
  <w:num w:numId="28">
    <w:abstractNumId w:val="3"/>
  </w:num>
  <w:num w:numId="29">
    <w:abstractNumId w:val="32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1"/>
  </w:num>
  <w:num w:numId="35">
    <w:abstractNumId w:val="31"/>
  </w:num>
  <w:num w:numId="36">
    <w:abstractNumId w:val="19"/>
  </w:num>
  <w:num w:numId="37">
    <w:abstractNumId w:val="37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38"/>
  </w:num>
  <w:num w:numId="43">
    <w:abstractNumId w:val="8"/>
  </w:num>
  <w:num w:numId="44">
    <w:abstractNumId w:val="2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634A2"/>
    <w:rsid w:val="0018167A"/>
    <w:rsid w:val="001E17D0"/>
    <w:rsid w:val="001F45D5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738B"/>
    <w:rsid w:val="003B6552"/>
    <w:rsid w:val="003C36D8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80056"/>
    <w:rsid w:val="00596B16"/>
    <w:rsid w:val="005A0028"/>
    <w:rsid w:val="005A112C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0A2"/>
    <w:rsid w:val="00B05D8E"/>
    <w:rsid w:val="00B07367"/>
    <w:rsid w:val="00B1196A"/>
    <w:rsid w:val="00B44609"/>
    <w:rsid w:val="00B518EB"/>
    <w:rsid w:val="00B55EAA"/>
    <w:rsid w:val="00B812AC"/>
    <w:rsid w:val="00B861D9"/>
    <w:rsid w:val="00B86868"/>
    <w:rsid w:val="00B86AFE"/>
    <w:rsid w:val="00B90254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43404"/>
    <w:rsid w:val="00E52126"/>
    <w:rsid w:val="00E54AC3"/>
    <w:rsid w:val="00E661B5"/>
    <w:rsid w:val="00E845B2"/>
    <w:rsid w:val="00E9381B"/>
    <w:rsid w:val="00EC04C1"/>
    <w:rsid w:val="00EE19CD"/>
    <w:rsid w:val="00EF1AD2"/>
    <w:rsid w:val="00F34DA2"/>
    <w:rsid w:val="00F801D2"/>
    <w:rsid w:val="00FA135E"/>
    <w:rsid w:val="00FB596B"/>
    <w:rsid w:val="00FC09A8"/>
    <w:rsid w:val="00FD1558"/>
    <w:rsid w:val="00FD48FE"/>
    <w:rsid w:val="00FF4084"/>
    <w:rsid w:val="00FF514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7</cp:revision>
  <cp:lastPrinted>2021-03-15T21:55:00Z</cp:lastPrinted>
  <dcterms:created xsi:type="dcterms:W3CDTF">2021-10-22T18:15:00Z</dcterms:created>
  <dcterms:modified xsi:type="dcterms:W3CDTF">2021-11-19T17:13:00Z</dcterms:modified>
</cp:coreProperties>
</file>