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70F1" w14:textId="5CBF0122" w:rsidR="00B86868" w:rsidRDefault="00197705" w:rsidP="00B86868">
      <w:pPr>
        <w:ind w:left="5103"/>
        <w:jc w:val="both"/>
      </w:pPr>
      <w:r>
        <w:rPr>
          <w:rFonts w:ascii="Times New Roman" w:hAnsi="Times New Roman"/>
          <w:sz w:val="22"/>
          <w:szCs w:val="22"/>
        </w:rPr>
        <w:t xml:space="preserve">Autorizar </w:t>
      </w:r>
      <w:r w:rsidR="00585A60">
        <w:rPr>
          <w:rFonts w:ascii="Times New Roman" w:eastAsia="Times New Roman" w:hAnsi="Times New Roman"/>
          <w:sz w:val="22"/>
          <w:szCs w:val="22"/>
          <w:lang w:eastAsia="pt-BR"/>
        </w:rPr>
        <w:t>a realização do evento em comemoração ao Dia do Arquiteto e Urbanista pela Presidência do CAU/MT</w:t>
      </w:r>
      <w:r w:rsidR="00B86868">
        <w:rPr>
          <w:rFonts w:ascii="Times New Roman" w:hAnsi="Times New Roman"/>
          <w:sz w:val="22"/>
          <w:szCs w:val="22"/>
        </w:rPr>
        <w:t>.</w:t>
      </w:r>
    </w:p>
    <w:p w14:paraId="659C53D5" w14:textId="77777777" w:rsidR="003A738B" w:rsidRPr="00D12845" w:rsidRDefault="003A738B" w:rsidP="002C38FF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94906AB" w14:textId="6C1A35F3" w:rsidR="003A738B" w:rsidRPr="00D12845" w:rsidRDefault="003A738B" w:rsidP="002C38FF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D12845">
        <w:rPr>
          <w:rFonts w:ascii="Times New Roman" w:hAnsi="Times New Roman"/>
          <w:color w:val="000000"/>
          <w:sz w:val="22"/>
          <w:szCs w:val="22"/>
        </w:rPr>
        <w:t xml:space="preserve">O PLENÁRIO DO CONSELHO DE ARQUITETURA E URBANISMO DE MATO GROSSO – CAU/MT no exercício das competências e prerrogativas de que trata os artigos 29 e 30 do Regimento Interno do CAU/MT, reunido ordinariamente de maneira virtual (aplicativo Microsoft </w:t>
      </w:r>
      <w:proofErr w:type="spellStart"/>
      <w:r w:rsidRPr="00D12845">
        <w:rPr>
          <w:rFonts w:ascii="Times New Roman" w:hAnsi="Times New Roman"/>
          <w:color w:val="000000"/>
          <w:sz w:val="22"/>
          <w:szCs w:val="22"/>
        </w:rPr>
        <w:t>Teams</w:t>
      </w:r>
      <w:proofErr w:type="spellEnd"/>
      <w:r w:rsidRPr="00D12845">
        <w:rPr>
          <w:rFonts w:ascii="Times New Roman" w:hAnsi="Times New Roman"/>
          <w:color w:val="000000"/>
          <w:sz w:val="22"/>
          <w:szCs w:val="22"/>
        </w:rPr>
        <w:t xml:space="preserve">), no dia </w:t>
      </w:r>
      <w:r w:rsidR="00FF7D22">
        <w:rPr>
          <w:rFonts w:ascii="Times New Roman" w:hAnsi="Times New Roman"/>
          <w:color w:val="000000"/>
          <w:sz w:val="22"/>
          <w:szCs w:val="22"/>
        </w:rPr>
        <w:t>23 de outubro</w:t>
      </w:r>
      <w:r w:rsidRPr="00D12845">
        <w:rPr>
          <w:rFonts w:ascii="Times New Roman" w:hAnsi="Times New Roman"/>
          <w:color w:val="000000"/>
          <w:sz w:val="22"/>
          <w:szCs w:val="22"/>
        </w:rPr>
        <w:t xml:space="preserve"> de 2021, após análise do assunto em epígrafe, e</w:t>
      </w:r>
    </w:p>
    <w:p w14:paraId="4191A45D" w14:textId="77777777" w:rsidR="00825E86" w:rsidRPr="00D12845" w:rsidRDefault="00825E86" w:rsidP="002C38FF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A2AC9E0" w14:textId="1835C801" w:rsidR="00B86868" w:rsidRDefault="00B86868" w:rsidP="0019770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="00197705">
        <w:rPr>
          <w:rFonts w:ascii="Times New Roman" w:eastAsia="Times New Roman" w:hAnsi="Times New Roman"/>
          <w:sz w:val="22"/>
          <w:szCs w:val="22"/>
          <w:lang w:eastAsia="pt-BR"/>
        </w:rPr>
        <w:t xml:space="preserve">a Lei 13.627/2018 institui </w:t>
      </w:r>
      <w:r w:rsidR="00197705" w:rsidRPr="00197705">
        <w:rPr>
          <w:rFonts w:ascii="Times New Roman" w:eastAsia="Times New Roman" w:hAnsi="Times New Roman"/>
          <w:sz w:val="22"/>
          <w:szCs w:val="22"/>
          <w:lang w:eastAsia="pt-BR"/>
        </w:rPr>
        <w:t>a data de 15 de dezembro como o Dia Nacional do Arquiteto e Urbanista.</w:t>
      </w:r>
    </w:p>
    <w:p w14:paraId="168F6A13" w14:textId="2375F91B" w:rsidR="00B86868" w:rsidRDefault="00B86868" w:rsidP="00B8686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235AE75" w14:textId="7E13396E" w:rsidR="00197705" w:rsidRDefault="00197705" w:rsidP="00B8686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projeto de cursos e palestrar no Plano de Ação do CAU/MT de 2021, que possui como objetivo estratégico principal promover o exercício ético e qualificado da profissão</w:t>
      </w:r>
      <w:r w:rsidR="00585A60">
        <w:rPr>
          <w:rFonts w:ascii="Times New Roman" w:eastAsia="Times New Roman" w:hAnsi="Times New Roman"/>
          <w:sz w:val="22"/>
          <w:szCs w:val="22"/>
          <w:lang w:eastAsia="pt-BR"/>
        </w:rPr>
        <w:t xml:space="preserve">, bem como, </w:t>
      </w:r>
      <w:r w:rsidR="003C604C">
        <w:rPr>
          <w:rFonts w:ascii="Times New Roman" w:eastAsia="Times New Roman" w:hAnsi="Times New Roman"/>
          <w:sz w:val="22"/>
          <w:szCs w:val="22"/>
          <w:lang w:eastAsia="pt-BR"/>
        </w:rPr>
        <w:t>promover a melhoria da prática em Arquitetura e Urbanismo.</w:t>
      </w:r>
    </w:p>
    <w:p w14:paraId="16E50A43" w14:textId="77777777" w:rsidR="00B86868" w:rsidRDefault="00B86868" w:rsidP="00B8686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BC75805" w14:textId="77777777" w:rsidR="00B86868" w:rsidRDefault="00B86868" w:rsidP="00B8686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5988B40C" w14:textId="77777777" w:rsidR="00B86868" w:rsidRDefault="00B86868" w:rsidP="00B8686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6C70107D" w14:textId="77777777" w:rsidR="00B86868" w:rsidRDefault="00B86868" w:rsidP="00B8686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2358D57" w14:textId="1BC15AC2" w:rsidR="00B86868" w:rsidRPr="00B86868" w:rsidRDefault="00197705" w:rsidP="00B86868">
      <w:pPr>
        <w:pStyle w:val="PargrafodaLista"/>
        <w:numPr>
          <w:ilvl w:val="0"/>
          <w:numId w:val="45"/>
        </w:numPr>
        <w:tabs>
          <w:tab w:val="left" w:pos="152"/>
          <w:tab w:val="left" w:pos="719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Autorizar a realização do evento em comemoração ao Dia do Arquiteto</w:t>
      </w:r>
      <w:r w:rsidR="003C604C">
        <w:rPr>
          <w:rFonts w:ascii="Times New Roman" w:eastAsia="Times New Roman" w:hAnsi="Times New Roman"/>
          <w:sz w:val="22"/>
          <w:szCs w:val="22"/>
          <w:lang w:eastAsia="pt-BR"/>
        </w:rPr>
        <w:t xml:space="preserve"> e Urbanista pela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Presidência do CAU/MT</w:t>
      </w:r>
      <w:r w:rsidR="003C604C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B7BF4E1" w14:textId="77777777" w:rsidR="00B86868" w:rsidRDefault="00B86868" w:rsidP="00B86868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D6E575E" w14:textId="77777777" w:rsidR="00B86868" w:rsidRDefault="00B86868" w:rsidP="00B86868">
      <w:pPr>
        <w:pStyle w:val="PargrafodaLista"/>
        <w:numPr>
          <w:ilvl w:val="0"/>
          <w:numId w:val="45"/>
        </w:numPr>
        <w:tabs>
          <w:tab w:val="left" w:pos="152"/>
          <w:tab w:val="left" w:pos="719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Esta deliberação entra em vigor nesta data.</w:t>
      </w:r>
    </w:p>
    <w:p w14:paraId="190DE4C0" w14:textId="77777777" w:rsidR="00580056" w:rsidRPr="00D12845" w:rsidRDefault="00580056" w:rsidP="006A212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50D5CBC" w14:textId="77777777" w:rsidR="00B86AFE" w:rsidRPr="00D12845" w:rsidRDefault="00B86AFE" w:rsidP="002C38FF">
      <w:pPr>
        <w:pStyle w:val="PargrafodaLista"/>
        <w:tabs>
          <w:tab w:val="left" w:pos="426"/>
        </w:tabs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</w:p>
    <w:p w14:paraId="4497903B" w14:textId="77777777" w:rsidR="00B6315B" w:rsidRPr="009F0F76" w:rsidRDefault="00B6315B" w:rsidP="00B6315B">
      <w:pPr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</w:rPr>
      </w:pPr>
      <w:r w:rsidRPr="009F0F76">
        <w:rPr>
          <w:rFonts w:ascii="Times New Roman" w:hAnsi="Times New Roman"/>
          <w:color w:val="000000" w:themeColor="text1"/>
          <w:sz w:val="22"/>
          <w:szCs w:val="22"/>
        </w:rPr>
        <w:t xml:space="preserve">Com 05 </w:t>
      </w:r>
      <w:r w:rsidRPr="009F0F76">
        <w:rPr>
          <w:rFonts w:ascii="Times New Roman" w:hAnsi="Times New Roman"/>
          <w:b/>
          <w:color w:val="000000" w:themeColor="text1"/>
          <w:sz w:val="22"/>
          <w:szCs w:val="22"/>
        </w:rPr>
        <w:t xml:space="preserve">votos favoráveis </w:t>
      </w:r>
      <w:r w:rsidRPr="009F0F76">
        <w:rPr>
          <w:rFonts w:ascii="Times New Roman" w:hAnsi="Times New Roman"/>
          <w:color w:val="000000" w:themeColor="text1"/>
          <w:sz w:val="22"/>
          <w:szCs w:val="22"/>
        </w:rPr>
        <w:t xml:space="preserve">dos conselheiros Alexsandro Reis, Thais Bacchi, </w:t>
      </w:r>
      <w:proofErr w:type="spellStart"/>
      <w:r w:rsidRPr="009F0F76">
        <w:rPr>
          <w:rFonts w:ascii="Times New Roman" w:hAnsi="Times New Roman"/>
          <w:color w:val="000000" w:themeColor="text1"/>
          <w:sz w:val="22"/>
          <w:szCs w:val="22"/>
        </w:rPr>
        <w:t>Weverthon</w:t>
      </w:r>
      <w:proofErr w:type="spellEnd"/>
      <w:r w:rsidRPr="009F0F76">
        <w:rPr>
          <w:rFonts w:ascii="Times New Roman" w:hAnsi="Times New Roman"/>
          <w:color w:val="000000" w:themeColor="text1"/>
          <w:sz w:val="22"/>
          <w:szCs w:val="22"/>
        </w:rPr>
        <w:t xml:space="preserve"> Foles Veras, Elisangela Fernandes </w:t>
      </w:r>
      <w:proofErr w:type="spellStart"/>
      <w:r w:rsidRPr="009F0F76">
        <w:rPr>
          <w:rFonts w:ascii="Times New Roman" w:hAnsi="Times New Roman"/>
          <w:color w:val="000000" w:themeColor="text1"/>
          <w:sz w:val="22"/>
          <w:szCs w:val="22"/>
        </w:rPr>
        <w:t>Bokorni</w:t>
      </w:r>
      <w:proofErr w:type="spellEnd"/>
      <w:r w:rsidRPr="009F0F76">
        <w:rPr>
          <w:rFonts w:ascii="Times New Roman" w:hAnsi="Times New Roman"/>
          <w:color w:val="000000" w:themeColor="text1"/>
          <w:sz w:val="22"/>
          <w:szCs w:val="22"/>
        </w:rPr>
        <w:t xml:space="preserve"> e Almir Sebastião Ribeiro de Souza; 00 </w:t>
      </w:r>
      <w:r w:rsidRPr="009F0F76">
        <w:rPr>
          <w:rFonts w:ascii="Times New Roman" w:hAnsi="Times New Roman"/>
          <w:b/>
          <w:color w:val="000000" w:themeColor="text1"/>
          <w:sz w:val="22"/>
          <w:szCs w:val="22"/>
        </w:rPr>
        <w:t>votos contrários</w:t>
      </w:r>
      <w:r w:rsidRPr="009F0F76">
        <w:rPr>
          <w:rFonts w:ascii="Times New Roman" w:hAnsi="Times New Roman"/>
          <w:color w:val="000000" w:themeColor="text1"/>
          <w:sz w:val="22"/>
          <w:szCs w:val="22"/>
        </w:rPr>
        <w:t xml:space="preserve">; 00 </w:t>
      </w:r>
      <w:r w:rsidRPr="009F0F76">
        <w:rPr>
          <w:rFonts w:ascii="Times New Roman" w:hAnsi="Times New Roman"/>
          <w:b/>
          <w:color w:val="000000" w:themeColor="text1"/>
          <w:sz w:val="22"/>
          <w:szCs w:val="22"/>
        </w:rPr>
        <w:t>abstenções</w:t>
      </w:r>
      <w:r w:rsidRPr="009F0F76">
        <w:rPr>
          <w:rFonts w:ascii="Times New Roman" w:hAnsi="Times New Roman"/>
          <w:color w:val="000000" w:themeColor="text1"/>
          <w:sz w:val="22"/>
          <w:szCs w:val="22"/>
        </w:rPr>
        <w:t xml:space="preserve">; </w:t>
      </w:r>
      <w:proofErr w:type="gramStart"/>
      <w:r w:rsidRPr="009F0F76">
        <w:rPr>
          <w:rFonts w:ascii="Times New Roman" w:hAnsi="Times New Roman"/>
          <w:color w:val="000000" w:themeColor="text1"/>
        </w:rPr>
        <w:t xml:space="preserve">04 </w:t>
      </w:r>
      <w:r w:rsidRPr="009F0F76">
        <w:rPr>
          <w:rFonts w:ascii="Times New Roman" w:hAnsi="Times New Roman"/>
          <w:b/>
          <w:color w:val="000000" w:themeColor="text1"/>
        </w:rPr>
        <w:t>ausência</w:t>
      </w:r>
      <w:proofErr w:type="gramEnd"/>
      <w:r w:rsidRPr="009F0F76">
        <w:rPr>
          <w:rFonts w:ascii="Times New Roman" w:hAnsi="Times New Roman"/>
          <w:b/>
          <w:color w:val="000000" w:themeColor="text1"/>
        </w:rPr>
        <w:t xml:space="preserve"> dos conselheiros </w:t>
      </w:r>
      <w:r w:rsidRPr="009F0F76">
        <w:rPr>
          <w:rFonts w:ascii="Times New Roman" w:hAnsi="Times New Roman"/>
          <w:bCs/>
          <w:color w:val="000000" w:themeColor="text1"/>
        </w:rPr>
        <w:t>Alana Jéssica Macena Chaves, Dionísio Carlos de Oliveira, Deodato Gomes Monteiro Neto e Adriano dos Santos.</w:t>
      </w:r>
    </w:p>
    <w:p w14:paraId="05850792" w14:textId="77777777" w:rsidR="00B6315B" w:rsidRPr="009F0F76" w:rsidRDefault="00B6315B" w:rsidP="00B6315B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14:paraId="4A7FA0C8" w14:textId="0A2C4197" w:rsidR="003A738B" w:rsidRPr="00D12845" w:rsidRDefault="003A738B" w:rsidP="003931A0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6A90D66E" w14:textId="77777777" w:rsidR="003A738B" w:rsidRPr="00D12845" w:rsidRDefault="003A738B" w:rsidP="002C38FF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517F2555" w14:textId="792A58F8" w:rsidR="003A738B" w:rsidRDefault="003A738B" w:rsidP="002C38FF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68A41DE0" w14:textId="77777777" w:rsidR="00BA0487" w:rsidRPr="00D12845" w:rsidRDefault="00BA0487" w:rsidP="002C38FF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15C812E3" w14:textId="77777777" w:rsidR="003A738B" w:rsidRPr="00D12845" w:rsidRDefault="003A738B" w:rsidP="002C38FF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D12845">
        <w:rPr>
          <w:rFonts w:ascii="Times New Roman" w:hAnsi="Times New Roman"/>
          <w:b/>
          <w:iCs/>
          <w:color w:val="000000"/>
          <w:sz w:val="22"/>
          <w:szCs w:val="22"/>
        </w:rPr>
        <w:t>ANDRÉ NÖR</w:t>
      </w:r>
    </w:p>
    <w:p w14:paraId="37893C3F" w14:textId="77777777" w:rsidR="003A738B" w:rsidRPr="00D12845" w:rsidRDefault="003A738B" w:rsidP="002C38FF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D12845">
        <w:rPr>
          <w:rFonts w:ascii="Times New Roman" w:hAnsi="Times New Roman"/>
          <w:b/>
          <w:iCs/>
          <w:color w:val="000000"/>
          <w:sz w:val="22"/>
          <w:szCs w:val="22"/>
        </w:rPr>
        <w:t>Presidente do CAU/MT</w:t>
      </w:r>
    </w:p>
    <w:p w14:paraId="26D9160E" w14:textId="77777777" w:rsidR="003A738B" w:rsidRPr="00D12845" w:rsidRDefault="003A738B" w:rsidP="002C38FF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712FD067" w14:textId="77777777" w:rsidR="002C38FF" w:rsidRPr="00D12845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25AFDE5" w14:textId="77777777" w:rsidR="002C38FF" w:rsidRPr="00D12845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07CB2B69" w14:textId="03E40DB4" w:rsidR="002C38F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EEE609F" w14:textId="79FD905F" w:rsidR="00B86868" w:rsidRDefault="00B86868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0F9879D6" w14:textId="77777777" w:rsidR="00B86868" w:rsidRPr="00D12845" w:rsidRDefault="00B86868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2AA5A92" w14:textId="7BD44941" w:rsidR="00FF7D22" w:rsidRDefault="00FF7D22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A0B3FBF" w14:textId="3C99430D" w:rsidR="003C604C" w:rsidRDefault="003C604C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EAE1A32" w14:textId="77777777" w:rsidR="003C604C" w:rsidRDefault="003C604C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2827F90" w14:textId="77777777" w:rsidR="00B86868" w:rsidRDefault="00B86868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E44E04F" w14:textId="77777777" w:rsidR="00FF7D22" w:rsidRPr="00D12845" w:rsidRDefault="00FF7D22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588F9EE" w14:textId="77777777" w:rsidR="003A738B" w:rsidRPr="00D12845" w:rsidRDefault="003A738B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D12845">
        <w:rPr>
          <w:rFonts w:ascii="Times New Roman" w:eastAsia="Times New Roman" w:hAnsi="Times New Roman"/>
          <w:b/>
          <w:color w:val="000000"/>
          <w:sz w:val="22"/>
          <w:szCs w:val="22"/>
        </w:rPr>
        <w:t>Folha De Votação</w:t>
      </w:r>
    </w:p>
    <w:p w14:paraId="12E8E06D" w14:textId="77777777" w:rsidR="003A738B" w:rsidRPr="00D12845" w:rsidRDefault="003A738B" w:rsidP="002C38FF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3A738B" w:rsidRPr="00D12845" w14:paraId="3C5E830E" w14:textId="77777777" w:rsidTr="00DF5E2D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7B96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2CEFCFA2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D3ECA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3A738B" w:rsidRPr="00D12845" w14:paraId="7CF9143F" w14:textId="77777777" w:rsidTr="00DF5E2D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885B" w14:textId="77777777" w:rsidR="003A738B" w:rsidRPr="00D12845" w:rsidRDefault="003A738B" w:rsidP="002C38F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9BD7D" w14:textId="77777777" w:rsidR="003A738B" w:rsidRPr="00D12845" w:rsidRDefault="003A738B" w:rsidP="002C38F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72140" w14:textId="77777777" w:rsidR="003A738B" w:rsidRPr="00D12845" w:rsidRDefault="003A738B" w:rsidP="002C38F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80F8" w14:textId="77777777" w:rsidR="003A738B" w:rsidRPr="00D12845" w:rsidRDefault="003A738B" w:rsidP="002C38F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9984" w14:textId="77777777" w:rsidR="003A738B" w:rsidRPr="00D12845" w:rsidRDefault="003A738B" w:rsidP="002C38F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Ausência</w:t>
            </w:r>
          </w:p>
        </w:tc>
      </w:tr>
      <w:tr w:rsidR="003A738B" w:rsidRPr="00D12845" w14:paraId="7DB4726F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AB709" w14:textId="77777777" w:rsidR="003A738B" w:rsidRPr="00D12845" w:rsidRDefault="003A738B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2845">
              <w:rPr>
                <w:rFonts w:ascii="Times New Roman" w:hAnsi="Times New Roman"/>
                <w:sz w:val="22"/>
                <w:szCs w:val="22"/>
              </w:rPr>
              <w:t xml:space="preserve">André </w:t>
            </w:r>
            <w:proofErr w:type="spellStart"/>
            <w:r w:rsidRPr="00D12845">
              <w:rPr>
                <w:rFonts w:ascii="Times New Roman" w:hAnsi="Times New Roman"/>
                <w:sz w:val="22"/>
                <w:szCs w:val="22"/>
              </w:rPr>
              <w:t>Nör</w:t>
            </w:r>
            <w:proofErr w:type="spellEnd"/>
            <w:r w:rsidRPr="00D12845">
              <w:rPr>
                <w:rStyle w:val="Refdenotaderodap"/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C1BE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5809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2C15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0129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3A738B" w:rsidRPr="00D12845" w14:paraId="3AA18997" w14:textId="77777777" w:rsidTr="003A738B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05F0" w14:textId="33599078" w:rsidR="003A738B" w:rsidRPr="00D12845" w:rsidRDefault="00FF7D22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742B" w14:textId="5322751A" w:rsidR="003A738B" w:rsidRPr="00D12845" w:rsidRDefault="00B31438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875C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9CA49" w14:textId="44948ABC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21A6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D12845" w14:paraId="1B5C9CF4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826BE" w14:textId="11B11FED" w:rsidR="003A738B" w:rsidRPr="00D12845" w:rsidRDefault="00FF7D22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Thais B</w:t>
            </w:r>
            <w:r w:rsidR="00B31438">
              <w:rPr>
                <w:rFonts w:ascii="Times New Roman" w:hAnsi="Times New Roman"/>
                <w:sz w:val="22"/>
                <w:szCs w:val="22"/>
              </w:rPr>
              <w:t>acchi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32C67" w14:textId="6BF35483" w:rsidR="003A738B" w:rsidRPr="00D12845" w:rsidRDefault="00B31438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B3C0B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B368E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C724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D12845" w14:paraId="1199176E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ED32" w14:textId="10D3C934" w:rsidR="003A738B" w:rsidRPr="00D12845" w:rsidRDefault="00FF7D22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Weverthon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1659E" w14:textId="70FE1F45" w:rsidR="003A738B" w:rsidRPr="00D12845" w:rsidRDefault="00B31438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18B2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42448" w14:textId="599BC745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099CC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D12845" w14:paraId="5837BAFF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4A09E" w14:textId="08624E1C" w:rsidR="003A738B" w:rsidRPr="00D12845" w:rsidRDefault="00FF7D22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Bokorni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9614" w14:textId="240F2ECC" w:rsidR="003A738B" w:rsidRPr="00D12845" w:rsidRDefault="00B31438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45E73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2BCF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695C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D12845" w14:paraId="71722B86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BAE6" w14:textId="758A083E" w:rsidR="003A738B" w:rsidRPr="00FF7D22" w:rsidRDefault="00FF7D22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7D22">
              <w:rPr>
                <w:rFonts w:ascii="Times New Roman" w:hAnsi="Times New Roman"/>
                <w:sz w:val="22"/>
                <w:szCs w:val="22"/>
              </w:rPr>
              <w:t>Almir Sebastião Ribeiro de Souza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809D5" w14:textId="75830F37" w:rsidR="003A738B" w:rsidRPr="00D12845" w:rsidRDefault="00B31438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E0906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CDA15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4C98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D12845" w14:paraId="3D6A8A91" w14:textId="77777777" w:rsidTr="00585A6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9862" w14:textId="633FF421" w:rsidR="003A738B" w:rsidRPr="00D12845" w:rsidRDefault="00FF7D22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Alana Jéssica Macena Chaves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EC63C" w14:textId="377C0A8E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7D572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549A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E57C8" w14:textId="428F2F11" w:rsidR="003A738B" w:rsidRPr="00D12845" w:rsidRDefault="00585A60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3A738B" w:rsidRPr="00D12845" w14:paraId="469D25BA" w14:textId="77777777" w:rsidTr="002F103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C0A1" w14:textId="738D5C7C" w:rsidR="003A738B" w:rsidRPr="00D12845" w:rsidRDefault="00FF7D22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Dionísio Carlos de Oliveira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C62A" w14:textId="08E815BF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25C1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C378C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FF47" w14:textId="0A0D6DA1" w:rsidR="003A738B" w:rsidRPr="00D12845" w:rsidRDefault="00585A60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3A738B" w:rsidRPr="00D12845" w14:paraId="795BE291" w14:textId="77777777" w:rsidTr="00585A6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D2FBB" w14:textId="67D1B610" w:rsidR="003A738B" w:rsidRPr="00D12845" w:rsidRDefault="00FF7D22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Deodato Gomes Monteiro Neto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CE6A3" w14:textId="2C4F0D0B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8BC8D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6560C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FE89F" w14:textId="403373C8" w:rsidR="003A738B" w:rsidRPr="00D12845" w:rsidRDefault="00585A60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3A738B" w:rsidRPr="00D12845" w14:paraId="6FC95CEC" w14:textId="77777777" w:rsidTr="002F103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FC777" w14:textId="5EF12BAD" w:rsidR="003A738B" w:rsidRPr="00D12845" w:rsidRDefault="00FF7D22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Adriano dos Santos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4048F" w14:textId="749BF575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FC41A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317B4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10A69" w14:textId="10EDA5A3" w:rsidR="003A738B" w:rsidRPr="00D12845" w:rsidRDefault="00585A60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</w:tr>
    </w:tbl>
    <w:p w14:paraId="1AFEB077" w14:textId="77777777" w:rsidR="003A738B" w:rsidRPr="00D12845" w:rsidRDefault="003A738B" w:rsidP="002C38FF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37C479E8" w14:textId="77777777" w:rsidR="003A738B" w:rsidRPr="00D12845" w:rsidRDefault="003A738B" w:rsidP="002C38FF">
      <w:pPr>
        <w:spacing w:line="276" w:lineRule="auto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0785875C" w14:textId="77777777" w:rsidR="003A738B" w:rsidRPr="00D12845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D12845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Histórico da votação: </w:t>
      </w:r>
    </w:p>
    <w:p w14:paraId="28A6923D" w14:textId="77777777" w:rsidR="003A738B" w:rsidRPr="00D12845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9450262" w14:textId="17E126F7" w:rsidR="003A738B" w:rsidRPr="00D12845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D12845">
        <w:rPr>
          <w:rFonts w:ascii="Times New Roman" w:eastAsia="Times New Roman" w:hAnsi="Times New Roman"/>
          <w:b/>
          <w:color w:val="000000"/>
          <w:sz w:val="22"/>
          <w:szCs w:val="22"/>
        </w:rPr>
        <w:t>Reunião Plenária Ordinária Nº 11</w:t>
      </w:r>
      <w:r w:rsidR="00FF7D22">
        <w:rPr>
          <w:rFonts w:ascii="Times New Roman" w:eastAsia="Times New Roman" w:hAnsi="Times New Roman"/>
          <w:b/>
          <w:color w:val="000000"/>
          <w:sz w:val="22"/>
          <w:szCs w:val="22"/>
        </w:rPr>
        <w:t>6</w:t>
      </w:r>
      <w:r w:rsidRPr="00D12845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                                   Data: </w:t>
      </w:r>
      <w:r w:rsidR="00FF7D22">
        <w:rPr>
          <w:rFonts w:ascii="Times New Roman" w:eastAsia="Times New Roman" w:hAnsi="Times New Roman"/>
          <w:b/>
          <w:color w:val="000000"/>
          <w:sz w:val="22"/>
          <w:szCs w:val="22"/>
        </w:rPr>
        <w:t>23/10/2021</w:t>
      </w:r>
    </w:p>
    <w:p w14:paraId="07792360" w14:textId="77777777" w:rsidR="003A738B" w:rsidRPr="00D12845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D12845">
        <w:rPr>
          <w:rFonts w:ascii="Times New Roman" w:eastAsia="Times New Roman" w:hAnsi="Times New Roman"/>
          <w:b/>
          <w:color w:val="000000"/>
          <w:sz w:val="22"/>
          <w:szCs w:val="22"/>
        </w:rPr>
        <w:tab/>
      </w:r>
    </w:p>
    <w:p w14:paraId="4D4ECF13" w14:textId="3F3BFFE2" w:rsidR="003A738B" w:rsidRPr="00D12845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D12845">
        <w:rPr>
          <w:rFonts w:ascii="Times New Roman" w:eastAsia="Times New Roman" w:hAnsi="Times New Roman"/>
          <w:b/>
          <w:color w:val="000000"/>
          <w:sz w:val="22"/>
          <w:szCs w:val="22"/>
        </w:rPr>
        <w:t>Matéria em votação:</w:t>
      </w:r>
      <w:r w:rsidRPr="00D12845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3C604C">
        <w:rPr>
          <w:rFonts w:ascii="Times New Roman" w:eastAsia="Times New Roman" w:hAnsi="Times New Roman"/>
          <w:color w:val="000000"/>
        </w:rPr>
        <w:t>DIA NACIONAL DO ARQUITETO E URBANISTA</w:t>
      </w:r>
    </w:p>
    <w:p w14:paraId="636AE464" w14:textId="77777777" w:rsidR="003A738B" w:rsidRPr="00D12845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16C8BE07" w14:textId="4C643300" w:rsidR="003A738B" w:rsidRPr="00D12845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sz w:val="22"/>
          <w:szCs w:val="22"/>
        </w:rPr>
      </w:pPr>
      <w:r w:rsidRPr="00D12845">
        <w:rPr>
          <w:rFonts w:ascii="Times New Roman" w:eastAsia="Times New Roman" w:hAnsi="Times New Roman"/>
          <w:b/>
          <w:color w:val="000000"/>
          <w:sz w:val="22"/>
          <w:szCs w:val="22"/>
        </w:rPr>
        <w:t>Resultado da votação:</w:t>
      </w:r>
      <w:r w:rsidRPr="00D12845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FF7D22">
        <w:rPr>
          <w:rFonts w:ascii="Times New Roman" w:eastAsia="Times New Roman" w:hAnsi="Times New Roman"/>
          <w:b/>
          <w:color w:val="FF0000"/>
          <w:sz w:val="22"/>
          <w:szCs w:val="22"/>
        </w:rPr>
        <w:t>Sim</w:t>
      </w:r>
      <w:r w:rsidRPr="00FF7D22">
        <w:rPr>
          <w:rFonts w:ascii="Times New Roman" w:eastAsia="Times New Roman" w:hAnsi="Times New Roman"/>
          <w:color w:val="FF0000"/>
          <w:sz w:val="22"/>
          <w:szCs w:val="22"/>
        </w:rPr>
        <w:t xml:space="preserve"> (0</w:t>
      </w:r>
      <w:r w:rsidR="00B31438">
        <w:rPr>
          <w:rFonts w:ascii="Times New Roman" w:eastAsia="Times New Roman" w:hAnsi="Times New Roman"/>
          <w:color w:val="FF0000"/>
          <w:sz w:val="22"/>
          <w:szCs w:val="22"/>
        </w:rPr>
        <w:t>5</w:t>
      </w:r>
      <w:r w:rsidRPr="00FF7D22">
        <w:rPr>
          <w:rFonts w:ascii="Times New Roman" w:eastAsia="Times New Roman" w:hAnsi="Times New Roman"/>
          <w:color w:val="FF0000"/>
          <w:sz w:val="22"/>
          <w:szCs w:val="22"/>
        </w:rPr>
        <w:t xml:space="preserve">) </w:t>
      </w:r>
      <w:r w:rsidRPr="00FF7D22">
        <w:rPr>
          <w:rFonts w:ascii="Times New Roman" w:eastAsia="Times New Roman" w:hAnsi="Times New Roman"/>
          <w:color w:val="FF0000"/>
          <w:sz w:val="22"/>
          <w:szCs w:val="22"/>
        </w:rPr>
        <w:tab/>
      </w:r>
      <w:r w:rsidRPr="00FF7D22">
        <w:rPr>
          <w:rFonts w:ascii="Times New Roman" w:eastAsia="Times New Roman" w:hAnsi="Times New Roman"/>
          <w:b/>
          <w:color w:val="FF0000"/>
          <w:sz w:val="22"/>
          <w:szCs w:val="22"/>
        </w:rPr>
        <w:t>Não</w:t>
      </w:r>
      <w:r w:rsidRPr="00FF7D22">
        <w:rPr>
          <w:rFonts w:ascii="Times New Roman" w:eastAsia="Times New Roman" w:hAnsi="Times New Roman"/>
          <w:color w:val="FF0000"/>
          <w:sz w:val="22"/>
          <w:szCs w:val="22"/>
        </w:rPr>
        <w:t xml:space="preserve"> (00)    </w:t>
      </w:r>
      <w:r w:rsidRPr="00FF7D22">
        <w:rPr>
          <w:rFonts w:ascii="Times New Roman" w:eastAsia="Times New Roman" w:hAnsi="Times New Roman"/>
          <w:color w:val="FF0000"/>
          <w:sz w:val="22"/>
          <w:szCs w:val="22"/>
        </w:rPr>
        <w:tab/>
      </w:r>
      <w:r w:rsidRPr="00FF7D22">
        <w:rPr>
          <w:rFonts w:ascii="Times New Roman" w:eastAsia="Times New Roman" w:hAnsi="Times New Roman"/>
          <w:b/>
          <w:color w:val="FF0000"/>
          <w:sz w:val="22"/>
          <w:szCs w:val="22"/>
        </w:rPr>
        <w:t>Abstenções</w:t>
      </w:r>
      <w:r w:rsidRPr="00FF7D22">
        <w:rPr>
          <w:rFonts w:ascii="Times New Roman" w:eastAsia="Times New Roman" w:hAnsi="Times New Roman"/>
          <w:color w:val="FF0000"/>
          <w:sz w:val="22"/>
          <w:szCs w:val="22"/>
        </w:rPr>
        <w:t xml:space="preserve"> (0</w:t>
      </w:r>
      <w:r w:rsidR="00FF7D22" w:rsidRPr="00FF7D22">
        <w:rPr>
          <w:rFonts w:ascii="Times New Roman" w:eastAsia="Times New Roman" w:hAnsi="Times New Roman"/>
          <w:color w:val="FF0000"/>
          <w:sz w:val="22"/>
          <w:szCs w:val="22"/>
        </w:rPr>
        <w:t>0</w:t>
      </w:r>
      <w:proofErr w:type="gramStart"/>
      <w:r w:rsidRPr="00FF7D22">
        <w:rPr>
          <w:rFonts w:ascii="Times New Roman" w:eastAsia="Times New Roman" w:hAnsi="Times New Roman"/>
          <w:color w:val="FF0000"/>
          <w:sz w:val="22"/>
          <w:szCs w:val="22"/>
        </w:rPr>
        <w:t xml:space="preserve">)  </w:t>
      </w:r>
      <w:r w:rsidRPr="00FF7D22">
        <w:rPr>
          <w:rFonts w:ascii="Times New Roman" w:eastAsia="Times New Roman" w:hAnsi="Times New Roman"/>
          <w:color w:val="FF0000"/>
          <w:sz w:val="22"/>
          <w:szCs w:val="22"/>
        </w:rPr>
        <w:tab/>
      </w:r>
      <w:proofErr w:type="gramEnd"/>
      <w:r w:rsidRPr="00FF7D22">
        <w:rPr>
          <w:rFonts w:ascii="Times New Roman" w:eastAsia="Times New Roman" w:hAnsi="Times New Roman"/>
          <w:b/>
          <w:color w:val="FF0000"/>
          <w:sz w:val="22"/>
          <w:szCs w:val="22"/>
        </w:rPr>
        <w:t>Ausências</w:t>
      </w:r>
      <w:r w:rsidRPr="00FF7D22">
        <w:rPr>
          <w:rFonts w:ascii="Times New Roman" w:eastAsia="Times New Roman" w:hAnsi="Times New Roman"/>
          <w:color w:val="FF0000"/>
          <w:sz w:val="22"/>
          <w:szCs w:val="22"/>
        </w:rPr>
        <w:t xml:space="preserve"> (0</w:t>
      </w:r>
      <w:r w:rsidR="00B31438">
        <w:rPr>
          <w:rFonts w:ascii="Times New Roman" w:eastAsia="Times New Roman" w:hAnsi="Times New Roman"/>
          <w:color w:val="FF0000"/>
          <w:sz w:val="22"/>
          <w:szCs w:val="22"/>
        </w:rPr>
        <w:t>4</w:t>
      </w:r>
      <w:r w:rsidRPr="00FF7D22">
        <w:rPr>
          <w:rFonts w:ascii="Times New Roman" w:eastAsia="Times New Roman" w:hAnsi="Times New Roman"/>
          <w:color w:val="FF0000"/>
          <w:sz w:val="22"/>
          <w:szCs w:val="22"/>
        </w:rPr>
        <w:t xml:space="preserve">) </w:t>
      </w:r>
    </w:p>
    <w:p w14:paraId="2E2EC306" w14:textId="77777777" w:rsidR="003A738B" w:rsidRPr="00D12845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52FC84A9" w14:textId="17D770D1" w:rsidR="003A738B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sz w:val="22"/>
          <w:szCs w:val="22"/>
          <w:lang w:eastAsia="ar-SA"/>
        </w:rPr>
      </w:pPr>
      <w:r w:rsidRPr="00D12845">
        <w:rPr>
          <w:rFonts w:ascii="Times New Roman" w:eastAsia="Times New Roman" w:hAnsi="Times New Roman"/>
          <w:b/>
          <w:color w:val="000000"/>
          <w:sz w:val="22"/>
          <w:szCs w:val="22"/>
        </w:rPr>
        <w:t>Ocorrências</w:t>
      </w:r>
      <w:r w:rsidRPr="00D12845">
        <w:rPr>
          <w:rFonts w:ascii="Times New Roman" w:hAnsi="Times New Roman"/>
          <w:sz w:val="22"/>
          <w:szCs w:val="22"/>
          <w:lang w:eastAsia="ar-SA"/>
        </w:rPr>
        <w:t>:</w:t>
      </w:r>
    </w:p>
    <w:p w14:paraId="3F0FBB06" w14:textId="77777777" w:rsidR="00BA0487" w:rsidRPr="00D12845" w:rsidRDefault="00BA0487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sz w:val="22"/>
          <w:szCs w:val="22"/>
        </w:rPr>
      </w:pPr>
    </w:p>
    <w:p w14:paraId="3C7A2C2C" w14:textId="77777777" w:rsidR="003A738B" w:rsidRPr="00D12845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35FD7997" w14:textId="77777777" w:rsidR="003A738B" w:rsidRPr="00D12845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sz w:val="22"/>
          <w:szCs w:val="22"/>
        </w:rPr>
      </w:pPr>
      <w:r w:rsidRPr="00D12845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Assessoria: </w:t>
      </w:r>
      <w:r w:rsidRPr="00D12845">
        <w:rPr>
          <w:rFonts w:ascii="Times New Roman" w:eastAsia="Times New Roman" w:hAnsi="Times New Roman"/>
          <w:color w:val="000000"/>
          <w:sz w:val="22"/>
          <w:szCs w:val="22"/>
        </w:rPr>
        <w:t>Thatielle B. C. dos Santos</w:t>
      </w:r>
      <w:r w:rsidRPr="00D12845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Condutor dos trabalhos (Presidente): </w:t>
      </w:r>
      <w:r w:rsidRPr="00D12845">
        <w:rPr>
          <w:rFonts w:ascii="Times New Roman" w:eastAsia="Times New Roman" w:hAnsi="Times New Roman"/>
          <w:color w:val="000000"/>
          <w:sz w:val="22"/>
          <w:szCs w:val="22"/>
        </w:rPr>
        <w:t xml:space="preserve">André </w:t>
      </w:r>
      <w:proofErr w:type="spellStart"/>
      <w:r w:rsidRPr="00D12845">
        <w:rPr>
          <w:rFonts w:ascii="Times New Roman" w:eastAsia="Times New Roman" w:hAnsi="Times New Roman"/>
          <w:color w:val="000000"/>
          <w:sz w:val="22"/>
          <w:szCs w:val="22"/>
        </w:rPr>
        <w:t>Nör</w:t>
      </w:r>
      <w:proofErr w:type="spellEnd"/>
    </w:p>
    <w:p w14:paraId="582E5505" w14:textId="77777777" w:rsidR="003A738B" w:rsidRPr="00D12845" w:rsidRDefault="003A738B" w:rsidP="002C38FF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4807F61" w14:textId="77777777" w:rsidR="003A738B" w:rsidRPr="00D12845" w:rsidRDefault="003A738B" w:rsidP="002C38FF">
      <w:pPr>
        <w:pStyle w:val="PargrafodaLista"/>
        <w:widowControl w:val="0"/>
        <w:tabs>
          <w:tab w:val="left" w:pos="335"/>
        </w:tabs>
        <w:suppressAutoHyphens w:val="0"/>
        <w:autoSpaceDE w:val="0"/>
        <w:spacing w:line="276" w:lineRule="auto"/>
        <w:ind w:left="0" w:right="113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0A3688E" w14:textId="77777777" w:rsidR="003A738B" w:rsidRPr="00D12845" w:rsidRDefault="003A738B" w:rsidP="002C38FF">
      <w:pPr>
        <w:pStyle w:val="PargrafodaLista"/>
        <w:tabs>
          <w:tab w:val="left" w:pos="573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D12845">
        <w:rPr>
          <w:rFonts w:ascii="Times New Roman" w:hAnsi="Times New Roman"/>
          <w:sz w:val="22"/>
          <w:szCs w:val="22"/>
        </w:rPr>
        <w:tab/>
      </w:r>
    </w:p>
    <w:p w14:paraId="27EEF1E5" w14:textId="77777777" w:rsidR="003A738B" w:rsidRPr="00D12845" w:rsidRDefault="003A738B" w:rsidP="002C38F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4C29DA9" w14:textId="77777777" w:rsidR="007C37D1" w:rsidRPr="00D12845" w:rsidRDefault="007C37D1" w:rsidP="002C38FF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7C37D1" w:rsidRPr="00D12845">
      <w:headerReference w:type="default" r:id="rId8"/>
      <w:footerReference w:type="default" r:id="rId9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3558" w14:textId="77777777" w:rsidR="00CB5402" w:rsidRDefault="00CB5402">
      <w:r>
        <w:separator/>
      </w:r>
    </w:p>
  </w:endnote>
  <w:endnote w:type="continuationSeparator" w:id="0">
    <w:p w14:paraId="3B25F921" w14:textId="77777777" w:rsidR="00CB5402" w:rsidRDefault="00CB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3EB1" w14:textId="77777777" w:rsidR="00157099" w:rsidRPr="00157099" w:rsidRDefault="00157099" w:rsidP="00B86AFE">
    <w:pPr>
      <w:pStyle w:val="Rodap"/>
      <w:jc w:val="center"/>
      <w:rPr>
        <w:b/>
        <w:caps/>
        <w:color w:val="000000"/>
        <w:sz w:val="16"/>
        <w:szCs w:val="16"/>
      </w:rPr>
    </w:pPr>
    <w:r w:rsidRPr="00157099">
      <w:rPr>
        <w:caps/>
        <w:color w:val="000000"/>
      </w:rPr>
      <w:fldChar w:fldCharType="begin"/>
    </w:r>
    <w:r w:rsidRPr="00157099">
      <w:rPr>
        <w:caps/>
        <w:color w:val="000000"/>
      </w:rPr>
      <w:instrText>PAGE   \* MERGEFORMAT</w:instrText>
    </w:r>
    <w:r w:rsidRPr="00157099">
      <w:rPr>
        <w:caps/>
        <w:color w:val="000000"/>
      </w:rPr>
      <w:fldChar w:fldCharType="separate"/>
    </w:r>
    <w:r w:rsidR="00AC0BAD">
      <w:rPr>
        <w:caps/>
        <w:noProof/>
        <w:color w:val="000000"/>
      </w:rPr>
      <w:t>4</w:t>
    </w:r>
    <w:r w:rsidRPr="00157099">
      <w:rPr>
        <w:caps/>
        <w:color w:val="000000"/>
      </w:rPr>
      <w:fldChar w:fldCharType="end"/>
    </w:r>
  </w:p>
  <w:p w14:paraId="21CE0A42" w14:textId="77777777" w:rsidR="00111440" w:rsidRDefault="001114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0A1B" w14:textId="77777777" w:rsidR="00CB5402" w:rsidRDefault="00CB5402">
      <w:r>
        <w:rPr>
          <w:color w:val="000000"/>
        </w:rPr>
        <w:separator/>
      </w:r>
    </w:p>
  </w:footnote>
  <w:footnote w:type="continuationSeparator" w:id="0">
    <w:p w14:paraId="636ACC61" w14:textId="77777777" w:rsidR="00CB5402" w:rsidRDefault="00CB5402">
      <w:r>
        <w:continuationSeparator/>
      </w:r>
    </w:p>
  </w:footnote>
  <w:footnote w:id="1">
    <w:p w14:paraId="2D47B713" w14:textId="77777777" w:rsidR="003A738B" w:rsidRPr="002A5080" w:rsidRDefault="003A738B" w:rsidP="003A738B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</w:rPr>
        <w:footnoteRef/>
      </w:r>
      <w:r>
        <w:t xml:space="preserve"> “</w:t>
      </w:r>
      <w:r w:rsidRPr="002A5080">
        <w:rPr>
          <w:rFonts w:ascii="Times New Roman" w:hAnsi="Times New Roman"/>
          <w:sz w:val="18"/>
          <w:szCs w:val="18"/>
        </w:rPr>
        <w:t xml:space="preserve">Art. 151. Compete ao presidente do CAU/MT: </w:t>
      </w:r>
    </w:p>
    <w:p w14:paraId="3347262D" w14:textId="77777777" w:rsidR="003A738B" w:rsidRPr="002A5080" w:rsidRDefault="003A738B" w:rsidP="003A738B">
      <w:pPr>
        <w:pStyle w:val="Textodenotaderodap"/>
        <w:rPr>
          <w:sz w:val="18"/>
          <w:szCs w:val="18"/>
        </w:rPr>
      </w:pPr>
      <w:r w:rsidRPr="002A5080">
        <w:rPr>
          <w:sz w:val="18"/>
          <w:szCs w:val="18"/>
        </w:rPr>
        <w:t>...</w:t>
      </w:r>
    </w:p>
    <w:p w14:paraId="4B9050C2" w14:textId="77777777" w:rsidR="003A738B" w:rsidRPr="002A5080" w:rsidRDefault="003A738B" w:rsidP="003A738B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 w:rsidRPr="002A5080">
        <w:rPr>
          <w:rFonts w:ascii="Times New Roman" w:hAnsi="Times New Roman"/>
          <w:sz w:val="18"/>
          <w:szCs w:val="18"/>
        </w:rPr>
        <w:t>VII - proferir voto exclusivamente em caso de empate em votação no Plenário e no Conselho Diretor;”</w:t>
      </w:r>
    </w:p>
    <w:p w14:paraId="7A76F618" w14:textId="77777777" w:rsidR="003A738B" w:rsidRPr="002A5080" w:rsidRDefault="003A738B" w:rsidP="003A738B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C93D" w14:textId="77777777" w:rsidR="00111440" w:rsidRDefault="00080DBD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 w:rsidRPr="00315070">
      <w:rPr>
        <w:noProof/>
        <w:lang w:eastAsia="pt-BR"/>
      </w:rPr>
      <w:drawing>
        <wp:inline distT="0" distB="0" distL="0" distR="0" wp14:anchorId="7059DC1C" wp14:editId="425E0DE4">
          <wp:extent cx="5847715" cy="542290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B86AFE" w:rsidRPr="00B518EB" w14:paraId="3BB90627" w14:textId="77777777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55FBF5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CAFB4D4" w14:textId="7C7D6BD6" w:rsidR="00B86AFE" w:rsidRPr="00585A60" w:rsidRDefault="00585A60" w:rsidP="00B86AFE">
          <w:pPr>
            <w:widowControl w:val="0"/>
            <w:rPr>
              <w:rFonts w:ascii="Times New Roman" w:hAnsi="Times New Roman"/>
              <w:color w:val="000000"/>
            </w:rPr>
          </w:pPr>
          <w:r w:rsidRPr="00585A60">
            <w:rPr>
              <w:rFonts w:ascii="Times New Roman" w:hAnsi="Times New Roman"/>
              <w:color w:val="000000"/>
            </w:rPr>
            <w:t>1404753/2021</w:t>
          </w:r>
        </w:p>
      </w:tc>
    </w:tr>
    <w:tr w:rsidR="00B86AFE" w:rsidRPr="00B518EB" w14:paraId="3AA42ACD" w14:textId="77777777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42DD78A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2DB2AD03" w14:textId="19BDF80E" w:rsidR="00B86AFE" w:rsidRPr="00B518EB" w:rsidRDefault="00585A60" w:rsidP="00B86AFE">
          <w:pPr>
            <w:pStyle w:val="Cabealho"/>
            <w:rPr>
              <w:rFonts w:ascii="Times New Roman" w:hAnsi="Times New Roman"/>
              <w:color w:val="000000"/>
            </w:rPr>
          </w:pPr>
          <w:r>
            <w:rPr>
              <w:rFonts w:ascii="Times New Roman" w:hAnsi="Times New Roman"/>
              <w:color w:val="000000"/>
            </w:rPr>
            <w:t>CAU/MT</w:t>
          </w:r>
        </w:p>
      </w:tc>
    </w:tr>
    <w:tr w:rsidR="00B86AFE" w:rsidRPr="00B518EB" w14:paraId="7A8E466D" w14:textId="77777777" w:rsidTr="00770DF9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70AC4BA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329EDA3" w14:textId="3427CC4E" w:rsidR="00B86AFE" w:rsidRPr="00B518EB" w:rsidRDefault="00585A60" w:rsidP="00882E9A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  <w:color w:val="000000"/>
            </w:rPr>
            <w:t>DIA NACIONAL DO ARQUITETO E URBANISTA</w:t>
          </w:r>
        </w:p>
      </w:tc>
    </w:tr>
  </w:tbl>
  <w:p w14:paraId="3F30B6FD" w14:textId="10C97FC7" w:rsidR="00B86AFE" w:rsidRPr="00B518EB" w:rsidRDefault="00663A75" w:rsidP="00663A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eastAsia="Times New Roman" w:hAnsi="Times New Roman"/>
        <w:b/>
        <w:smallCaps/>
        <w:lang w:eastAsia="pt-BR"/>
      </w:rPr>
    </w:pPr>
    <w:r>
      <w:rPr>
        <w:rFonts w:ascii="Times New Roman" w:hAnsi="Times New Roman"/>
        <w:b/>
        <w:sz w:val="22"/>
        <w:szCs w:val="22"/>
        <w:lang w:eastAsia="pt-BR"/>
      </w:rPr>
      <w:t>DELIBERAÇÃO PLENÁRIA DPOMT Nº</w:t>
    </w:r>
    <w:r w:rsidR="00825E86">
      <w:rPr>
        <w:rFonts w:ascii="Times New Roman" w:hAnsi="Times New Roman"/>
        <w:b/>
        <w:sz w:val="22"/>
        <w:szCs w:val="22"/>
        <w:lang w:eastAsia="pt-BR"/>
      </w:rPr>
      <w:t xml:space="preserve"> 6</w:t>
    </w:r>
    <w:r w:rsidR="00B6315B">
      <w:rPr>
        <w:rFonts w:ascii="Times New Roman" w:hAnsi="Times New Roman"/>
        <w:b/>
        <w:sz w:val="22"/>
        <w:szCs w:val="22"/>
        <w:lang w:eastAsia="pt-BR"/>
      </w:rPr>
      <w:t>87</w:t>
    </w:r>
    <w:r>
      <w:rPr>
        <w:rFonts w:ascii="Times New Roman" w:hAnsi="Times New Roman"/>
        <w:b/>
        <w:sz w:val="22"/>
        <w:szCs w:val="22"/>
        <w:lang w:eastAsia="pt-BR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F9"/>
    <w:multiLevelType w:val="multilevel"/>
    <w:tmpl w:val="490E3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4797D"/>
    <w:multiLevelType w:val="hybridMultilevel"/>
    <w:tmpl w:val="938AA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176F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9E4C33"/>
    <w:multiLevelType w:val="multilevel"/>
    <w:tmpl w:val="02C485E0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2973BC"/>
    <w:multiLevelType w:val="multilevel"/>
    <w:tmpl w:val="6C00B7D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198B219C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1E02623C"/>
    <w:multiLevelType w:val="multilevel"/>
    <w:tmpl w:val="A69AED9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5A0F65"/>
    <w:multiLevelType w:val="hybridMultilevel"/>
    <w:tmpl w:val="D21E7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10270"/>
    <w:multiLevelType w:val="hybridMultilevel"/>
    <w:tmpl w:val="DEAE3B90"/>
    <w:lvl w:ilvl="0" w:tplc="A9F6F260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68A481A"/>
    <w:multiLevelType w:val="multilevel"/>
    <w:tmpl w:val="A61E62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E523BE"/>
    <w:multiLevelType w:val="multilevel"/>
    <w:tmpl w:val="F5184C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2CAC014A"/>
    <w:multiLevelType w:val="multilevel"/>
    <w:tmpl w:val="2A846B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165531"/>
    <w:multiLevelType w:val="hybridMultilevel"/>
    <w:tmpl w:val="ED405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C208E"/>
    <w:multiLevelType w:val="multilevel"/>
    <w:tmpl w:val="1DA2351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6" w15:restartNumberingAfterBreak="0">
    <w:nsid w:val="3120512F"/>
    <w:multiLevelType w:val="multilevel"/>
    <w:tmpl w:val="7C72AE3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3AC12C2"/>
    <w:multiLevelType w:val="multilevel"/>
    <w:tmpl w:val="1B62D0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AD6B18"/>
    <w:multiLevelType w:val="multilevel"/>
    <w:tmpl w:val="99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946440"/>
    <w:multiLevelType w:val="hybridMultilevel"/>
    <w:tmpl w:val="272898A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CC784C"/>
    <w:multiLevelType w:val="multilevel"/>
    <w:tmpl w:val="BA8AC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697DA0"/>
    <w:multiLevelType w:val="multilevel"/>
    <w:tmpl w:val="861A3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6C47F31"/>
    <w:multiLevelType w:val="multilevel"/>
    <w:tmpl w:val="522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96204EC"/>
    <w:multiLevelType w:val="hybridMultilevel"/>
    <w:tmpl w:val="04D0E97A"/>
    <w:lvl w:ilvl="0" w:tplc="24D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E6235"/>
    <w:multiLevelType w:val="multilevel"/>
    <w:tmpl w:val="8FE6F6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5" w15:restartNumberingAfterBreak="0">
    <w:nsid w:val="4CB7568E"/>
    <w:multiLevelType w:val="hybridMultilevel"/>
    <w:tmpl w:val="10DC4420"/>
    <w:lvl w:ilvl="0" w:tplc="97900E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F0253D2"/>
    <w:multiLevelType w:val="multilevel"/>
    <w:tmpl w:val="D3586E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A91E4D"/>
    <w:multiLevelType w:val="hybridMultilevel"/>
    <w:tmpl w:val="9AD2072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F0C89"/>
    <w:multiLevelType w:val="multilevel"/>
    <w:tmpl w:val="4E12906C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9E3BBC"/>
    <w:multiLevelType w:val="hybridMultilevel"/>
    <w:tmpl w:val="2202EA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D8C1AE2"/>
    <w:multiLevelType w:val="multilevel"/>
    <w:tmpl w:val="23C47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536160"/>
    <w:multiLevelType w:val="multilevel"/>
    <w:tmpl w:val="CCB6E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25BE6"/>
    <w:multiLevelType w:val="hybridMultilevel"/>
    <w:tmpl w:val="42062D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D3807"/>
    <w:multiLevelType w:val="hybridMultilevel"/>
    <w:tmpl w:val="5D9A48FC"/>
    <w:lvl w:ilvl="0" w:tplc="9F480544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6FF13A8E"/>
    <w:multiLevelType w:val="multilevel"/>
    <w:tmpl w:val="11D6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06638B1"/>
    <w:multiLevelType w:val="multilevel"/>
    <w:tmpl w:val="49D4A5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77B031D"/>
    <w:multiLevelType w:val="multilevel"/>
    <w:tmpl w:val="5ED8D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30"/>
  </w:num>
  <w:num w:numId="4">
    <w:abstractNumId w:val="9"/>
  </w:num>
  <w:num w:numId="5">
    <w:abstractNumId w:val="23"/>
  </w:num>
  <w:num w:numId="6">
    <w:abstractNumId w:val="42"/>
  </w:num>
  <w:num w:numId="7">
    <w:abstractNumId w:val="22"/>
  </w:num>
  <w:num w:numId="8">
    <w:abstractNumId w:val="21"/>
  </w:num>
  <w:num w:numId="9">
    <w:abstractNumId w:val="39"/>
  </w:num>
  <w:num w:numId="10">
    <w:abstractNumId w:val="34"/>
  </w:num>
  <w:num w:numId="11">
    <w:abstractNumId w:val="20"/>
  </w:num>
  <w:num w:numId="12">
    <w:abstractNumId w:val="0"/>
  </w:num>
  <w:num w:numId="13">
    <w:abstractNumId w:val="1"/>
  </w:num>
  <w:num w:numId="14">
    <w:abstractNumId w:val="36"/>
  </w:num>
  <w:num w:numId="15">
    <w:abstractNumId w:val="13"/>
  </w:num>
  <w:num w:numId="16">
    <w:abstractNumId w:val="15"/>
  </w:num>
  <w:num w:numId="17">
    <w:abstractNumId w:val="10"/>
  </w:num>
  <w:num w:numId="18">
    <w:abstractNumId w:val="14"/>
  </w:num>
  <w:num w:numId="19">
    <w:abstractNumId w:val="41"/>
  </w:num>
  <w:num w:numId="20">
    <w:abstractNumId w:val="29"/>
  </w:num>
  <w:num w:numId="21">
    <w:abstractNumId w:val="35"/>
  </w:num>
  <w:num w:numId="22">
    <w:abstractNumId w:val="33"/>
  </w:num>
  <w:num w:numId="23">
    <w:abstractNumId w:val="43"/>
  </w:num>
  <w:num w:numId="24">
    <w:abstractNumId w:val="12"/>
  </w:num>
  <w:num w:numId="25">
    <w:abstractNumId w:val="6"/>
  </w:num>
  <w:num w:numId="26">
    <w:abstractNumId w:val="40"/>
  </w:num>
  <w:num w:numId="27">
    <w:abstractNumId w:val="5"/>
  </w:num>
  <w:num w:numId="28">
    <w:abstractNumId w:val="3"/>
  </w:num>
  <w:num w:numId="29">
    <w:abstractNumId w:val="32"/>
  </w:num>
  <w:num w:numId="30">
    <w:abstractNumId w:val="26"/>
  </w:num>
  <w:num w:numId="31">
    <w:abstractNumId w:val="25"/>
  </w:num>
  <w:num w:numId="32">
    <w:abstractNumId w:val="17"/>
  </w:num>
  <w:num w:numId="33">
    <w:abstractNumId w:val="2"/>
  </w:num>
  <w:num w:numId="34">
    <w:abstractNumId w:val="11"/>
  </w:num>
  <w:num w:numId="35">
    <w:abstractNumId w:val="31"/>
  </w:num>
  <w:num w:numId="36">
    <w:abstractNumId w:val="19"/>
  </w:num>
  <w:num w:numId="37">
    <w:abstractNumId w:val="37"/>
  </w:num>
  <w:num w:numId="38">
    <w:abstractNumId w:val="7"/>
  </w:num>
  <w:num w:numId="39">
    <w:abstractNumId w:val="7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28"/>
    <w:lvlOverride w:ilvl="0">
      <w:startOverride w:val="1"/>
    </w:lvlOverride>
  </w:num>
  <w:num w:numId="42">
    <w:abstractNumId w:val="38"/>
  </w:num>
  <w:num w:numId="43">
    <w:abstractNumId w:val="8"/>
  </w:num>
  <w:num w:numId="44">
    <w:abstractNumId w:val="27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A6C"/>
    <w:rsid w:val="00005CD5"/>
    <w:rsid w:val="00006584"/>
    <w:rsid w:val="00023D34"/>
    <w:rsid w:val="0003421A"/>
    <w:rsid w:val="00045931"/>
    <w:rsid w:val="00080DBD"/>
    <w:rsid w:val="00091F1F"/>
    <w:rsid w:val="00097E12"/>
    <w:rsid w:val="000B1736"/>
    <w:rsid w:val="000D5E9F"/>
    <w:rsid w:val="000E7E20"/>
    <w:rsid w:val="00111440"/>
    <w:rsid w:val="00134BBA"/>
    <w:rsid w:val="00150A24"/>
    <w:rsid w:val="001523E4"/>
    <w:rsid w:val="00157099"/>
    <w:rsid w:val="00197705"/>
    <w:rsid w:val="001E17D0"/>
    <w:rsid w:val="001F45D5"/>
    <w:rsid w:val="002721DB"/>
    <w:rsid w:val="002A3B7E"/>
    <w:rsid w:val="002B6DCF"/>
    <w:rsid w:val="002C38FF"/>
    <w:rsid w:val="002D46FB"/>
    <w:rsid w:val="002F1039"/>
    <w:rsid w:val="002F2169"/>
    <w:rsid w:val="00310026"/>
    <w:rsid w:val="00341475"/>
    <w:rsid w:val="0034777C"/>
    <w:rsid w:val="003642CD"/>
    <w:rsid w:val="00364D8B"/>
    <w:rsid w:val="00366339"/>
    <w:rsid w:val="00392332"/>
    <w:rsid w:val="003931A0"/>
    <w:rsid w:val="003957B2"/>
    <w:rsid w:val="00397138"/>
    <w:rsid w:val="003A738B"/>
    <w:rsid w:val="003B6552"/>
    <w:rsid w:val="003C36D8"/>
    <w:rsid w:val="003C604C"/>
    <w:rsid w:val="00402085"/>
    <w:rsid w:val="00444EFA"/>
    <w:rsid w:val="00461A17"/>
    <w:rsid w:val="00481D91"/>
    <w:rsid w:val="00483C68"/>
    <w:rsid w:val="004842F8"/>
    <w:rsid w:val="004923EA"/>
    <w:rsid w:val="00494859"/>
    <w:rsid w:val="004A481E"/>
    <w:rsid w:val="004E46B7"/>
    <w:rsid w:val="00504031"/>
    <w:rsid w:val="0053070A"/>
    <w:rsid w:val="005355DA"/>
    <w:rsid w:val="0054200B"/>
    <w:rsid w:val="005530ED"/>
    <w:rsid w:val="00561361"/>
    <w:rsid w:val="005613AE"/>
    <w:rsid w:val="00572036"/>
    <w:rsid w:val="005731EB"/>
    <w:rsid w:val="00580056"/>
    <w:rsid w:val="00585A60"/>
    <w:rsid w:val="00596B16"/>
    <w:rsid w:val="005A112C"/>
    <w:rsid w:val="005A3771"/>
    <w:rsid w:val="005B2722"/>
    <w:rsid w:val="005B460F"/>
    <w:rsid w:val="005C3AB6"/>
    <w:rsid w:val="006216CD"/>
    <w:rsid w:val="00641F72"/>
    <w:rsid w:val="00663A75"/>
    <w:rsid w:val="00667964"/>
    <w:rsid w:val="006A2123"/>
    <w:rsid w:val="006C71B7"/>
    <w:rsid w:val="006E6CB1"/>
    <w:rsid w:val="00760FB9"/>
    <w:rsid w:val="00762E94"/>
    <w:rsid w:val="00770DF9"/>
    <w:rsid w:val="00785CE9"/>
    <w:rsid w:val="007A5613"/>
    <w:rsid w:val="007C37D1"/>
    <w:rsid w:val="00825E86"/>
    <w:rsid w:val="00833F23"/>
    <w:rsid w:val="00850798"/>
    <w:rsid w:val="0085083E"/>
    <w:rsid w:val="00877E60"/>
    <w:rsid w:val="00882E9A"/>
    <w:rsid w:val="008E47E2"/>
    <w:rsid w:val="008F60C2"/>
    <w:rsid w:val="00921060"/>
    <w:rsid w:val="009542BC"/>
    <w:rsid w:val="00966A6C"/>
    <w:rsid w:val="0097581C"/>
    <w:rsid w:val="00976BDD"/>
    <w:rsid w:val="009E3A2D"/>
    <w:rsid w:val="009F0A03"/>
    <w:rsid w:val="009F5C48"/>
    <w:rsid w:val="009F6CED"/>
    <w:rsid w:val="00A10687"/>
    <w:rsid w:val="00A176A3"/>
    <w:rsid w:val="00A27BEE"/>
    <w:rsid w:val="00A4135A"/>
    <w:rsid w:val="00A529A2"/>
    <w:rsid w:val="00A955ED"/>
    <w:rsid w:val="00AA0953"/>
    <w:rsid w:val="00AC0BAD"/>
    <w:rsid w:val="00B05D8E"/>
    <w:rsid w:val="00B07367"/>
    <w:rsid w:val="00B1196A"/>
    <w:rsid w:val="00B31438"/>
    <w:rsid w:val="00B44609"/>
    <w:rsid w:val="00B518EB"/>
    <w:rsid w:val="00B55EAA"/>
    <w:rsid w:val="00B6315B"/>
    <w:rsid w:val="00B812AC"/>
    <w:rsid w:val="00B861D9"/>
    <w:rsid w:val="00B86868"/>
    <w:rsid w:val="00B86AFE"/>
    <w:rsid w:val="00B92E45"/>
    <w:rsid w:val="00BA0487"/>
    <w:rsid w:val="00BA1652"/>
    <w:rsid w:val="00BB56FA"/>
    <w:rsid w:val="00BD1780"/>
    <w:rsid w:val="00BD5970"/>
    <w:rsid w:val="00BE46FD"/>
    <w:rsid w:val="00BE5224"/>
    <w:rsid w:val="00BE5CDA"/>
    <w:rsid w:val="00C24244"/>
    <w:rsid w:val="00C45AB9"/>
    <w:rsid w:val="00C5727E"/>
    <w:rsid w:val="00CA53F7"/>
    <w:rsid w:val="00CB5402"/>
    <w:rsid w:val="00CD43DF"/>
    <w:rsid w:val="00CD4C0A"/>
    <w:rsid w:val="00D10CE3"/>
    <w:rsid w:val="00D12845"/>
    <w:rsid w:val="00D20C64"/>
    <w:rsid w:val="00D30511"/>
    <w:rsid w:val="00D37865"/>
    <w:rsid w:val="00D50808"/>
    <w:rsid w:val="00D508D4"/>
    <w:rsid w:val="00D52B60"/>
    <w:rsid w:val="00D9723E"/>
    <w:rsid w:val="00DA551B"/>
    <w:rsid w:val="00DA58C6"/>
    <w:rsid w:val="00DC3331"/>
    <w:rsid w:val="00E07F85"/>
    <w:rsid w:val="00E42F0B"/>
    <w:rsid w:val="00E43404"/>
    <w:rsid w:val="00E52126"/>
    <w:rsid w:val="00E54AC3"/>
    <w:rsid w:val="00E661B5"/>
    <w:rsid w:val="00E845B2"/>
    <w:rsid w:val="00E9381B"/>
    <w:rsid w:val="00EC04C1"/>
    <w:rsid w:val="00EE19CD"/>
    <w:rsid w:val="00EF1AD2"/>
    <w:rsid w:val="00F34DA2"/>
    <w:rsid w:val="00F801D2"/>
    <w:rsid w:val="00FA135E"/>
    <w:rsid w:val="00FB596B"/>
    <w:rsid w:val="00FC09A8"/>
    <w:rsid w:val="00FD1558"/>
    <w:rsid w:val="00FD48FE"/>
    <w:rsid w:val="00FF4084"/>
    <w:rsid w:val="00FF514F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5039"/>
  <w15:chartTrackingRefBased/>
  <w15:docId w15:val="{5B7A8658-7D3F-4FA8-8318-72387F96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A738B"/>
    <w:rPr>
      <w:lang w:eastAsia="en-US"/>
    </w:rPr>
  </w:style>
  <w:style w:type="character" w:styleId="Refdenotaderodap">
    <w:name w:val="footnote reference"/>
    <w:uiPriority w:val="99"/>
    <w:semiHidden/>
    <w:unhideWhenUsed/>
    <w:rsid w:val="003A738B"/>
    <w:rPr>
      <w:vertAlign w:val="superscript"/>
    </w:rPr>
  </w:style>
  <w:style w:type="table" w:styleId="SimplesTabela3">
    <w:name w:val="Plain Table 3"/>
    <w:basedOn w:val="Tabelanormal"/>
    <w:uiPriority w:val="43"/>
    <w:rsid w:val="00F34D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8AC2A-C59B-4C3D-9A0F-5DF45C86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Thatielle Badini</cp:lastModifiedBy>
  <cp:revision>5</cp:revision>
  <cp:lastPrinted>2021-03-15T21:55:00Z</cp:lastPrinted>
  <dcterms:created xsi:type="dcterms:W3CDTF">2021-10-22T18:24:00Z</dcterms:created>
  <dcterms:modified xsi:type="dcterms:W3CDTF">2021-11-19T17:14:00Z</dcterms:modified>
</cp:coreProperties>
</file>